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FEDC74" w14:textId="463ECDF2" w:rsidR="00844062" w:rsidRPr="00BE7EFE" w:rsidRDefault="00BE7EFE" w:rsidP="00BE7EFE">
      <w:pPr>
        <w:pStyle w:val="Heading1"/>
        <w:rPr>
          <w:lang w:val="en-US"/>
        </w:rPr>
      </w:pPr>
      <w:bookmarkStart w:id="0" w:name="_GoBack"/>
      <w:r>
        <w:rPr>
          <w:lang w:val="en-US"/>
        </w:rPr>
        <w:t>UETF FY2028 – FY 2029 Application</w:t>
      </w:r>
    </w:p>
    <w:p w14:paraId="54416372" w14:textId="0FC58EE6" w:rsidR="0046024B" w:rsidRPr="00D572B1" w:rsidRDefault="0046024B" w:rsidP="0046024B">
      <w:pPr>
        <w:rPr>
          <w:rFonts w:ascii="Times New Roman" w:hAnsi="Times New Roman" w:cs="Times New Roman"/>
          <w:sz w:val="24"/>
          <w:szCs w:val="24"/>
          <w:lang w:val="en-US"/>
        </w:rPr>
      </w:pPr>
      <w:r w:rsidRPr="00BE7EFE">
        <w:rPr>
          <w:rFonts w:ascii="Times New Roman" w:hAnsi="Times New Roman" w:cs="Times New Roman"/>
          <w:sz w:val="24"/>
          <w:szCs w:val="24"/>
          <w:lang w:val="en-US"/>
        </w:rPr>
        <w:t xml:space="preserve">The FY </w:t>
      </w:r>
      <w:r w:rsidR="007B4896" w:rsidRPr="00BE7EFE">
        <w:rPr>
          <w:rFonts w:ascii="Times New Roman" w:hAnsi="Times New Roman" w:cs="Times New Roman"/>
          <w:sz w:val="24"/>
          <w:szCs w:val="24"/>
          <w:lang w:val="en-US"/>
        </w:rPr>
        <w:t>2028</w:t>
      </w:r>
      <w:r w:rsidRPr="00BE7EFE">
        <w:rPr>
          <w:rFonts w:ascii="Times New Roman" w:hAnsi="Times New Roman" w:cs="Times New Roman"/>
          <w:sz w:val="24"/>
          <w:szCs w:val="24"/>
          <w:lang w:val="en-US"/>
        </w:rPr>
        <w:t>-</w:t>
      </w:r>
      <w:r w:rsidR="007B4896" w:rsidRPr="00BE7EFE">
        <w:rPr>
          <w:rFonts w:ascii="Times New Roman" w:hAnsi="Times New Roman" w:cs="Times New Roman"/>
          <w:sz w:val="24"/>
          <w:szCs w:val="24"/>
          <w:lang w:val="en-US"/>
        </w:rPr>
        <w:t xml:space="preserve">2029 </w:t>
      </w:r>
      <w:r w:rsidRPr="00BE7EFE">
        <w:rPr>
          <w:rFonts w:ascii="Times New Roman" w:hAnsi="Times New Roman" w:cs="Times New Roman"/>
          <w:sz w:val="24"/>
          <w:szCs w:val="24"/>
          <w:lang w:val="en-US"/>
        </w:rPr>
        <w:t xml:space="preserve">cycle of the Urban Enhancement Trust </w:t>
      </w:r>
      <w:r w:rsidRPr="00D572B1">
        <w:rPr>
          <w:rFonts w:ascii="Times New Roman" w:hAnsi="Times New Roman" w:cs="Times New Roman"/>
          <w:sz w:val="24"/>
          <w:szCs w:val="24"/>
          <w:lang w:val="en-US"/>
        </w:rPr>
        <w:t>Fund seeks to provide funding to projects that address the needs of the diverse communities that comprise the City of Albuquerque. This two-year funding cycle will prioritize projects that positively impact residents, neighborhoods and communities by providing direct access and increased opportunities for quality cultural activities and programming by, for, and about a broad representation of our city’s population.</w:t>
      </w:r>
    </w:p>
    <w:p w14:paraId="2907CA8C" w14:textId="77777777" w:rsidR="00FB2449" w:rsidRPr="00D572B1" w:rsidRDefault="00FB2449" w:rsidP="0046024B">
      <w:pPr>
        <w:rPr>
          <w:rFonts w:ascii="Times New Roman" w:hAnsi="Times New Roman" w:cs="Times New Roman"/>
          <w:sz w:val="24"/>
          <w:szCs w:val="24"/>
          <w:lang w:val="en-US"/>
        </w:rPr>
      </w:pPr>
    </w:p>
    <w:p w14:paraId="24EE242B" w14:textId="61F22E79" w:rsidR="00FB2449" w:rsidRPr="00D572B1" w:rsidRDefault="0046024B">
      <w:pPr>
        <w:rPr>
          <w:rFonts w:ascii="Times New Roman" w:hAnsi="Times New Roman" w:cs="Times New Roman"/>
          <w:sz w:val="24"/>
          <w:szCs w:val="24"/>
          <w:lang w:val="en-US"/>
        </w:rPr>
      </w:pPr>
      <w:r w:rsidRPr="00D572B1">
        <w:rPr>
          <w:rFonts w:ascii="Times New Roman" w:hAnsi="Times New Roman" w:cs="Times New Roman"/>
          <w:sz w:val="24"/>
          <w:szCs w:val="24"/>
          <w:lang w:val="en-US"/>
        </w:rPr>
        <w:t>We welcome and encourage all arts and cultural organizations, and non-arts organizations nonprofits in partnership with an arts and cultural organization to submit projects that benefit Albuquerque’s diverse population in the areas of music, theater, dance, creative writing, visual art, performance art, installation, photography, film, teaching artists, arts education, culturally-based craft workers and culture bearers. Priority will be given to projects which enhance cultural development in, or are led by people from historically underserved communities.</w:t>
      </w:r>
      <w:r w:rsidR="00F52324" w:rsidRPr="00D572B1">
        <w:rPr>
          <w:rFonts w:ascii="Times New Roman" w:hAnsi="Times New Roman" w:cs="Times New Roman"/>
          <w:sz w:val="24"/>
          <w:szCs w:val="24"/>
          <w:lang w:val="en-US"/>
        </w:rPr>
        <w:t xml:space="preserve"> Organizations who have not received City Council non-recurring funds or a UETF regular cycle grant are strongly encouraged to apply.</w:t>
      </w:r>
    </w:p>
    <w:p w14:paraId="28548C45" w14:textId="7F24C3EB" w:rsidR="00FB2449" w:rsidRPr="00D572B1" w:rsidRDefault="00FB2449" w:rsidP="00FB2449">
      <w:pPr>
        <w:pStyle w:val="Heading2"/>
        <w:rPr>
          <w:lang w:val="en-US"/>
        </w:rPr>
      </w:pPr>
      <w:r w:rsidRPr="00D572B1">
        <w:rPr>
          <w:lang w:val="en-US"/>
        </w:rPr>
        <w:t>Funding Timeline</w:t>
      </w:r>
    </w:p>
    <w:p w14:paraId="3176BA88" w14:textId="44633DD6" w:rsidR="00FB2449" w:rsidRPr="00D572B1" w:rsidRDefault="00FB2449" w:rsidP="00FB2449">
      <w:pPr>
        <w:rPr>
          <w:rFonts w:ascii="Times New Roman" w:hAnsi="Times New Roman" w:cs="Times New Roman"/>
          <w:sz w:val="24"/>
          <w:szCs w:val="24"/>
          <w:lang w:val="en-US"/>
        </w:rPr>
      </w:pPr>
      <w:r w:rsidRPr="00D572B1">
        <w:rPr>
          <w:rFonts w:ascii="Times New Roman" w:hAnsi="Times New Roman" w:cs="Times New Roman"/>
          <w:sz w:val="24"/>
          <w:szCs w:val="24"/>
          <w:lang w:val="en-US"/>
        </w:rPr>
        <w:t xml:space="preserve">The UETF is a two-year cycle. Funds become available for services provided under an executed contract beginning July 1, 2027 (CABQ Fiscal Year 2028) and ending June 30, 2029 (CABQ Fiscal Year 2029). </w:t>
      </w:r>
    </w:p>
    <w:p w14:paraId="6D1DF617" w14:textId="77777777" w:rsidR="00FB2449" w:rsidRPr="00D572B1" w:rsidRDefault="00FB2449">
      <w:pPr>
        <w:rPr>
          <w:rFonts w:ascii="Times New Roman" w:hAnsi="Times New Roman" w:cs="Times New Roman"/>
          <w:sz w:val="24"/>
          <w:szCs w:val="24"/>
          <w:lang w:val="en-US"/>
        </w:rPr>
      </w:pPr>
    </w:p>
    <w:p w14:paraId="606B51D4" w14:textId="3CE4331D" w:rsidR="0001335C" w:rsidRPr="00D572B1" w:rsidRDefault="0001335C">
      <w:pPr>
        <w:rPr>
          <w:rFonts w:ascii="Times New Roman" w:hAnsi="Times New Roman" w:cs="Times New Roman"/>
          <w:sz w:val="24"/>
          <w:szCs w:val="24"/>
          <w:lang w:val="en-US"/>
        </w:rPr>
      </w:pPr>
      <w:r w:rsidRPr="00D572B1">
        <w:rPr>
          <w:rFonts w:ascii="Times New Roman" w:hAnsi="Times New Roman" w:cs="Times New Roman"/>
          <w:sz w:val="24"/>
          <w:szCs w:val="24"/>
          <w:lang w:val="en-US"/>
        </w:rPr>
        <w:t xml:space="preserve">Following notification of approved projects by Spring 2027, contracts for services will be drawn up between the organizations and the City. Projects may begin after the UETF funding is available July 1, 2027 and the contract is approved. </w:t>
      </w:r>
    </w:p>
    <w:p w14:paraId="4567DF09" w14:textId="70B97F8C" w:rsidR="0001335C" w:rsidRPr="00D572B1" w:rsidRDefault="0001335C" w:rsidP="0001335C">
      <w:pPr>
        <w:pStyle w:val="Heading2"/>
        <w:rPr>
          <w:lang w:val="en-US"/>
        </w:rPr>
      </w:pPr>
      <w:r w:rsidRPr="00D572B1">
        <w:rPr>
          <w:lang w:val="en-US"/>
        </w:rPr>
        <w:t xml:space="preserve">UETF Funding </w:t>
      </w:r>
    </w:p>
    <w:p w14:paraId="05E59734" w14:textId="7BDFD629" w:rsidR="0001335C" w:rsidRPr="00D572B1" w:rsidRDefault="0001335C" w:rsidP="0001335C">
      <w:pPr>
        <w:rPr>
          <w:rFonts w:ascii="Times New Roman" w:hAnsi="Times New Roman" w:cs="Times New Roman"/>
          <w:sz w:val="24"/>
          <w:lang w:val="en-US"/>
        </w:rPr>
      </w:pPr>
      <w:r w:rsidRPr="00D572B1">
        <w:rPr>
          <w:rFonts w:ascii="Times New Roman" w:hAnsi="Times New Roman" w:cs="Times New Roman"/>
          <w:sz w:val="24"/>
          <w:lang w:val="en-US"/>
        </w:rPr>
        <w:t>Organizations may request up to $15,000 for arts and cultural projects. Please note that awarded projects may not receive the full amount requested from UETF. Awarded contracts will be no less than $5,000 and no more than $15,000. Awarded funds will include Gross Receipts Tax.</w:t>
      </w:r>
    </w:p>
    <w:p w14:paraId="7BFAE7F2" w14:textId="77777777" w:rsidR="001F59BA" w:rsidRPr="00D572B1" w:rsidRDefault="001F59BA" w:rsidP="0001335C">
      <w:pPr>
        <w:rPr>
          <w:rFonts w:ascii="Times New Roman" w:hAnsi="Times New Roman" w:cs="Times New Roman"/>
          <w:sz w:val="24"/>
          <w:lang w:val="en-US"/>
        </w:rPr>
      </w:pPr>
    </w:p>
    <w:p w14:paraId="54908F00" w14:textId="109D4208" w:rsidR="0001335C" w:rsidRPr="00D572B1" w:rsidRDefault="001F59BA" w:rsidP="0001335C">
      <w:pPr>
        <w:rPr>
          <w:rFonts w:ascii="Times New Roman" w:hAnsi="Times New Roman" w:cs="Times New Roman"/>
          <w:sz w:val="24"/>
          <w:lang w:val="en-US"/>
        </w:rPr>
      </w:pPr>
      <w:r w:rsidRPr="00D572B1">
        <w:rPr>
          <w:rFonts w:ascii="Times New Roman" w:hAnsi="Times New Roman" w:cs="Times New Roman"/>
          <w:sz w:val="24"/>
          <w:lang w:val="en-US"/>
        </w:rPr>
        <w:t xml:space="preserve">Please note that the UETF cannot be the sole source of project funding, but that in-kind and volunteer hours are acceptable forms of matching funding. </w:t>
      </w:r>
    </w:p>
    <w:p w14:paraId="11DFB081" w14:textId="03EE849B" w:rsidR="001F59BA" w:rsidRPr="00D572B1" w:rsidRDefault="001F59BA" w:rsidP="0001335C">
      <w:pPr>
        <w:rPr>
          <w:rFonts w:ascii="Times New Roman" w:hAnsi="Times New Roman" w:cs="Times New Roman"/>
          <w:sz w:val="24"/>
          <w:lang w:val="en-US"/>
        </w:rPr>
      </w:pPr>
    </w:p>
    <w:p w14:paraId="7061E574" w14:textId="267E1FCF" w:rsidR="001F59BA" w:rsidRPr="00D572B1" w:rsidRDefault="00C46AC7" w:rsidP="0001335C">
      <w:pPr>
        <w:rPr>
          <w:rFonts w:ascii="Times New Roman" w:hAnsi="Times New Roman" w:cs="Times New Roman"/>
          <w:sz w:val="24"/>
          <w:lang w:val="en-US"/>
        </w:rPr>
      </w:pPr>
      <w:r w:rsidRPr="00D572B1">
        <w:rPr>
          <w:rFonts w:ascii="Times New Roman" w:hAnsi="Times New Roman" w:cs="Times New Roman"/>
          <w:sz w:val="24"/>
          <w:lang w:val="en-US"/>
        </w:rPr>
        <w:t xml:space="preserve">UETF funds projects, not organization’s general operating expenses. All provisions of the “anti-donation” clause of the Constitution of the State of New Mexico apply. Funds cannot be used for capital expenditures such as purchasing a building, purchasing equipment or vehicles, etc. Funds </w:t>
      </w:r>
      <w:r w:rsidRPr="00D572B1">
        <w:rPr>
          <w:rFonts w:ascii="Times New Roman" w:hAnsi="Times New Roman" w:cs="Times New Roman"/>
          <w:sz w:val="24"/>
          <w:lang w:val="en-US"/>
        </w:rPr>
        <w:lastRenderedPageBreak/>
        <w:t xml:space="preserve">can be used to purchase consumables such as paper, film, etc. or for other services such as rentals, promotions, advertising, or participant stipends. </w:t>
      </w:r>
    </w:p>
    <w:p w14:paraId="32C88909" w14:textId="71B226CD" w:rsidR="001F59BA" w:rsidRPr="00D572B1" w:rsidRDefault="001F59BA" w:rsidP="001F59BA">
      <w:pPr>
        <w:pStyle w:val="Heading2"/>
        <w:rPr>
          <w:lang w:val="en-US"/>
        </w:rPr>
      </w:pPr>
      <w:r w:rsidRPr="00D572B1">
        <w:rPr>
          <w:lang w:val="en-US"/>
        </w:rPr>
        <w:t>Eligibility and Required Attachments</w:t>
      </w:r>
    </w:p>
    <w:p w14:paraId="64FF4489" w14:textId="20074EE4" w:rsidR="001F59BA" w:rsidRPr="00D572B1" w:rsidRDefault="001F59BA" w:rsidP="001F59BA">
      <w:pPr>
        <w:rPr>
          <w:rFonts w:ascii="Times New Roman" w:hAnsi="Times New Roman" w:cs="Times New Roman"/>
          <w:sz w:val="24"/>
          <w:lang w:val="en-US"/>
        </w:rPr>
      </w:pPr>
      <w:r w:rsidRPr="00D572B1">
        <w:rPr>
          <w:rFonts w:ascii="Times New Roman" w:hAnsi="Times New Roman" w:cs="Times New Roman"/>
          <w:sz w:val="24"/>
          <w:lang w:val="en-US"/>
        </w:rPr>
        <w:t xml:space="preserve">Proposals for projects must be submitted by an arts and cultural organization, collective, or community group that is a not for profit, tax exempt 501(c)3 or in partnership with one that is based in the state of New Mexico. Proposed projects must take place within Albuquerque city limits. </w:t>
      </w:r>
    </w:p>
    <w:p w14:paraId="536A3C3F" w14:textId="77777777" w:rsidR="001F59BA" w:rsidRPr="00D572B1" w:rsidRDefault="001F59BA" w:rsidP="001F59BA">
      <w:pPr>
        <w:rPr>
          <w:rFonts w:ascii="Times New Roman" w:hAnsi="Times New Roman" w:cs="Times New Roman"/>
          <w:sz w:val="24"/>
          <w:lang w:val="en-US"/>
        </w:rPr>
      </w:pPr>
    </w:p>
    <w:p w14:paraId="2B990B2B" w14:textId="77777777" w:rsidR="001F59BA" w:rsidRPr="00D572B1" w:rsidRDefault="001F59BA" w:rsidP="001F59BA">
      <w:pPr>
        <w:rPr>
          <w:rFonts w:ascii="Times New Roman" w:hAnsi="Times New Roman" w:cs="Times New Roman"/>
          <w:sz w:val="24"/>
          <w:lang w:val="en-US"/>
        </w:rPr>
      </w:pPr>
      <w:r w:rsidRPr="00D572B1">
        <w:rPr>
          <w:rFonts w:ascii="Times New Roman" w:hAnsi="Times New Roman" w:cs="Times New Roman"/>
          <w:sz w:val="24"/>
          <w:lang w:val="en-US"/>
        </w:rPr>
        <w:t xml:space="preserve">Organizations may submit up to 2 applications including: </w:t>
      </w:r>
    </w:p>
    <w:p w14:paraId="294E3961" w14:textId="77777777" w:rsidR="001F59BA" w:rsidRPr="00D572B1" w:rsidRDefault="001F59BA" w:rsidP="001F59BA">
      <w:pPr>
        <w:pStyle w:val="ListParagraph"/>
        <w:numPr>
          <w:ilvl w:val="0"/>
          <w:numId w:val="3"/>
        </w:numPr>
        <w:rPr>
          <w:rFonts w:ascii="Times New Roman" w:hAnsi="Times New Roman" w:cs="Times New Roman"/>
          <w:sz w:val="24"/>
          <w:lang w:val="en-US"/>
        </w:rPr>
      </w:pPr>
      <w:r w:rsidRPr="00D572B1">
        <w:rPr>
          <w:rFonts w:ascii="Times New Roman" w:hAnsi="Times New Roman" w:cs="Times New Roman"/>
          <w:sz w:val="24"/>
          <w:lang w:val="en-US"/>
        </w:rPr>
        <w:t>1 application for their own project/program and 1 application as a fiscal sponsor</w:t>
      </w:r>
    </w:p>
    <w:p w14:paraId="17E3C2CB" w14:textId="32A8771E" w:rsidR="0001335C" w:rsidRPr="00D572B1" w:rsidRDefault="001F59BA" w:rsidP="0001335C">
      <w:pPr>
        <w:pStyle w:val="ListParagraph"/>
        <w:numPr>
          <w:ilvl w:val="0"/>
          <w:numId w:val="3"/>
        </w:numPr>
        <w:rPr>
          <w:rFonts w:ascii="Times New Roman" w:hAnsi="Times New Roman" w:cs="Times New Roman"/>
          <w:sz w:val="24"/>
          <w:lang w:val="en-US"/>
        </w:rPr>
      </w:pPr>
      <w:r w:rsidRPr="00D572B1">
        <w:rPr>
          <w:rFonts w:ascii="Times New Roman" w:hAnsi="Times New Roman" w:cs="Times New Roman"/>
          <w:sz w:val="24"/>
          <w:lang w:val="en-US"/>
        </w:rPr>
        <w:t>2 applications as a fiscal sponsor</w:t>
      </w:r>
    </w:p>
    <w:p w14:paraId="44177C66" w14:textId="77777777" w:rsidR="001F59BA" w:rsidRPr="00D572B1" w:rsidRDefault="00D76E7A" w:rsidP="001F59BA">
      <w:pPr>
        <w:pStyle w:val="Heading3"/>
        <w:rPr>
          <w:lang w:val="en-US"/>
        </w:rPr>
      </w:pPr>
      <w:r w:rsidRPr="00D572B1">
        <w:rPr>
          <w:lang w:val="en-US"/>
        </w:rPr>
        <w:t xml:space="preserve">IRS Letter of Determination: </w:t>
      </w:r>
    </w:p>
    <w:p w14:paraId="00000003" w14:textId="6B804784" w:rsidR="00FB513F" w:rsidRPr="00D572B1" w:rsidRDefault="00F773DA">
      <w:pPr>
        <w:rPr>
          <w:rFonts w:ascii="Times New Roman" w:hAnsi="Times New Roman" w:cs="Times New Roman"/>
          <w:sz w:val="24"/>
          <w:lang w:val="en-US"/>
        </w:rPr>
      </w:pPr>
      <w:r w:rsidRPr="00D572B1">
        <w:rPr>
          <w:rFonts w:ascii="Times New Roman" w:hAnsi="Times New Roman" w:cs="Times New Roman"/>
          <w:sz w:val="24"/>
          <w:lang w:val="en-US"/>
        </w:rPr>
        <w:t>All applications must include a copy of the organization’s IRS letter of determination. Applications using a fiscal agent or fiscal sponsor, must submit the fiscal agent’s IRS letter of determination along with endorsement, see below.</w:t>
      </w:r>
    </w:p>
    <w:p w14:paraId="71590568" w14:textId="77777777" w:rsidR="001F59BA" w:rsidRPr="00D572B1" w:rsidRDefault="00974B16" w:rsidP="001F59BA">
      <w:pPr>
        <w:pStyle w:val="Heading3"/>
        <w:rPr>
          <w:lang w:val="en-US"/>
        </w:rPr>
      </w:pPr>
      <w:r w:rsidRPr="00D572B1">
        <w:rPr>
          <w:lang w:val="en-US"/>
        </w:rPr>
        <w:t xml:space="preserve">Fiscal </w:t>
      </w:r>
      <w:r w:rsidR="001F59BA" w:rsidRPr="00D572B1">
        <w:rPr>
          <w:lang w:val="en-US"/>
        </w:rPr>
        <w:t>Sponsor</w:t>
      </w:r>
      <w:r w:rsidRPr="00D572B1">
        <w:rPr>
          <w:lang w:val="en-US"/>
        </w:rPr>
        <w:t xml:space="preserve"> Endorsement: </w:t>
      </w:r>
    </w:p>
    <w:p w14:paraId="00000005" w14:textId="33447BDB"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 xml:space="preserve">Applications using a fiscal </w:t>
      </w:r>
      <w:r w:rsidR="001F59BA" w:rsidRPr="00D572B1">
        <w:rPr>
          <w:rFonts w:ascii="Times New Roman" w:hAnsi="Times New Roman" w:cs="Times New Roman"/>
          <w:sz w:val="24"/>
          <w:szCs w:val="24"/>
          <w:lang w:val="en-US"/>
        </w:rPr>
        <w:t>sponsor</w:t>
      </w:r>
      <w:r w:rsidRPr="00D572B1">
        <w:rPr>
          <w:rFonts w:ascii="Times New Roman" w:hAnsi="Times New Roman" w:cs="Times New Roman"/>
          <w:sz w:val="24"/>
          <w:szCs w:val="24"/>
          <w:lang w:val="en-US"/>
        </w:rPr>
        <w:t xml:space="preserve"> must provide a letter of agreement acknowledging their role as the fiscal agent sponsoring the project and application, and the fiscal </w:t>
      </w:r>
      <w:r w:rsidR="001F59BA" w:rsidRPr="00D572B1">
        <w:rPr>
          <w:rFonts w:ascii="Times New Roman" w:hAnsi="Times New Roman" w:cs="Times New Roman"/>
          <w:sz w:val="24"/>
          <w:szCs w:val="24"/>
          <w:lang w:val="en-US"/>
        </w:rPr>
        <w:t xml:space="preserve">sponsor’s </w:t>
      </w:r>
      <w:r w:rsidRPr="00D572B1">
        <w:rPr>
          <w:rFonts w:ascii="Times New Roman" w:hAnsi="Times New Roman" w:cs="Times New Roman"/>
          <w:sz w:val="24"/>
          <w:szCs w:val="24"/>
          <w:lang w:val="en-US"/>
        </w:rPr>
        <w:t xml:space="preserve">IRS letter of determination. Required fiscal </w:t>
      </w:r>
      <w:r w:rsidR="001F59BA" w:rsidRPr="00D572B1">
        <w:rPr>
          <w:rFonts w:ascii="Times New Roman" w:hAnsi="Times New Roman" w:cs="Times New Roman"/>
          <w:sz w:val="24"/>
          <w:szCs w:val="24"/>
          <w:lang w:val="en-US"/>
        </w:rPr>
        <w:t>sponsor</w:t>
      </w:r>
      <w:r w:rsidRPr="00D572B1">
        <w:rPr>
          <w:rFonts w:ascii="Times New Roman" w:hAnsi="Times New Roman" w:cs="Times New Roman"/>
          <w:sz w:val="24"/>
          <w:szCs w:val="24"/>
          <w:lang w:val="en-US"/>
        </w:rPr>
        <w:t xml:space="preserve"> endorsement documents must be uploaded</w:t>
      </w:r>
      <w:r w:rsidR="001F59BA" w:rsidRPr="00D572B1">
        <w:rPr>
          <w:rFonts w:ascii="Times New Roman" w:hAnsi="Times New Roman" w:cs="Times New Roman"/>
          <w:sz w:val="24"/>
          <w:szCs w:val="24"/>
          <w:lang w:val="en-US"/>
        </w:rPr>
        <w:t>.</w:t>
      </w:r>
    </w:p>
    <w:p w14:paraId="34FD10F5" w14:textId="77777777" w:rsidR="001F59BA" w:rsidRPr="00D572B1" w:rsidRDefault="00974B16" w:rsidP="001F59BA">
      <w:pPr>
        <w:pStyle w:val="Heading3"/>
        <w:rPr>
          <w:lang w:val="en-US"/>
        </w:rPr>
      </w:pPr>
      <w:r w:rsidRPr="00D572B1">
        <w:rPr>
          <w:lang w:val="en-US"/>
        </w:rPr>
        <w:t xml:space="preserve">APS Endorsement: </w:t>
      </w:r>
    </w:p>
    <w:p w14:paraId="00000007" w14:textId="69531FEF"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Applications which involve student participation at schools during regular hours or that require off site travel during the school day must include a letter of APS support that states the activity is constructive to or supplements the school’s curriculum, that it will be welcomed at the selected or specified school(s)</w:t>
      </w:r>
      <w:r w:rsidR="0075488F" w:rsidRPr="00D572B1">
        <w:rPr>
          <w:rFonts w:ascii="Times New Roman" w:hAnsi="Times New Roman" w:cs="Times New Roman"/>
          <w:sz w:val="24"/>
          <w:szCs w:val="24"/>
          <w:lang w:val="en-US"/>
        </w:rPr>
        <w:t xml:space="preserve">. </w:t>
      </w:r>
      <w:r w:rsidRPr="00D572B1">
        <w:rPr>
          <w:rFonts w:ascii="Times New Roman" w:hAnsi="Times New Roman" w:cs="Times New Roman"/>
          <w:sz w:val="24"/>
          <w:szCs w:val="24"/>
          <w:lang w:val="en-US"/>
        </w:rPr>
        <w:t>APS Endorsement documents may include a Letter of Support from a representative of the administration of the proposed school partner, or a statement from the teachers whose classes will be involved. Endorsement documents must be uploaded at the end of this form.</w:t>
      </w:r>
    </w:p>
    <w:p w14:paraId="00000008" w14:textId="2F4740B2" w:rsidR="00FB513F" w:rsidRPr="00D572B1" w:rsidRDefault="00BE7EFE" w:rsidP="00BE7EFE">
      <w:pPr>
        <w:pStyle w:val="Heading2"/>
        <w:rPr>
          <w:lang w:val="en-US"/>
        </w:rPr>
      </w:pPr>
      <w:r w:rsidRPr="00D572B1">
        <w:rPr>
          <w:lang w:val="en-US"/>
        </w:rPr>
        <w:t>Statement of Cultural Diversity, Equity &amp; Inclusion</w:t>
      </w:r>
    </w:p>
    <w:p w14:paraId="00000009" w14:textId="07CA5C5E"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 xml:space="preserve">To support a full creative life for all, the Urban Enhancement Trust Fund </w:t>
      </w:r>
      <w:r w:rsidR="00BE7EFE" w:rsidRPr="00D572B1">
        <w:rPr>
          <w:rFonts w:ascii="Times New Roman" w:hAnsi="Times New Roman" w:cs="Times New Roman"/>
          <w:sz w:val="24"/>
          <w:szCs w:val="24"/>
          <w:lang w:val="en-US"/>
        </w:rPr>
        <w:t>Board</w:t>
      </w:r>
      <w:r w:rsidRPr="00D572B1">
        <w:rPr>
          <w:rFonts w:ascii="Times New Roman" w:hAnsi="Times New Roman" w:cs="Times New Roman"/>
          <w:sz w:val="24"/>
          <w:szCs w:val="24"/>
          <w:lang w:val="en-US"/>
        </w:rPr>
        <w:t xml:space="preserve"> has adopted the following statement of Diversity, Equity &amp; Inclusion championing policies and practices that will utilize the following definition in all processes and procedures of cultural equity that empower a just, inclusive, equitable community.</w:t>
      </w:r>
    </w:p>
    <w:p w14:paraId="0000000A" w14:textId="77777777" w:rsidR="00FB513F" w:rsidRPr="00D572B1" w:rsidRDefault="00FB513F">
      <w:pPr>
        <w:rPr>
          <w:rFonts w:ascii="Times New Roman" w:hAnsi="Times New Roman" w:cs="Times New Roman"/>
          <w:sz w:val="24"/>
          <w:szCs w:val="24"/>
          <w:lang w:val="en-US"/>
        </w:rPr>
      </w:pPr>
    </w:p>
    <w:p w14:paraId="0000000C" w14:textId="77777777"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lastRenderedPageBreak/>
        <w:t>Cultural equity embodies the values, policies, and practices that ensure that all people—including but not limited to those who have been historically underrepresented based on race/ethnicity, age, disability, sexual orientation, gender, gender identity, socioeconomic status, geography, citizenship status, or religion—are represented in the development of arts policy; the support of artists; the nurturing of accessible, thriving venues for expression; and the fair distribution of programmatic, financial, and informational resources.</w:t>
      </w:r>
    </w:p>
    <w:p w14:paraId="0000000D" w14:textId="77777777" w:rsidR="00FB513F" w:rsidRPr="00D572B1" w:rsidRDefault="00FB513F">
      <w:pPr>
        <w:rPr>
          <w:rFonts w:ascii="Times New Roman" w:hAnsi="Times New Roman" w:cs="Times New Roman"/>
          <w:sz w:val="24"/>
          <w:szCs w:val="24"/>
          <w:lang w:val="en-US"/>
        </w:rPr>
      </w:pPr>
    </w:p>
    <w:p w14:paraId="0000000E" w14:textId="6164CFD4"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The Urban Enhancement Trust Fund (UETF) strives to contribute to making Albuquerque a national role model among cities working toward equity and inclusion. We envision a city of people whose success, safety and health are not pre-determined by their race or ethnicity, sexual orientation, income, socioeconomics, immigration status, disability, and personal background. A city where all communities, artists, performers, writers, and cultural workers have the power, support, and monetary investment they need to share their own stories, practice their culture, and create art on their own terms.</w:t>
      </w:r>
    </w:p>
    <w:p w14:paraId="7385CFD4" w14:textId="6F82F3B8" w:rsidR="00816CCB" w:rsidRPr="00D572B1" w:rsidRDefault="00816CCB">
      <w:pPr>
        <w:rPr>
          <w:rFonts w:ascii="Times New Roman" w:hAnsi="Times New Roman" w:cs="Times New Roman"/>
          <w:sz w:val="24"/>
          <w:szCs w:val="24"/>
          <w:lang w:val="en-US"/>
        </w:rPr>
      </w:pPr>
    </w:p>
    <w:p w14:paraId="00000013" w14:textId="3CF98494" w:rsidR="00FB513F" w:rsidRPr="00D572B1" w:rsidRDefault="00816CCB">
      <w:pPr>
        <w:rPr>
          <w:rFonts w:ascii="Times New Roman" w:hAnsi="Times New Roman" w:cs="Times New Roman"/>
          <w:sz w:val="24"/>
          <w:szCs w:val="24"/>
          <w:lang w:val="en-US"/>
        </w:rPr>
      </w:pPr>
      <w:r w:rsidRPr="00D572B1">
        <w:rPr>
          <w:rFonts w:ascii="Times New Roman" w:hAnsi="Times New Roman" w:cs="Times New Roman"/>
          <w:sz w:val="24"/>
          <w:szCs w:val="24"/>
          <w:lang w:val="en-US"/>
        </w:rPr>
        <w:t>Discrimination Prohibited.  Any entity receiving funding through the UETF shall not discriminate against any person on the basis of race, color, religion, gender, sexual preference, sexual orientation, national origin or ancestry, age, physical handicap or disability.</w:t>
      </w:r>
    </w:p>
    <w:p w14:paraId="00000014" w14:textId="6B01ADC8" w:rsidR="00FB513F" w:rsidRPr="00D572B1" w:rsidRDefault="00BE7EFE" w:rsidP="00BE7EFE">
      <w:pPr>
        <w:pStyle w:val="Heading2"/>
        <w:rPr>
          <w:lang w:val="en-US"/>
        </w:rPr>
      </w:pPr>
      <w:r w:rsidRPr="00D572B1">
        <w:rPr>
          <w:lang w:val="en-US"/>
        </w:rPr>
        <w:t xml:space="preserve">How Applications are </w:t>
      </w:r>
      <w:r w:rsidR="00D76E7A" w:rsidRPr="00D572B1">
        <w:rPr>
          <w:lang w:val="en-US"/>
        </w:rPr>
        <w:t>Scored</w:t>
      </w:r>
    </w:p>
    <w:p w14:paraId="00000015" w14:textId="77777777"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All applications are rated using a 100-point score system based on the following criteria and percentages. Applications must receive a final score of at least 65 out of 100 points to be eligible for funding.</w:t>
      </w:r>
    </w:p>
    <w:p w14:paraId="00000016" w14:textId="77777777" w:rsidR="00FB513F" w:rsidRPr="00D572B1" w:rsidRDefault="00FB513F">
      <w:pPr>
        <w:rPr>
          <w:rFonts w:ascii="Times New Roman" w:hAnsi="Times New Roman" w:cs="Times New Roman"/>
          <w:sz w:val="24"/>
          <w:szCs w:val="24"/>
          <w:lang w:val="en-US"/>
        </w:rPr>
      </w:pPr>
    </w:p>
    <w:p w14:paraId="00000017" w14:textId="364A6003"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Project Description – 2</w:t>
      </w:r>
      <w:r w:rsidR="00532C82" w:rsidRPr="00D572B1">
        <w:rPr>
          <w:rFonts w:ascii="Times New Roman" w:hAnsi="Times New Roman" w:cs="Times New Roman"/>
          <w:sz w:val="24"/>
          <w:szCs w:val="24"/>
          <w:lang w:val="en-US"/>
        </w:rPr>
        <w:t>5</w:t>
      </w:r>
      <w:r w:rsidRPr="00D572B1">
        <w:rPr>
          <w:rFonts w:ascii="Times New Roman" w:hAnsi="Times New Roman" w:cs="Times New Roman"/>
          <w:sz w:val="24"/>
          <w:szCs w:val="24"/>
          <w:lang w:val="en-US"/>
        </w:rPr>
        <w:t xml:space="preserve"> p</w:t>
      </w:r>
      <w:r w:rsidR="00BE7EFE" w:rsidRPr="00D572B1">
        <w:rPr>
          <w:rFonts w:ascii="Times New Roman" w:hAnsi="Times New Roman" w:cs="Times New Roman"/>
          <w:sz w:val="24"/>
          <w:szCs w:val="24"/>
          <w:lang w:val="en-US"/>
        </w:rPr>
        <w:t>oin</w:t>
      </w:r>
      <w:r w:rsidRPr="00D572B1">
        <w:rPr>
          <w:rFonts w:ascii="Times New Roman" w:hAnsi="Times New Roman" w:cs="Times New Roman"/>
          <w:sz w:val="24"/>
          <w:szCs w:val="24"/>
          <w:lang w:val="en-US"/>
        </w:rPr>
        <w:t>ts</w:t>
      </w:r>
    </w:p>
    <w:p w14:paraId="00000018" w14:textId="3D7AE23C"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Organization</w:t>
      </w:r>
      <w:r w:rsidR="00532C82" w:rsidRPr="00D572B1">
        <w:rPr>
          <w:rFonts w:ascii="Times New Roman" w:hAnsi="Times New Roman" w:cs="Times New Roman"/>
          <w:sz w:val="24"/>
          <w:szCs w:val="24"/>
          <w:lang w:val="en-US"/>
        </w:rPr>
        <w:t>al Commitment</w:t>
      </w:r>
      <w:r w:rsidRPr="00D572B1">
        <w:rPr>
          <w:rFonts w:ascii="Times New Roman" w:hAnsi="Times New Roman" w:cs="Times New Roman"/>
          <w:sz w:val="24"/>
          <w:szCs w:val="24"/>
          <w:lang w:val="en-US"/>
        </w:rPr>
        <w:t xml:space="preserve"> – 20 p</w:t>
      </w:r>
      <w:r w:rsidR="00BE7EFE" w:rsidRPr="00D572B1">
        <w:rPr>
          <w:rFonts w:ascii="Times New Roman" w:hAnsi="Times New Roman" w:cs="Times New Roman"/>
          <w:sz w:val="24"/>
          <w:szCs w:val="24"/>
          <w:lang w:val="en-US"/>
        </w:rPr>
        <w:t>oin</w:t>
      </w:r>
      <w:r w:rsidRPr="00D572B1">
        <w:rPr>
          <w:rFonts w:ascii="Times New Roman" w:hAnsi="Times New Roman" w:cs="Times New Roman"/>
          <w:sz w:val="24"/>
          <w:szCs w:val="24"/>
          <w:lang w:val="en-US"/>
        </w:rPr>
        <w:t>ts</w:t>
      </w:r>
    </w:p>
    <w:p w14:paraId="00000019" w14:textId="26B7CA4D"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Impact on Community – 20 p</w:t>
      </w:r>
      <w:r w:rsidR="00BE7EFE" w:rsidRPr="00D572B1">
        <w:rPr>
          <w:rFonts w:ascii="Times New Roman" w:hAnsi="Times New Roman" w:cs="Times New Roman"/>
          <w:sz w:val="24"/>
          <w:szCs w:val="24"/>
          <w:lang w:val="en-US"/>
        </w:rPr>
        <w:t>oin</w:t>
      </w:r>
      <w:r w:rsidRPr="00D572B1">
        <w:rPr>
          <w:rFonts w:ascii="Times New Roman" w:hAnsi="Times New Roman" w:cs="Times New Roman"/>
          <w:sz w:val="24"/>
          <w:szCs w:val="24"/>
          <w:lang w:val="en-US"/>
        </w:rPr>
        <w:t>ts</w:t>
      </w:r>
    </w:p>
    <w:p w14:paraId="0000001A" w14:textId="3516C364"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Diversity, Equity, Inclusion</w:t>
      </w:r>
      <w:r w:rsidR="00747107" w:rsidRPr="00D572B1">
        <w:rPr>
          <w:rFonts w:ascii="Times New Roman" w:hAnsi="Times New Roman" w:cs="Times New Roman"/>
          <w:sz w:val="24"/>
          <w:szCs w:val="24"/>
          <w:lang w:val="en-US"/>
        </w:rPr>
        <w:t>, and Access</w:t>
      </w:r>
      <w:r w:rsidRPr="00D572B1">
        <w:rPr>
          <w:rFonts w:ascii="Times New Roman" w:hAnsi="Times New Roman" w:cs="Times New Roman"/>
          <w:sz w:val="24"/>
          <w:szCs w:val="24"/>
          <w:lang w:val="en-US"/>
        </w:rPr>
        <w:t xml:space="preserve"> – </w:t>
      </w:r>
      <w:r w:rsidR="00747107" w:rsidRPr="00D572B1">
        <w:rPr>
          <w:rFonts w:ascii="Times New Roman" w:hAnsi="Times New Roman" w:cs="Times New Roman"/>
          <w:sz w:val="24"/>
          <w:szCs w:val="24"/>
          <w:lang w:val="en-US"/>
        </w:rPr>
        <w:t>2</w:t>
      </w:r>
      <w:r w:rsidR="00532C82" w:rsidRPr="00D572B1">
        <w:rPr>
          <w:rFonts w:ascii="Times New Roman" w:hAnsi="Times New Roman" w:cs="Times New Roman"/>
          <w:sz w:val="24"/>
          <w:szCs w:val="24"/>
          <w:lang w:val="en-US"/>
        </w:rPr>
        <w:t>5</w:t>
      </w:r>
      <w:r w:rsidRPr="00D572B1">
        <w:rPr>
          <w:rFonts w:ascii="Times New Roman" w:hAnsi="Times New Roman" w:cs="Times New Roman"/>
          <w:sz w:val="24"/>
          <w:szCs w:val="24"/>
          <w:lang w:val="en-US"/>
        </w:rPr>
        <w:t xml:space="preserve"> p</w:t>
      </w:r>
      <w:r w:rsidR="00BE7EFE" w:rsidRPr="00D572B1">
        <w:rPr>
          <w:rFonts w:ascii="Times New Roman" w:hAnsi="Times New Roman" w:cs="Times New Roman"/>
          <w:sz w:val="24"/>
          <w:szCs w:val="24"/>
          <w:lang w:val="en-US"/>
        </w:rPr>
        <w:t>oin</w:t>
      </w:r>
      <w:r w:rsidRPr="00D572B1">
        <w:rPr>
          <w:rFonts w:ascii="Times New Roman" w:hAnsi="Times New Roman" w:cs="Times New Roman"/>
          <w:sz w:val="24"/>
          <w:szCs w:val="24"/>
          <w:lang w:val="en-US"/>
        </w:rPr>
        <w:t>ts</w:t>
      </w:r>
    </w:p>
    <w:p w14:paraId="0000001B" w14:textId="677EF4AE"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Budget – 10 p</w:t>
      </w:r>
      <w:r w:rsidR="00BE7EFE" w:rsidRPr="00D572B1">
        <w:rPr>
          <w:rFonts w:ascii="Times New Roman" w:hAnsi="Times New Roman" w:cs="Times New Roman"/>
          <w:sz w:val="24"/>
          <w:szCs w:val="24"/>
          <w:lang w:val="en-US"/>
        </w:rPr>
        <w:t>oin</w:t>
      </w:r>
      <w:r w:rsidRPr="00D572B1">
        <w:rPr>
          <w:rFonts w:ascii="Times New Roman" w:hAnsi="Times New Roman" w:cs="Times New Roman"/>
          <w:sz w:val="24"/>
          <w:szCs w:val="24"/>
          <w:lang w:val="en-US"/>
        </w:rPr>
        <w:t>ts</w:t>
      </w:r>
    </w:p>
    <w:p w14:paraId="0000001D" w14:textId="5FC32B24"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Total: 100 p</w:t>
      </w:r>
      <w:r w:rsidR="00BE7EFE" w:rsidRPr="00D572B1">
        <w:rPr>
          <w:rFonts w:ascii="Times New Roman" w:hAnsi="Times New Roman" w:cs="Times New Roman"/>
          <w:sz w:val="24"/>
          <w:szCs w:val="24"/>
          <w:lang w:val="en-US"/>
        </w:rPr>
        <w:t>oin</w:t>
      </w:r>
      <w:r w:rsidRPr="00D572B1">
        <w:rPr>
          <w:rFonts w:ascii="Times New Roman" w:hAnsi="Times New Roman" w:cs="Times New Roman"/>
          <w:sz w:val="24"/>
          <w:szCs w:val="24"/>
          <w:lang w:val="en-US"/>
        </w:rPr>
        <w:t>ts</w:t>
      </w:r>
    </w:p>
    <w:p w14:paraId="0000001E" w14:textId="77777777" w:rsidR="00FB513F" w:rsidRPr="00D572B1" w:rsidRDefault="00974B16" w:rsidP="00BE7EFE">
      <w:pPr>
        <w:pStyle w:val="Heading2"/>
        <w:rPr>
          <w:lang w:val="en-US"/>
        </w:rPr>
      </w:pPr>
      <w:r w:rsidRPr="00D572B1">
        <w:rPr>
          <w:lang w:val="en-US"/>
        </w:rPr>
        <w:t>APPLICATION</w:t>
      </w:r>
    </w:p>
    <w:p w14:paraId="0000001F" w14:textId="7C4D5F82"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 xml:space="preserve">This online application has </w:t>
      </w:r>
      <w:r w:rsidR="00532C82" w:rsidRPr="00D572B1">
        <w:rPr>
          <w:rFonts w:ascii="Times New Roman" w:hAnsi="Times New Roman" w:cs="Times New Roman"/>
          <w:sz w:val="24"/>
          <w:szCs w:val="24"/>
          <w:lang w:val="en-US"/>
        </w:rPr>
        <w:t>multiple</w:t>
      </w:r>
      <w:r w:rsidRPr="00D572B1">
        <w:rPr>
          <w:rFonts w:ascii="Times New Roman" w:hAnsi="Times New Roman" w:cs="Times New Roman"/>
          <w:sz w:val="24"/>
          <w:szCs w:val="24"/>
          <w:lang w:val="en-US"/>
        </w:rPr>
        <w:t xml:space="preserve"> fields. The total cumulative word count for the fields numbered 1-</w:t>
      </w:r>
      <w:r w:rsidR="00451B8B" w:rsidRPr="00D572B1">
        <w:rPr>
          <w:rFonts w:ascii="Times New Roman" w:hAnsi="Times New Roman" w:cs="Times New Roman"/>
          <w:sz w:val="24"/>
          <w:szCs w:val="24"/>
          <w:lang w:val="en-US"/>
        </w:rPr>
        <w:t>7</w:t>
      </w:r>
      <w:r w:rsidRPr="00D572B1">
        <w:rPr>
          <w:rFonts w:ascii="Times New Roman" w:hAnsi="Times New Roman" w:cs="Times New Roman"/>
          <w:sz w:val="24"/>
          <w:szCs w:val="24"/>
          <w:lang w:val="en-US"/>
        </w:rPr>
        <w:t xml:space="preserve"> are not to exceed </w:t>
      </w:r>
      <w:r w:rsidR="00532C82" w:rsidRPr="00D572B1">
        <w:rPr>
          <w:rFonts w:ascii="Times New Roman" w:hAnsi="Times New Roman" w:cs="Times New Roman"/>
          <w:sz w:val="24"/>
          <w:szCs w:val="24"/>
          <w:lang w:val="en-US"/>
        </w:rPr>
        <w:t>1,</w:t>
      </w:r>
      <w:r w:rsidR="00816CCB" w:rsidRPr="00D572B1">
        <w:rPr>
          <w:rFonts w:ascii="Times New Roman" w:hAnsi="Times New Roman" w:cs="Times New Roman"/>
          <w:sz w:val="24"/>
          <w:szCs w:val="24"/>
          <w:lang w:val="en-US"/>
        </w:rPr>
        <w:t>7</w:t>
      </w:r>
      <w:r w:rsidR="00532C82" w:rsidRPr="00D572B1">
        <w:rPr>
          <w:rFonts w:ascii="Times New Roman" w:hAnsi="Times New Roman" w:cs="Times New Roman"/>
          <w:sz w:val="24"/>
          <w:szCs w:val="24"/>
          <w:lang w:val="en-US"/>
        </w:rPr>
        <w:t>50</w:t>
      </w:r>
      <w:r w:rsidRPr="00D572B1">
        <w:rPr>
          <w:rFonts w:ascii="Times New Roman" w:hAnsi="Times New Roman" w:cs="Times New Roman"/>
          <w:sz w:val="24"/>
          <w:szCs w:val="24"/>
          <w:lang w:val="en-US"/>
        </w:rPr>
        <w:t xml:space="preserve"> words, excluding organization contact information, mission statement and budget. You may decline to answer any section of this application; however, incomplete responses will affect your total score.</w:t>
      </w:r>
    </w:p>
    <w:p w14:paraId="00000023" w14:textId="77777777" w:rsidR="00FB513F" w:rsidRPr="00D572B1" w:rsidRDefault="00FB513F">
      <w:pPr>
        <w:rPr>
          <w:rFonts w:ascii="Times New Roman" w:hAnsi="Times New Roman" w:cs="Times New Roman"/>
          <w:sz w:val="24"/>
          <w:szCs w:val="24"/>
          <w:lang w:val="en-US"/>
        </w:rPr>
      </w:pPr>
    </w:p>
    <w:p w14:paraId="00000024" w14:textId="77777777"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Legal Name of Organization</w:t>
      </w:r>
    </w:p>
    <w:p w14:paraId="00000025" w14:textId="77777777" w:rsidR="00FB513F" w:rsidRPr="00D572B1" w:rsidRDefault="00FB513F">
      <w:pPr>
        <w:rPr>
          <w:rFonts w:ascii="Times New Roman" w:hAnsi="Times New Roman" w:cs="Times New Roman"/>
          <w:sz w:val="24"/>
          <w:szCs w:val="24"/>
          <w:lang w:val="en-US"/>
        </w:rPr>
      </w:pPr>
    </w:p>
    <w:p w14:paraId="00000026" w14:textId="7866C0D2"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lastRenderedPageBreak/>
        <w:t xml:space="preserve">Legal Name of Fiscal </w:t>
      </w:r>
      <w:r w:rsidR="00C46AC7" w:rsidRPr="00D572B1">
        <w:rPr>
          <w:rFonts w:ascii="Times New Roman" w:hAnsi="Times New Roman" w:cs="Times New Roman"/>
          <w:sz w:val="24"/>
          <w:szCs w:val="24"/>
          <w:lang w:val="en-US"/>
        </w:rPr>
        <w:t>Sponsor Organization</w:t>
      </w:r>
      <w:r w:rsidRPr="00D572B1">
        <w:rPr>
          <w:rFonts w:ascii="Times New Roman" w:hAnsi="Times New Roman" w:cs="Times New Roman"/>
          <w:sz w:val="24"/>
          <w:szCs w:val="24"/>
          <w:lang w:val="en-US"/>
        </w:rPr>
        <w:t>, if applicable</w:t>
      </w:r>
    </w:p>
    <w:p w14:paraId="00000027" w14:textId="77777777" w:rsidR="00FB513F" w:rsidRPr="00D572B1" w:rsidRDefault="00FB513F">
      <w:pPr>
        <w:rPr>
          <w:rFonts w:ascii="Times New Roman" w:hAnsi="Times New Roman" w:cs="Times New Roman"/>
          <w:sz w:val="24"/>
          <w:szCs w:val="24"/>
          <w:lang w:val="en-US"/>
        </w:rPr>
      </w:pPr>
    </w:p>
    <w:p w14:paraId="00000028" w14:textId="77777777"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Primary Contact Name</w:t>
      </w:r>
    </w:p>
    <w:p w14:paraId="00000029" w14:textId="77777777" w:rsidR="00FB513F" w:rsidRPr="00D572B1" w:rsidRDefault="00FB513F">
      <w:pPr>
        <w:rPr>
          <w:rFonts w:ascii="Times New Roman" w:hAnsi="Times New Roman" w:cs="Times New Roman"/>
          <w:sz w:val="24"/>
          <w:szCs w:val="24"/>
          <w:lang w:val="en-US"/>
        </w:rPr>
      </w:pPr>
    </w:p>
    <w:p w14:paraId="0000002A" w14:textId="77777777"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Primary Contact Email</w:t>
      </w:r>
    </w:p>
    <w:p w14:paraId="0000002B" w14:textId="77777777" w:rsidR="00FB513F" w:rsidRPr="00D572B1" w:rsidRDefault="00FB513F">
      <w:pPr>
        <w:rPr>
          <w:rFonts w:ascii="Times New Roman" w:hAnsi="Times New Roman" w:cs="Times New Roman"/>
          <w:sz w:val="24"/>
          <w:szCs w:val="24"/>
          <w:lang w:val="en-US"/>
        </w:rPr>
      </w:pPr>
    </w:p>
    <w:p w14:paraId="0000002C" w14:textId="77777777"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Primary Contact Phone Number</w:t>
      </w:r>
    </w:p>
    <w:p w14:paraId="0000002D" w14:textId="77777777" w:rsidR="00FB513F" w:rsidRPr="00D572B1" w:rsidRDefault="00FB513F">
      <w:pPr>
        <w:rPr>
          <w:rFonts w:ascii="Times New Roman" w:hAnsi="Times New Roman" w:cs="Times New Roman"/>
          <w:sz w:val="24"/>
          <w:szCs w:val="24"/>
          <w:lang w:val="en-US"/>
        </w:rPr>
      </w:pPr>
    </w:p>
    <w:p w14:paraId="0000002E" w14:textId="77777777"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Best mailing address for this organization</w:t>
      </w:r>
    </w:p>
    <w:p w14:paraId="0000002F" w14:textId="77777777" w:rsidR="00FB513F" w:rsidRPr="00D572B1" w:rsidRDefault="00FB513F">
      <w:pPr>
        <w:rPr>
          <w:rFonts w:ascii="Times New Roman" w:hAnsi="Times New Roman" w:cs="Times New Roman"/>
          <w:sz w:val="24"/>
          <w:szCs w:val="24"/>
          <w:lang w:val="en-US"/>
        </w:rPr>
      </w:pPr>
    </w:p>
    <w:p w14:paraId="00000030" w14:textId="0EF01BBC"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Name of organizational representative with legal capacity to sign agreement</w:t>
      </w:r>
    </w:p>
    <w:p w14:paraId="00000031" w14:textId="77777777" w:rsidR="00FB513F" w:rsidRPr="00D572B1" w:rsidRDefault="00FB513F">
      <w:pPr>
        <w:rPr>
          <w:rFonts w:ascii="Times New Roman" w:hAnsi="Times New Roman" w:cs="Times New Roman"/>
          <w:sz w:val="24"/>
          <w:szCs w:val="24"/>
          <w:lang w:val="en-US"/>
        </w:rPr>
      </w:pPr>
    </w:p>
    <w:p w14:paraId="00000032" w14:textId="77777777"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Legal Representative Email</w:t>
      </w:r>
    </w:p>
    <w:p w14:paraId="00000033" w14:textId="77777777" w:rsidR="00FB513F" w:rsidRPr="00D572B1" w:rsidRDefault="00FB513F">
      <w:pPr>
        <w:rPr>
          <w:rFonts w:ascii="Times New Roman" w:hAnsi="Times New Roman" w:cs="Times New Roman"/>
          <w:sz w:val="24"/>
          <w:szCs w:val="24"/>
          <w:lang w:val="en-US"/>
        </w:rPr>
      </w:pPr>
    </w:p>
    <w:p w14:paraId="00000034" w14:textId="77777777"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Legal Representative Phone Number</w:t>
      </w:r>
    </w:p>
    <w:p w14:paraId="00000035" w14:textId="77777777" w:rsidR="00FB513F" w:rsidRPr="00D572B1" w:rsidRDefault="00FB513F">
      <w:pPr>
        <w:rPr>
          <w:rFonts w:ascii="Times New Roman" w:hAnsi="Times New Roman" w:cs="Times New Roman"/>
          <w:sz w:val="24"/>
          <w:szCs w:val="24"/>
          <w:lang w:val="en-US"/>
        </w:rPr>
      </w:pPr>
    </w:p>
    <w:p w14:paraId="00000036" w14:textId="77777777"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Website</w:t>
      </w:r>
    </w:p>
    <w:p w14:paraId="0000003A" w14:textId="513422A9" w:rsidR="00FB513F" w:rsidRPr="00D572B1" w:rsidRDefault="00FB513F">
      <w:pPr>
        <w:rPr>
          <w:rFonts w:ascii="Times New Roman" w:hAnsi="Times New Roman" w:cs="Times New Roman"/>
          <w:sz w:val="24"/>
          <w:szCs w:val="24"/>
          <w:lang w:val="en-US"/>
        </w:rPr>
      </w:pPr>
    </w:p>
    <w:p w14:paraId="582290C0" w14:textId="6E1EA66D" w:rsidR="00532C82" w:rsidRPr="00D572B1" w:rsidRDefault="00532C82" w:rsidP="00BE7EFE">
      <w:pPr>
        <w:pStyle w:val="ListParagraph"/>
        <w:numPr>
          <w:ilvl w:val="0"/>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What will you do with the money?</w:t>
      </w:r>
    </w:p>
    <w:p w14:paraId="27481D23" w14:textId="77777777" w:rsidR="00BE7EFE" w:rsidRPr="00D572B1" w:rsidRDefault="00532C82" w:rsidP="00BE7EFE">
      <w:pPr>
        <w:pStyle w:val="ListParagraph"/>
        <w:rPr>
          <w:rFonts w:ascii="Times New Roman" w:hAnsi="Times New Roman" w:cs="Times New Roman"/>
          <w:sz w:val="24"/>
          <w:szCs w:val="24"/>
          <w:lang w:val="en-US"/>
        </w:rPr>
      </w:pPr>
      <w:r w:rsidRPr="00D572B1">
        <w:rPr>
          <w:rFonts w:ascii="Times New Roman" w:hAnsi="Times New Roman" w:cs="Times New Roman"/>
          <w:sz w:val="24"/>
          <w:szCs w:val="24"/>
          <w:lang w:val="en-US"/>
        </w:rPr>
        <w:t xml:space="preserve">Please provide a short video (under 1 minute long) or a written statement </w:t>
      </w:r>
      <w:r w:rsidR="00747107" w:rsidRPr="00D572B1">
        <w:rPr>
          <w:rFonts w:ascii="Times New Roman" w:hAnsi="Times New Roman" w:cs="Times New Roman"/>
          <w:sz w:val="24"/>
          <w:szCs w:val="24"/>
          <w:lang w:val="en-US"/>
        </w:rPr>
        <w:t>(</w:t>
      </w:r>
      <w:r w:rsidR="00BE7EFE" w:rsidRPr="00D572B1">
        <w:rPr>
          <w:rFonts w:ascii="Times New Roman" w:hAnsi="Times New Roman" w:cs="Times New Roman"/>
          <w:sz w:val="24"/>
          <w:szCs w:val="24"/>
          <w:lang w:val="en-US"/>
        </w:rPr>
        <w:t>150-word</w:t>
      </w:r>
      <w:r w:rsidR="00747107" w:rsidRPr="00D572B1">
        <w:rPr>
          <w:rFonts w:ascii="Times New Roman" w:hAnsi="Times New Roman" w:cs="Times New Roman"/>
          <w:sz w:val="24"/>
          <w:szCs w:val="24"/>
          <w:lang w:val="en-US"/>
        </w:rPr>
        <w:t xml:space="preserve"> max) </w:t>
      </w:r>
      <w:r w:rsidRPr="00D572B1">
        <w:rPr>
          <w:rFonts w:ascii="Times New Roman" w:hAnsi="Times New Roman" w:cs="Times New Roman"/>
          <w:sz w:val="24"/>
          <w:szCs w:val="24"/>
          <w:lang w:val="en-US"/>
        </w:rPr>
        <w:t xml:space="preserve">telling us what you would do with a UETF grant. </w:t>
      </w:r>
    </w:p>
    <w:p w14:paraId="5843F6A5" w14:textId="77777777" w:rsidR="00BE7EFE" w:rsidRPr="00D572B1" w:rsidRDefault="00BE7EFE" w:rsidP="00BE7EFE">
      <w:pPr>
        <w:pStyle w:val="ListParagraph"/>
        <w:rPr>
          <w:rFonts w:ascii="Times New Roman" w:hAnsi="Times New Roman" w:cs="Times New Roman"/>
          <w:sz w:val="24"/>
          <w:szCs w:val="24"/>
          <w:lang w:val="en-US"/>
        </w:rPr>
      </w:pPr>
    </w:p>
    <w:p w14:paraId="6D391455" w14:textId="41CDE07D" w:rsidR="00BE7EFE" w:rsidRPr="00D572B1" w:rsidRDefault="00974B16" w:rsidP="00BE7EFE">
      <w:pPr>
        <w:pStyle w:val="ListParagraph"/>
        <w:numPr>
          <w:ilvl w:val="0"/>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Organization Mission Statement</w:t>
      </w:r>
      <w:r w:rsidR="00BE7EFE" w:rsidRPr="00D572B1">
        <w:rPr>
          <w:rFonts w:ascii="Times New Roman" w:hAnsi="Times New Roman" w:cs="Times New Roman"/>
          <w:sz w:val="24"/>
          <w:szCs w:val="24"/>
          <w:lang w:val="en-US"/>
        </w:rPr>
        <w:br/>
      </w:r>
      <w:r w:rsidRPr="00D572B1">
        <w:rPr>
          <w:rFonts w:ascii="Times New Roman" w:hAnsi="Times New Roman" w:cs="Times New Roman"/>
          <w:sz w:val="24"/>
          <w:szCs w:val="24"/>
          <w:lang w:val="en-US"/>
        </w:rPr>
        <w:t>Mission statement does not count against total application word count. If you are a fiscally sponsored project please include both the mission statement of the project organizer and of the organization serving as your sponsor.</w:t>
      </w:r>
    </w:p>
    <w:p w14:paraId="1229EC90" w14:textId="77777777" w:rsidR="00BE7EFE" w:rsidRPr="00D572B1" w:rsidRDefault="00BE7EFE" w:rsidP="00BE7EFE">
      <w:pPr>
        <w:pStyle w:val="ListParagraph"/>
        <w:rPr>
          <w:rFonts w:ascii="Times New Roman" w:hAnsi="Times New Roman" w:cs="Times New Roman"/>
          <w:sz w:val="24"/>
          <w:szCs w:val="24"/>
          <w:lang w:val="en-US"/>
        </w:rPr>
      </w:pPr>
    </w:p>
    <w:p w14:paraId="23E0A3BC" w14:textId="77777777" w:rsidR="00BE7EFE" w:rsidRPr="00D572B1" w:rsidRDefault="00974B16" w:rsidP="00BE7EFE">
      <w:pPr>
        <w:pStyle w:val="ListParagraph"/>
        <w:numPr>
          <w:ilvl w:val="0"/>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Project Description (</w:t>
      </w:r>
      <w:r w:rsidR="0086625D" w:rsidRPr="00D572B1">
        <w:rPr>
          <w:rFonts w:ascii="Times New Roman" w:hAnsi="Times New Roman" w:cs="Times New Roman"/>
          <w:sz w:val="24"/>
          <w:szCs w:val="24"/>
          <w:lang w:val="en-US"/>
        </w:rPr>
        <w:t>300-word</w:t>
      </w:r>
      <w:r w:rsidRPr="00D572B1">
        <w:rPr>
          <w:rFonts w:ascii="Times New Roman" w:hAnsi="Times New Roman" w:cs="Times New Roman"/>
          <w:sz w:val="24"/>
          <w:szCs w:val="24"/>
          <w:lang w:val="en-US"/>
        </w:rPr>
        <w:t xml:space="preserve"> limit - 2</w:t>
      </w:r>
      <w:r w:rsidR="00532C82" w:rsidRPr="00D572B1">
        <w:rPr>
          <w:rFonts w:ascii="Times New Roman" w:hAnsi="Times New Roman" w:cs="Times New Roman"/>
          <w:sz w:val="24"/>
          <w:szCs w:val="24"/>
          <w:lang w:val="en-US"/>
        </w:rPr>
        <w:t>5</w:t>
      </w:r>
      <w:r w:rsidRPr="00D572B1">
        <w:rPr>
          <w:rFonts w:ascii="Times New Roman" w:hAnsi="Times New Roman" w:cs="Times New Roman"/>
          <w:sz w:val="24"/>
          <w:szCs w:val="24"/>
          <w:lang w:val="en-US"/>
        </w:rPr>
        <w:t xml:space="preserve"> points)</w:t>
      </w:r>
      <w:r w:rsidR="00BE7EFE" w:rsidRPr="00D572B1">
        <w:rPr>
          <w:rFonts w:ascii="Times New Roman" w:hAnsi="Times New Roman" w:cs="Times New Roman"/>
          <w:sz w:val="24"/>
          <w:szCs w:val="24"/>
          <w:lang w:val="en-US"/>
        </w:rPr>
        <w:br/>
      </w:r>
      <w:r w:rsidRPr="00D572B1">
        <w:rPr>
          <w:rFonts w:ascii="Times New Roman" w:hAnsi="Times New Roman" w:cs="Times New Roman"/>
          <w:sz w:val="24"/>
          <w:szCs w:val="24"/>
          <w:lang w:val="en-US"/>
        </w:rPr>
        <w:t>Describe the proposed project or activities.</w:t>
      </w:r>
      <w:r w:rsidR="00532C82" w:rsidRPr="00D572B1">
        <w:rPr>
          <w:rFonts w:ascii="Times New Roman" w:hAnsi="Times New Roman" w:cs="Times New Roman"/>
          <w:sz w:val="24"/>
          <w:szCs w:val="24"/>
          <w:lang w:val="en-US"/>
        </w:rPr>
        <w:t xml:space="preserve"> All projects should have a favorable economic, educational, or cultural impact on the city.</w:t>
      </w:r>
    </w:p>
    <w:p w14:paraId="7BF62FB8" w14:textId="77777777" w:rsidR="00BE7EFE" w:rsidRPr="00D572B1" w:rsidRDefault="00BE7EFE" w:rsidP="00BE7EFE">
      <w:pPr>
        <w:pStyle w:val="ListParagraph"/>
        <w:rPr>
          <w:rFonts w:ascii="Times New Roman" w:hAnsi="Times New Roman" w:cs="Times New Roman"/>
          <w:sz w:val="24"/>
          <w:szCs w:val="24"/>
          <w:lang w:val="en-US"/>
        </w:rPr>
      </w:pPr>
    </w:p>
    <w:p w14:paraId="5BE2E7B0" w14:textId="77777777" w:rsidR="00BE7EFE" w:rsidRPr="00D572B1" w:rsidRDefault="00BE7EFE" w:rsidP="00BE7EFE">
      <w:pPr>
        <w:pStyle w:val="ListParagraph"/>
        <w:numPr>
          <w:ilvl w:val="0"/>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Organization Information</w:t>
      </w:r>
    </w:p>
    <w:p w14:paraId="2ADF2B86" w14:textId="77777777" w:rsidR="00BE7EFE" w:rsidRPr="00D572B1" w:rsidRDefault="00BE7EFE" w:rsidP="00BE7EFE">
      <w:pPr>
        <w:pStyle w:val="ListParagraph"/>
        <w:rPr>
          <w:rFonts w:ascii="Times New Roman" w:hAnsi="Times New Roman" w:cs="Times New Roman"/>
          <w:sz w:val="24"/>
          <w:szCs w:val="24"/>
          <w:lang w:val="en-US"/>
        </w:rPr>
      </w:pPr>
    </w:p>
    <w:p w14:paraId="3EA734B2" w14:textId="783222D3" w:rsidR="00BE7EFE" w:rsidRPr="00D572B1" w:rsidRDefault="00532C82" w:rsidP="00532C82">
      <w:pPr>
        <w:pStyle w:val="ListParagraph"/>
        <w:numPr>
          <w:ilvl w:val="1"/>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Organizational Commitment</w:t>
      </w:r>
      <w:r w:rsidR="00974B16" w:rsidRPr="00D572B1">
        <w:rPr>
          <w:rFonts w:ascii="Times New Roman" w:hAnsi="Times New Roman" w:cs="Times New Roman"/>
          <w:sz w:val="24"/>
          <w:szCs w:val="24"/>
          <w:lang w:val="en-US"/>
        </w:rPr>
        <w:t xml:space="preserve"> (</w:t>
      </w:r>
      <w:r w:rsidR="00BE7EFE" w:rsidRPr="00D572B1">
        <w:rPr>
          <w:rFonts w:ascii="Times New Roman" w:hAnsi="Times New Roman" w:cs="Times New Roman"/>
          <w:sz w:val="24"/>
          <w:szCs w:val="24"/>
          <w:lang w:val="en-US"/>
        </w:rPr>
        <w:t>300-word</w:t>
      </w:r>
      <w:r w:rsidR="00974B16" w:rsidRPr="00D572B1">
        <w:rPr>
          <w:rFonts w:ascii="Times New Roman" w:hAnsi="Times New Roman" w:cs="Times New Roman"/>
          <w:sz w:val="24"/>
          <w:szCs w:val="24"/>
          <w:lang w:val="en-US"/>
        </w:rPr>
        <w:t xml:space="preserve"> limit – 20 points)</w:t>
      </w:r>
      <w:r w:rsidR="00BE7EFE" w:rsidRPr="00D572B1">
        <w:rPr>
          <w:rFonts w:ascii="Times New Roman" w:hAnsi="Times New Roman" w:cs="Times New Roman"/>
          <w:sz w:val="24"/>
          <w:szCs w:val="24"/>
          <w:lang w:val="en-US"/>
        </w:rPr>
        <w:br/>
      </w:r>
      <w:r w:rsidRPr="00D572B1">
        <w:rPr>
          <w:rFonts w:ascii="Times New Roman" w:hAnsi="Times New Roman" w:cs="Times New Roman"/>
          <w:sz w:val="24"/>
          <w:szCs w:val="24"/>
          <w:lang w:val="en-US"/>
        </w:rPr>
        <w:t>How is your organization uniquely suited to fulfill this project? Include information on the project’s accountability measures, evaluation process(es), or self-identified metrics for success.</w:t>
      </w:r>
      <w:r w:rsidR="00BE7EFE" w:rsidRPr="00D572B1">
        <w:rPr>
          <w:rFonts w:ascii="Times New Roman" w:hAnsi="Times New Roman" w:cs="Times New Roman"/>
          <w:sz w:val="24"/>
          <w:szCs w:val="24"/>
          <w:lang w:val="en-US"/>
        </w:rPr>
        <w:br/>
      </w:r>
    </w:p>
    <w:p w14:paraId="35B59528" w14:textId="30D7C73D" w:rsidR="00BE7EFE" w:rsidRPr="00D572B1" w:rsidRDefault="00532C82" w:rsidP="00BE7EFE">
      <w:pPr>
        <w:pStyle w:val="ListParagraph"/>
        <w:numPr>
          <w:ilvl w:val="1"/>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Key Personnel (</w:t>
      </w:r>
      <w:r w:rsidR="00BE7EFE" w:rsidRPr="00D572B1">
        <w:rPr>
          <w:rFonts w:ascii="Times New Roman" w:hAnsi="Times New Roman" w:cs="Times New Roman"/>
          <w:sz w:val="24"/>
          <w:szCs w:val="24"/>
          <w:lang w:val="en-US"/>
        </w:rPr>
        <w:t>200-word</w:t>
      </w:r>
      <w:r w:rsidRPr="00D572B1">
        <w:rPr>
          <w:rFonts w:ascii="Times New Roman" w:hAnsi="Times New Roman" w:cs="Times New Roman"/>
          <w:sz w:val="24"/>
          <w:szCs w:val="24"/>
          <w:lang w:val="en-US"/>
        </w:rPr>
        <w:t xml:space="preserve"> limit)</w:t>
      </w:r>
      <w:r w:rsidR="00BE7EFE" w:rsidRPr="00D572B1">
        <w:rPr>
          <w:rFonts w:ascii="Times New Roman" w:hAnsi="Times New Roman" w:cs="Times New Roman"/>
          <w:sz w:val="24"/>
          <w:szCs w:val="24"/>
          <w:lang w:val="en-US"/>
        </w:rPr>
        <w:br/>
      </w:r>
      <w:r w:rsidRPr="00D572B1">
        <w:rPr>
          <w:rFonts w:ascii="Times New Roman" w:hAnsi="Times New Roman" w:cs="Times New Roman"/>
          <w:sz w:val="24"/>
          <w:szCs w:val="24"/>
          <w:lang w:val="en-US"/>
        </w:rPr>
        <w:t xml:space="preserve">Description of up to two key Artist/Professionals and two key </w:t>
      </w:r>
      <w:r w:rsidRPr="00D572B1">
        <w:rPr>
          <w:rFonts w:ascii="Times New Roman" w:hAnsi="Times New Roman" w:cs="Times New Roman"/>
          <w:sz w:val="24"/>
          <w:szCs w:val="24"/>
          <w:lang w:val="en-US"/>
        </w:rPr>
        <w:lastRenderedPageBreak/>
        <w:t xml:space="preserve">Administrative/Fiscal/Fundraising personnel and their role in the project. </w:t>
      </w:r>
      <w:r w:rsidR="00BE7EFE" w:rsidRPr="00D572B1">
        <w:rPr>
          <w:rFonts w:ascii="Times New Roman" w:hAnsi="Times New Roman" w:cs="Times New Roman"/>
          <w:sz w:val="24"/>
          <w:szCs w:val="24"/>
          <w:lang w:val="en-US"/>
        </w:rPr>
        <w:br/>
      </w:r>
    </w:p>
    <w:p w14:paraId="55D0F5D5" w14:textId="4C73C2B3" w:rsidR="00BE7EFE" w:rsidRPr="00D572B1" w:rsidRDefault="00974B16" w:rsidP="00BE7EFE">
      <w:pPr>
        <w:pStyle w:val="ListParagraph"/>
        <w:numPr>
          <w:ilvl w:val="0"/>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Impact on the Community (</w:t>
      </w:r>
      <w:r w:rsidR="00532C82" w:rsidRPr="00D572B1">
        <w:rPr>
          <w:rFonts w:ascii="Times New Roman" w:hAnsi="Times New Roman" w:cs="Times New Roman"/>
          <w:sz w:val="24"/>
          <w:szCs w:val="24"/>
          <w:lang w:val="en-US"/>
        </w:rPr>
        <w:t>300</w:t>
      </w:r>
      <w:r w:rsidR="00BE7EFE" w:rsidRPr="00D572B1">
        <w:rPr>
          <w:rFonts w:ascii="Times New Roman" w:hAnsi="Times New Roman" w:cs="Times New Roman"/>
          <w:sz w:val="24"/>
          <w:szCs w:val="24"/>
          <w:lang w:val="en-US"/>
        </w:rPr>
        <w:t>-</w:t>
      </w:r>
      <w:r w:rsidRPr="00D572B1">
        <w:rPr>
          <w:rFonts w:ascii="Times New Roman" w:hAnsi="Times New Roman" w:cs="Times New Roman"/>
          <w:sz w:val="24"/>
          <w:szCs w:val="24"/>
          <w:lang w:val="en-US"/>
        </w:rPr>
        <w:t>word limit – 20 points)</w:t>
      </w:r>
      <w:r w:rsidR="00BE7EFE" w:rsidRPr="00D572B1">
        <w:rPr>
          <w:rFonts w:ascii="Times New Roman" w:hAnsi="Times New Roman" w:cs="Times New Roman"/>
          <w:sz w:val="24"/>
          <w:szCs w:val="24"/>
          <w:lang w:val="en-US"/>
        </w:rPr>
        <w:br/>
      </w:r>
      <w:r w:rsidR="00532C82" w:rsidRPr="00D572B1">
        <w:rPr>
          <w:rFonts w:ascii="Times New Roman" w:hAnsi="Times New Roman" w:cs="Times New Roman"/>
          <w:sz w:val="24"/>
          <w:szCs w:val="24"/>
          <w:lang w:val="en-US"/>
        </w:rPr>
        <w:t>P</w:t>
      </w:r>
      <w:r w:rsidRPr="00D572B1">
        <w:rPr>
          <w:rFonts w:ascii="Times New Roman" w:hAnsi="Times New Roman" w:cs="Times New Roman"/>
          <w:sz w:val="24"/>
          <w:szCs w:val="24"/>
          <w:lang w:val="en-US"/>
        </w:rPr>
        <w:t>lease explain how a specific population(s) will be served by the project, how the organization has worked in the population(s) the project will serve, and how any members of your organization are part of the identified population(s) served.</w:t>
      </w:r>
      <w:r w:rsidR="00BE7EFE" w:rsidRPr="00D572B1">
        <w:rPr>
          <w:rFonts w:ascii="Times New Roman" w:hAnsi="Times New Roman" w:cs="Times New Roman"/>
          <w:sz w:val="24"/>
          <w:szCs w:val="24"/>
          <w:lang w:val="en-US"/>
        </w:rPr>
        <w:br/>
      </w:r>
    </w:p>
    <w:p w14:paraId="24F5C33D" w14:textId="0496B9C2" w:rsidR="00BE7EFE" w:rsidRPr="00D572B1" w:rsidRDefault="00974B16" w:rsidP="00BE7EFE">
      <w:pPr>
        <w:pStyle w:val="ListParagraph"/>
        <w:numPr>
          <w:ilvl w:val="0"/>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Diversity, Equity, Inclusion</w:t>
      </w:r>
      <w:r w:rsidR="00532C82" w:rsidRPr="00D572B1">
        <w:rPr>
          <w:rFonts w:ascii="Times New Roman" w:hAnsi="Times New Roman" w:cs="Times New Roman"/>
          <w:sz w:val="24"/>
          <w:szCs w:val="24"/>
          <w:lang w:val="en-US"/>
        </w:rPr>
        <w:t>, and Access</w:t>
      </w:r>
      <w:r w:rsidRPr="00D572B1">
        <w:rPr>
          <w:rFonts w:ascii="Times New Roman" w:hAnsi="Times New Roman" w:cs="Times New Roman"/>
          <w:sz w:val="24"/>
          <w:szCs w:val="24"/>
          <w:lang w:val="en-US"/>
        </w:rPr>
        <w:t xml:space="preserve"> (two questions – </w:t>
      </w:r>
      <w:r w:rsidR="00532C82" w:rsidRPr="00D572B1">
        <w:rPr>
          <w:rFonts w:ascii="Times New Roman" w:hAnsi="Times New Roman" w:cs="Times New Roman"/>
          <w:sz w:val="24"/>
          <w:szCs w:val="24"/>
          <w:lang w:val="en-US"/>
        </w:rPr>
        <w:t>25</w:t>
      </w:r>
      <w:r w:rsidRPr="00D572B1">
        <w:rPr>
          <w:rFonts w:ascii="Times New Roman" w:hAnsi="Times New Roman" w:cs="Times New Roman"/>
          <w:sz w:val="24"/>
          <w:szCs w:val="24"/>
          <w:lang w:val="en-US"/>
        </w:rPr>
        <w:t xml:space="preserve"> points combined)</w:t>
      </w:r>
      <w:r w:rsidR="00BE7EFE" w:rsidRPr="00D572B1">
        <w:rPr>
          <w:rFonts w:ascii="Times New Roman" w:hAnsi="Times New Roman" w:cs="Times New Roman"/>
          <w:sz w:val="24"/>
          <w:szCs w:val="24"/>
          <w:lang w:val="en-US"/>
        </w:rPr>
        <w:br/>
      </w:r>
      <w:r w:rsidRPr="00D572B1">
        <w:rPr>
          <w:rFonts w:ascii="Times New Roman" w:hAnsi="Times New Roman" w:cs="Times New Roman"/>
          <w:sz w:val="24"/>
          <w:szCs w:val="24"/>
          <w:lang w:val="en-US"/>
        </w:rPr>
        <w:t xml:space="preserve">The City of Albuquerque has identified racial equity as a priority goal to address </w:t>
      </w:r>
      <w:r w:rsidR="00BE7EFE" w:rsidRPr="00D572B1">
        <w:rPr>
          <w:rFonts w:ascii="Times New Roman" w:hAnsi="Times New Roman" w:cs="Times New Roman"/>
          <w:sz w:val="24"/>
          <w:szCs w:val="24"/>
          <w:lang w:val="en-US"/>
        </w:rPr>
        <w:t>longstanding, racially</w:t>
      </w:r>
      <w:r w:rsidRPr="00D572B1">
        <w:rPr>
          <w:rFonts w:ascii="Times New Roman" w:hAnsi="Times New Roman" w:cs="Times New Roman"/>
          <w:sz w:val="24"/>
          <w:szCs w:val="24"/>
          <w:lang w:val="en-US"/>
        </w:rPr>
        <w:t xml:space="preserve"> disparate economic and social outcomes. Local government dollars used for contracting, consulting and procurement should benefit broad representation of Albuquerque’s population. </w:t>
      </w:r>
      <w:r w:rsidR="00BE7EFE" w:rsidRPr="00D572B1">
        <w:rPr>
          <w:rFonts w:ascii="Times New Roman" w:hAnsi="Times New Roman" w:cs="Times New Roman"/>
          <w:sz w:val="24"/>
          <w:szCs w:val="24"/>
          <w:lang w:val="en-US"/>
        </w:rPr>
        <w:br/>
      </w:r>
    </w:p>
    <w:p w14:paraId="0000004F" w14:textId="7751B4FD" w:rsidR="00FB513F" w:rsidRPr="00D572B1" w:rsidRDefault="00974B16" w:rsidP="00BE7EFE">
      <w:pPr>
        <w:pStyle w:val="ListParagraph"/>
        <w:numPr>
          <w:ilvl w:val="1"/>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Values, processes, and protocols (</w:t>
      </w:r>
      <w:r w:rsidR="0086625D" w:rsidRPr="00D572B1">
        <w:rPr>
          <w:rFonts w:ascii="Times New Roman" w:hAnsi="Times New Roman" w:cs="Times New Roman"/>
          <w:sz w:val="24"/>
          <w:szCs w:val="24"/>
          <w:lang w:val="en-US"/>
        </w:rPr>
        <w:t>200-word</w:t>
      </w:r>
      <w:r w:rsidRPr="00D572B1">
        <w:rPr>
          <w:rFonts w:ascii="Times New Roman" w:hAnsi="Times New Roman" w:cs="Times New Roman"/>
          <w:sz w:val="24"/>
          <w:szCs w:val="24"/>
          <w:lang w:val="en-US"/>
        </w:rPr>
        <w:t xml:space="preserve"> limit)</w:t>
      </w:r>
      <w:r w:rsidR="00BE7EFE" w:rsidRPr="00D572B1">
        <w:rPr>
          <w:rFonts w:ascii="Times New Roman" w:hAnsi="Times New Roman" w:cs="Times New Roman"/>
          <w:sz w:val="24"/>
          <w:szCs w:val="24"/>
          <w:lang w:val="en-US"/>
        </w:rPr>
        <w:br/>
      </w:r>
      <w:r w:rsidRPr="00D572B1">
        <w:rPr>
          <w:rFonts w:ascii="Times New Roman" w:hAnsi="Times New Roman" w:cs="Times New Roman"/>
          <w:sz w:val="24"/>
          <w:szCs w:val="24"/>
          <w:lang w:val="en-US"/>
        </w:rPr>
        <w:t xml:space="preserve">Describe how your project is committed to diverse, equitable engagement and outcomes at every level of the project. </w:t>
      </w:r>
      <w:r w:rsidR="00BE7EFE" w:rsidRPr="00D572B1">
        <w:rPr>
          <w:rFonts w:ascii="Times New Roman" w:hAnsi="Times New Roman" w:cs="Times New Roman"/>
          <w:sz w:val="24"/>
          <w:szCs w:val="24"/>
          <w:lang w:val="en-US"/>
        </w:rPr>
        <w:br/>
      </w:r>
    </w:p>
    <w:p w14:paraId="1E6E9C33" w14:textId="1A2E4F08" w:rsidR="00BE7EFE" w:rsidRPr="00D572B1" w:rsidRDefault="00974B16" w:rsidP="00BE7EFE">
      <w:pPr>
        <w:pStyle w:val="ListParagraph"/>
        <w:numPr>
          <w:ilvl w:val="1"/>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Leadership and populations served (200</w:t>
      </w:r>
      <w:r w:rsidR="00BE7EFE" w:rsidRPr="00D572B1">
        <w:rPr>
          <w:rFonts w:ascii="Times New Roman" w:hAnsi="Times New Roman" w:cs="Times New Roman"/>
          <w:sz w:val="24"/>
          <w:szCs w:val="24"/>
          <w:lang w:val="en-US"/>
        </w:rPr>
        <w:t>-</w:t>
      </w:r>
      <w:r w:rsidRPr="00D572B1">
        <w:rPr>
          <w:rFonts w:ascii="Times New Roman" w:hAnsi="Times New Roman" w:cs="Times New Roman"/>
          <w:sz w:val="24"/>
          <w:szCs w:val="24"/>
          <w:lang w:val="en-US"/>
        </w:rPr>
        <w:t>word limit)</w:t>
      </w:r>
      <w:r w:rsidR="00BE7EFE" w:rsidRPr="00D572B1">
        <w:rPr>
          <w:rFonts w:ascii="Times New Roman" w:hAnsi="Times New Roman" w:cs="Times New Roman"/>
          <w:sz w:val="24"/>
          <w:szCs w:val="24"/>
          <w:lang w:val="en-US"/>
        </w:rPr>
        <w:br/>
      </w:r>
      <w:r w:rsidRPr="00D572B1">
        <w:rPr>
          <w:rFonts w:ascii="Times New Roman" w:hAnsi="Times New Roman" w:cs="Times New Roman"/>
          <w:sz w:val="24"/>
          <w:szCs w:val="24"/>
          <w:lang w:val="en-US"/>
        </w:rPr>
        <w:t>Describe: (1) the demographics of the leadership of your organization and/or project; and (2) the demographics of the proposal’s beneficiaries as specifically as possible.</w:t>
      </w:r>
      <w:r w:rsidR="00BE7EFE" w:rsidRPr="00D572B1">
        <w:rPr>
          <w:rFonts w:ascii="Times New Roman" w:hAnsi="Times New Roman" w:cs="Times New Roman"/>
          <w:sz w:val="24"/>
          <w:szCs w:val="24"/>
          <w:lang w:val="en-US"/>
        </w:rPr>
        <w:br/>
      </w:r>
    </w:p>
    <w:p w14:paraId="44205656" w14:textId="3E388C21" w:rsidR="002E4D23" w:rsidRPr="00D572B1" w:rsidRDefault="002E4D23" w:rsidP="00BE7EFE">
      <w:pPr>
        <w:pStyle w:val="ListParagraph"/>
        <w:numPr>
          <w:ilvl w:val="0"/>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Budget</w:t>
      </w:r>
    </w:p>
    <w:p w14:paraId="2F0BCE97" w14:textId="7059E7D9" w:rsidR="00BE7EFE" w:rsidRPr="00D572B1" w:rsidRDefault="00974B16" w:rsidP="002E4D23">
      <w:pPr>
        <w:pStyle w:val="ListParagraph"/>
        <w:numPr>
          <w:ilvl w:val="1"/>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 xml:space="preserve">Project Budget </w:t>
      </w:r>
      <w:r w:rsidR="00451B8B" w:rsidRPr="00D572B1">
        <w:rPr>
          <w:rFonts w:ascii="Times New Roman" w:hAnsi="Times New Roman" w:cs="Times New Roman"/>
          <w:sz w:val="24"/>
          <w:szCs w:val="24"/>
          <w:lang w:val="en-US"/>
        </w:rPr>
        <w:t xml:space="preserve">and Budget </w:t>
      </w:r>
      <w:r w:rsidRPr="00D572B1">
        <w:rPr>
          <w:rFonts w:ascii="Times New Roman" w:hAnsi="Times New Roman" w:cs="Times New Roman"/>
          <w:sz w:val="24"/>
          <w:szCs w:val="24"/>
          <w:lang w:val="en-US"/>
        </w:rPr>
        <w:t>Narrative (</w:t>
      </w:r>
      <w:r w:rsidR="00BE7EFE" w:rsidRPr="00D572B1">
        <w:rPr>
          <w:rFonts w:ascii="Times New Roman" w:hAnsi="Times New Roman" w:cs="Times New Roman"/>
          <w:sz w:val="24"/>
          <w:szCs w:val="24"/>
          <w:lang w:val="en-US"/>
        </w:rPr>
        <w:t>100-word</w:t>
      </w:r>
      <w:r w:rsidRPr="00D572B1">
        <w:rPr>
          <w:rFonts w:ascii="Times New Roman" w:hAnsi="Times New Roman" w:cs="Times New Roman"/>
          <w:sz w:val="24"/>
          <w:szCs w:val="24"/>
          <w:lang w:val="en-US"/>
        </w:rPr>
        <w:t xml:space="preserve"> limit</w:t>
      </w:r>
      <w:r w:rsidR="00451B8B" w:rsidRPr="00D572B1">
        <w:rPr>
          <w:rFonts w:ascii="Times New Roman" w:hAnsi="Times New Roman" w:cs="Times New Roman"/>
          <w:sz w:val="24"/>
          <w:szCs w:val="24"/>
          <w:lang w:val="en-US"/>
        </w:rPr>
        <w:t xml:space="preserve"> – 10 points</w:t>
      </w:r>
      <w:r w:rsidRPr="00D572B1">
        <w:rPr>
          <w:rFonts w:ascii="Times New Roman" w:hAnsi="Times New Roman" w:cs="Times New Roman"/>
          <w:sz w:val="24"/>
          <w:szCs w:val="24"/>
          <w:lang w:val="en-US"/>
        </w:rPr>
        <w:t>)</w:t>
      </w:r>
      <w:r w:rsidR="00BE7EFE" w:rsidRPr="00D572B1">
        <w:rPr>
          <w:rFonts w:ascii="Times New Roman" w:hAnsi="Times New Roman" w:cs="Times New Roman"/>
          <w:sz w:val="24"/>
          <w:szCs w:val="24"/>
          <w:lang w:val="en-US"/>
        </w:rPr>
        <w:br/>
      </w:r>
      <w:r w:rsidRPr="00D572B1">
        <w:rPr>
          <w:rFonts w:ascii="Times New Roman" w:hAnsi="Times New Roman" w:cs="Times New Roman"/>
          <w:sz w:val="24"/>
          <w:szCs w:val="24"/>
          <w:lang w:val="en-US"/>
        </w:rPr>
        <w:t>The budget narrative should describe briefly how the UETF funds will be used for this project. Describe all other sources of cash funds and in-kind contributions for this project including city, county, state, and federal grants or contracts for services, other non-profit organizations’ contributions, earned revenues and other community support.</w:t>
      </w:r>
      <w:r w:rsidR="00BE7EFE" w:rsidRPr="00D572B1">
        <w:rPr>
          <w:rFonts w:ascii="Times New Roman" w:hAnsi="Times New Roman" w:cs="Times New Roman"/>
          <w:sz w:val="24"/>
          <w:szCs w:val="24"/>
          <w:lang w:val="en-US"/>
        </w:rPr>
        <w:br/>
      </w:r>
      <w:r w:rsidR="00BE7EFE" w:rsidRPr="00D572B1">
        <w:rPr>
          <w:rFonts w:ascii="Times New Roman" w:hAnsi="Times New Roman" w:cs="Times New Roman"/>
          <w:sz w:val="24"/>
          <w:szCs w:val="24"/>
          <w:lang w:val="en-US"/>
        </w:rPr>
        <w:br/>
      </w:r>
      <w:r w:rsidRPr="00D572B1">
        <w:rPr>
          <w:rFonts w:ascii="Times New Roman" w:hAnsi="Times New Roman" w:cs="Times New Roman"/>
          <w:sz w:val="24"/>
          <w:szCs w:val="24"/>
          <w:lang w:val="en-US"/>
        </w:rPr>
        <w:t>The scope of all budget costs should be as complete as possible. Each cost should be a separate line item. Budget items should include:</w:t>
      </w:r>
    </w:p>
    <w:p w14:paraId="06F0E852" w14:textId="0066F195" w:rsidR="00BE7EFE" w:rsidRPr="00D572B1" w:rsidRDefault="00BE7EFE" w:rsidP="002E4D23">
      <w:pPr>
        <w:pStyle w:val="ListParagraph"/>
        <w:numPr>
          <w:ilvl w:val="2"/>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The requested funding from UETF</w:t>
      </w:r>
    </w:p>
    <w:p w14:paraId="084E8DA4" w14:textId="1E39C8C2" w:rsidR="00BE7EFE" w:rsidRPr="00D572B1" w:rsidRDefault="00BE7EFE" w:rsidP="002E4D23">
      <w:pPr>
        <w:pStyle w:val="ListParagraph"/>
        <w:numPr>
          <w:ilvl w:val="2"/>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Funding from other sources</w:t>
      </w:r>
    </w:p>
    <w:p w14:paraId="29D776F2" w14:textId="6543F8EC" w:rsidR="00BE7EFE" w:rsidRPr="00D572B1" w:rsidRDefault="00BE7EFE" w:rsidP="002E4D23">
      <w:pPr>
        <w:pStyle w:val="ListParagraph"/>
        <w:numPr>
          <w:ilvl w:val="2"/>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Detailed descriptions of in-kind contributions</w:t>
      </w:r>
    </w:p>
    <w:p w14:paraId="00000067" w14:textId="7C1BFC7A" w:rsidR="00FB513F" w:rsidRPr="00D572B1" w:rsidRDefault="00BE7EFE" w:rsidP="002E4D23">
      <w:pPr>
        <w:pStyle w:val="ListParagraph"/>
        <w:numPr>
          <w:ilvl w:val="2"/>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Possible additional expenses</w:t>
      </w:r>
    </w:p>
    <w:p w14:paraId="0000006F" w14:textId="016C9F8C" w:rsidR="00FB513F" w:rsidRPr="00D572B1" w:rsidRDefault="002E4D23" w:rsidP="002E4D23">
      <w:pPr>
        <w:pStyle w:val="ListParagraph"/>
        <w:numPr>
          <w:ilvl w:val="1"/>
          <w:numId w:val="2"/>
        </w:numPr>
        <w:rPr>
          <w:rFonts w:ascii="Times New Roman" w:hAnsi="Times New Roman" w:cs="Times New Roman"/>
          <w:sz w:val="24"/>
          <w:szCs w:val="24"/>
          <w:lang w:val="en-US"/>
        </w:rPr>
      </w:pPr>
      <w:r w:rsidRPr="00D572B1">
        <w:rPr>
          <w:rFonts w:ascii="Times New Roman" w:hAnsi="Times New Roman" w:cs="Times New Roman"/>
          <w:sz w:val="24"/>
          <w:szCs w:val="24"/>
          <w:lang w:val="en-US"/>
        </w:rPr>
        <w:t>Budget Form</w:t>
      </w:r>
      <w:r w:rsidRPr="00D572B1">
        <w:rPr>
          <w:rFonts w:ascii="Times New Roman" w:hAnsi="Times New Roman" w:cs="Times New Roman"/>
          <w:sz w:val="24"/>
          <w:szCs w:val="24"/>
          <w:lang w:val="en-US"/>
        </w:rPr>
        <w:br/>
        <w:t xml:space="preserve">Attached budget below. Document size limit is 10mb. </w:t>
      </w:r>
      <w:r w:rsidR="00974B16" w:rsidRPr="00D572B1">
        <w:rPr>
          <w:rFonts w:ascii="Times New Roman" w:hAnsi="Times New Roman" w:cs="Times New Roman"/>
          <w:sz w:val="24"/>
          <w:szCs w:val="24"/>
          <w:lang w:val="en-US"/>
        </w:rPr>
        <w:t xml:space="preserve">Download form at </w:t>
      </w:r>
      <w:hyperlink r:id="rId5" w:history="1">
        <w:r w:rsidR="00923D83" w:rsidRPr="00923D83">
          <w:rPr>
            <w:rStyle w:val="Hyperlink"/>
            <w:rFonts w:ascii="Times New Roman" w:hAnsi="Times New Roman" w:cs="Times New Roman"/>
          </w:rPr>
          <w:t>www.cabq.gov/urban-enhancement-trust-fund/apply-for-uetf-funds</w:t>
        </w:r>
      </w:hyperlink>
      <w:r w:rsidR="00923D83">
        <w:t xml:space="preserve"> </w:t>
      </w:r>
    </w:p>
    <w:p w14:paraId="32B8CB50" w14:textId="77777777" w:rsidR="00C46AC7" w:rsidRPr="00D572B1" w:rsidRDefault="00C46AC7" w:rsidP="00C46AC7">
      <w:pPr>
        <w:pStyle w:val="Heading3"/>
        <w:rPr>
          <w:lang w:val="en-US"/>
        </w:rPr>
      </w:pPr>
      <w:r w:rsidRPr="00D572B1">
        <w:rPr>
          <w:lang w:val="en-US"/>
        </w:rPr>
        <w:lastRenderedPageBreak/>
        <w:t xml:space="preserve">IRS Letter of Determination: </w:t>
      </w:r>
    </w:p>
    <w:p w14:paraId="00E3802C" w14:textId="559FA23E" w:rsidR="00C46AC7" w:rsidRPr="00D572B1" w:rsidRDefault="00C46AC7" w:rsidP="00C46AC7">
      <w:pPr>
        <w:rPr>
          <w:rFonts w:ascii="Times New Roman" w:hAnsi="Times New Roman" w:cs="Times New Roman"/>
          <w:sz w:val="24"/>
          <w:lang w:val="en-US"/>
        </w:rPr>
      </w:pPr>
      <w:r w:rsidRPr="00D572B1">
        <w:rPr>
          <w:rFonts w:ascii="Times New Roman" w:hAnsi="Times New Roman" w:cs="Times New Roman"/>
          <w:sz w:val="24"/>
          <w:lang w:val="en-US"/>
        </w:rPr>
        <w:t>All applications must include a copy of the organization’s IRS letter of determination. Applications using a fiscal agent or fiscal sponsor, must submit the fiscal agent’s IRS letter of determination along with endorsement, see below.</w:t>
      </w:r>
    </w:p>
    <w:p w14:paraId="00000070" w14:textId="625F6646" w:rsidR="00FB513F" w:rsidRPr="00D572B1" w:rsidRDefault="00974B16" w:rsidP="002E4D23">
      <w:pPr>
        <w:pStyle w:val="Heading3"/>
        <w:rPr>
          <w:lang w:val="en-US"/>
        </w:rPr>
      </w:pPr>
      <w:r w:rsidRPr="00D572B1">
        <w:rPr>
          <w:lang w:val="en-US"/>
        </w:rPr>
        <w:t xml:space="preserve">Fiscal </w:t>
      </w:r>
      <w:r w:rsidR="00C46AC7" w:rsidRPr="00D572B1">
        <w:rPr>
          <w:lang w:val="en-US"/>
        </w:rPr>
        <w:t xml:space="preserve">Sponsor </w:t>
      </w:r>
      <w:r w:rsidRPr="00D572B1">
        <w:rPr>
          <w:lang w:val="en-US"/>
        </w:rPr>
        <w:t>Endorsement Statement</w:t>
      </w:r>
    </w:p>
    <w:p w14:paraId="00000076" w14:textId="358D0491"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 xml:space="preserve">Attach file below. Document size limit is 10mb. Applications using a fiscal </w:t>
      </w:r>
      <w:r w:rsidR="00C46AC7" w:rsidRPr="00D572B1">
        <w:rPr>
          <w:rFonts w:ascii="Times New Roman" w:hAnsi="Times New Roman" w:cs="Times New Roman"/>
          <w:sz w:val="24"/>
          <w:szCs w:val="24"/>
          <w:lang w:val="en-US"/>
        </w:rPr>
        <w:t>sponsor</w:t>
      </w:r>
      <w:r w:rsidRPr="00D572B1">
        <w:rPr>
          <w:rFonts w:ascii="Times New Roman" w:hAnsi="Times New Roman" w:cs="Times New Roman"/>
          <w:sz w:val="24"/>
          <w:szCs w:val="24"/>
          <w:lang w:val="en-US"/>
        </w:rPr>
        <w:t xml:space="preserve"> must provide a letter of agreement acknowledging their role as the fiscal agent sponsoring the project and application.</w:t>
      </w:r>
    </w:p>
    <w:p w14:paraId="00000077" w14:textId="77777777" w:rsidR="00FB513F" w:rsidRPr="00D572B1" w:rsidRDefault="00974B16" w:rsidP="002E4D23">
      <w:pPr>
        <w:pStyle w:val="Heading3"/>
        <w:rPr>
          <w:lang w:val="en-US"/>
        </w:rPr>
      </w:pPr>
      <w:r w:rsidRPr="00D572B1">
        <w:rPr>
          <w:lang w:val="en-US"/>
        </w:rPr>
        <w:t>APS Endorsement Statement</w:t>
      </w:r>
    </w:p>
    <w:p w14:paraId="0000007A" w14:textId="7C49F99A" w:rsidR="00FB513F" w:rsidRPr="00D572B1" w:rsidRDefault="00974B16">
      <w:pPr>
        <w:rPr>
          <w:rFonts w:ascii="Times New Roman" w:hAnsi="Times New Roman" w:cs="Times New Roman"/>
          <w:sz w:val="24"/>
          <w:szCs w:val="24"/>
          <w:lang w:val="en-US"/>
        </w:rPr>
      </w:pPr>
      <w:r w:rsidRPr="00D572B1">
        <w:rPr>
          <w:rFonts w:ascii="Times New Roman" w:hAnsi="Times New Roman" w:cs="Times New Roman"/>
          <w:sz w:val="24"/>
          <w:szCs w:val="24"/>
          <w:lang w:val="en-US"/>
        </w:rPr>
        <w:t>Attach file below. Document size limit is 10mb. Applications which involve student participation at schools during regular hours or that require off site travel during the school day must include a letter of APS support that states the activity is constructive to or supplements the school’s curriculum, that it will be welcomed at the selected or specified school(s) APS Endorsement documents may include a Letter of Support from a representative of the administration of the proposed school partner, or a statement from the teachers whose classes will be involved.</w:t>
      </w:r>
    </w:p>
    <w:p w14:paraId="0000007B" w14:textId="630CC763" w:rsidR="00FB513F" w:rsidRPr="00D572B1" w:rsidRDefault="00974B16" w:rsidP="002E4D23">
      <w:pPr>
        <w:pStyle w:val="Heading3"/>
        <w:rPr>
          <w:lang w:val="en-US"/>
        </w:rPr>
      </w:pPr>
      <w:r w:rsidRPr="00D572B1">
        <w:rPr>
          <w:lang w:val="en-US"/>
        </w:rPr>
        <w:t>Application Agreement</w:t>
      </w:r>
      <w:r w:rsidR="0038679C" w:rsidRPr="00D572B1">
        <w:rPr>
          <w:lang w:val="en-US"/>
        </w:rPr>
        <w:t xml:space="preserve"> and Value Statement</w:t>
      </w:r>
    </w:p>
    <w:p w14:paraId="1AF8FEED" w14:textId="77777777" w:rsidR="0038679C" w:rsidRPr="00D572B1" w:rsidRDefault="0038679C" w:rsidP="0038679C">
      <w:pPr>
        <w:rPr>
          <w:rFonts w:ascii="Times New Roman" w:hAnsi="Times New Roman" w:cs="Times New Roman"/>
          <w:sz w:val="24"/>
          <w:szCs w:val="24"/>
          <w:lang w:val="en-US"/>
        </w:rPr>
      </w:pPr>
      <w:r w:rsidRPr="00D572B1">
        <w:rPr>
          <w:rFonts w:ascii="Times New Roman" w:hAnsi="Times New Roman" w:cs="Times New Roman"/>
          <w:sz w:val="24"/>
          <w:szCs w:val="24"/>
          <w:lang w:val="en-US"/>
        </w:rPr>
        <w:t>The Urban Enhancement Trust Fund (UETF) strives to contribute to making Albuquerque a national role model among cities working toward equity and inclusion. We envision a city of people whose success, safety and health are not pre-determined by their race or ethnicity, sexual orientation, income, socioeconomics, immigration status, disability, and personal background. A city where all communities, artists, performers, writers, and cultural workers have the power, support, and monetary investment they need to share their own stories, practice their culture, and create art on their own terms.</w:t>
      </w:r>
    </w:p>
    <w:p w14:paraId="5D58983F" w14:textId="77777777" w:rsidR="0038679C" w:rsidRPr="00D572B1" w:rsidRDefault="0038679C" w:rsidP="0038679C">
      <w:pPr>
        <w:rPr>
          <w:rFonts w:ascii="Times New Roman" w:hAnsi="Times New Roman" w:cs="Times New Roman"/>
          <w:sz w:val="24"/>
          <w:szCs w:val="24"/>
          <w:lang w:val="en-US"/>
        </w:rPr>
      </w:pPr>
    </w:p>
    <w:p w14:paraId="2AD59409" w14:textId="3C61DC5E" w:rsidR="0038679C" w:rsidRPr="00D572B1" w:rsidRDefault="0038679C" w:rsidP="0038679C">
      <w:pPr>
        <w:rPr>
          <w:rFonts w:ascii="Times New Roman" w:hAnsi="Times New Roman" w:cs="Times New Roman"/>
          <w:sz w:val="24"/>
          <w:szCs w:val="24"/>
          <w:lang w:val="en-US"/>
        </w:rPr>
      </w:pPr>
      <w:r w:rsidRPr="00D572B1">
        <w:rPr>
          <w:rFonts w:ascii="Times New Roman" w:hAnsi="Times New Roman" w:cs="Times New Roman"/>
          <w:sz w:val="24"/>
          <w:szCs w:val="24"/>
          <w:lang w:val="en-US"/>
        </w:rPr>
        <w:t>Discrimination Prohibited.  Any entity receiving funding through the UETF shall not discriminate against any person on the basis of race, color, religion, gender, sexual preference, sexual orientation, national origin or ancestry, age, physical handicap or disability.</w:t>
      </w:r>
    </w:p>
    <w:p w14:paraId="5E9CED5E" w14:textId="77777777" w:rsidR="0038679C" w:rsidRPr="00D572B1" w:rsidRDefault="0038679C" w:rsidP="0038679C">
      <w:pPr>
        <w:rPr>
          <w:rFonts w:ascii="Times New Roman" w:hAnsi="Times New Roman" w:cs="Times New Roman"/>
          <w:sz w:val="24"/>
          <w:szCs w:val="24"/>
          <w:lang w:val="en-US"/>
        </w:rPr>
      </w:pPr>
    </w:p>
    <w:p w14:paraId="454B0FA8" w14:textId="74DE545F" w:rsidR="0038679C" w:rsidRPr="00BE7EFE" w:rsidRDefault="0038679C" w:rsidP="0038679C">
      <w:pPr>
        <w:rPr>
          <w:rFonts w:ascii="Times New Roman" w:hAnsi="Times New Roman" w:cs="Times New Roman"/>
          <w:sz w:val="24"/>
          <w:szCs w:val="24"/>
          <w:lang w:val="en-US"/>
        </w:rPr>
      </w:pPr>
      <w:r w:rsidRPr="00D572B1">
        <w:rPr>
          <w:rFonts w:ascii="Times New Roman" w:hAnsi="Times New Roman" w:cs="Times New Roman"/>
          <w:sz w:val="24"/>
          <w:szCs w:val="24"/>
          <w:lang w:val="en-US"/>
        </w:rPr>
        <w:t>By submitting this application, I agree that I have answered all of the questions to the best of my ability</w:t>
      </w:r>
      <w:r w:rsidR="0086625D" w:rsidRPr="00D572B1">
        <w:rPr>
          <w:rFonts w:ascii="Times New Roman" w:hAnsi="Times New Roman" w:cs="Times New Roman"/>
          <w:sz w:val="24"/>
          <w:szCs w:val="24"/>
          <w:lang w:val="en-US"/>
        </w:rPr>
        <w:t xml:space="preserve">, </w:t>
      </w:r>
      <w:r w:rsidRPr="00D572B1">
        <w:rPr>
          <w:rFonts w:ascii="Times New Roman" w:hAnsi="Times New Roman" w:cs="Times New Roman"/>
          <w:sz w:val="24"/>
          <w:szCs w:val="24"/>
          <w:lang w:val="en-US"/>
        </w:rPr>
        <w:t xml:space="preserve">and </w:t>
      </w:r>
      <w:r w:rsidR="0086625D" w:rsidRPr="00D572B1">
        <w:rPr>
          <w:rFonts w:ascii="Times New Roman" w:hAnsi="Times New Roman" w:cs="Times New Roman"/>
          <w:sz w:val="24"/>
          <w:szCs w:val="24"/>
          <w:lang w:val="en-US"/>
        </w:rPr>
        <w:t xml:space="preserve">agree </w:t>
      </w:r>
      <w:r w:rsidRPr="00D572B1">
        <w:rPr>
          <w:rFonts w:ascii="Times New Roman" w:hAnsi="Times New Roman" w:cs="Times New Roman"/>
          <w:sz w:val="24"/>
          <w:szCs w:val="24"/>
          <w:lang w:val="en-US"/>
        </w:rPr>
        <w:t>to the value statement above</w:t>
      </w:r>
      <w:r w:rsidR="0086625D" w:rsidRPr="00D572B1">
        <w:rPr>
          <w:rFonts w:ascii="Times New Roman" w:hAnsi="Times New Roman" w:cs="Times New Roman"/>
          <w:sz w:val="24"/>
          <w:szCs w:val="24"/>
          <w:lang w:val="en-US"/>
        </w:rPr>
        <w:t>.</w:t>
      </w:r>
    </w:p>
    <w:p w14:paraId="414118DD" w14:textId="77777777" w:rsidR="0038679C" w:rsidRDefault="0038679C" w:rsidP="0038679C"/>
    <w:p w14:paraId="0000007D" w14:textId="77777777" w:rsidR="00FB513F" w:rsidRDefault="00FB513F"/>
    <w:bookmarkEnd w:id="0"/>
    <w:p w14:paraId="0000007F" w14:textId="77777777" w:rsidR="00FB513F" w:rsidRDefault="00FB513F"/>
    <w:sectPr w:rsidR="00FB513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E33C1E"/>
    <w:multiLevelType w:val="hybridMultilevel"/>
    <w:tmpl w:val="55DC2B4E"/>
    <w:lvl w:ilvl="0" w:tplc="204C7C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8943DE"/>
    <w:multiLevelType w:val="hybridMultilevel"/>
    <w:tmpl w:val="D56AF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896E0A"/>
    <w:multiLevelType w:val="hybridMultilevel"/>
    <w:tmpl w:val="BC1E81BC"/>
    <w:lvl w:ilvl="0" w:tplc="0409000F">
      <w:start w:val="1"/>
      <w:numFmt w:val="decimal"/>
      <w:lvlText w:val="%1."/>
      <w:lvlJc w:val="left"/>
      <w:pPr>
        <w:ind w:left="720" w:hanging="360"/>
      </w:pPr>
    </w:lvl>
    <w:lvl w:ilvl="1" w:tplc="04090015">
      <w:start w:val="1"/>
      <w:numFmt w:val="upp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13F"/>
    <w:rsid w:val="0001335C"/>
    <w:rsid w:val="00183770"/>
    <w:rsid w:val="001F59BA"/>
    <w:rsid w:val="002E4D23"/>
    <w:rsid w:val="0038679C"/>
    <w:rsid w:val="003C0B8B"/>
    <w:rsid w:val="00451B8B"/>
    <w:rsid w:val="0046024B"/>
    <w:rsid w:val="004D1E06"/>
    <w:rsid w:val="00532C82"/>
    <w:rsid w:val="00707105"/>
    <w:rsid w:val="00747107"/>
    <w:rsid w:val="0075488F"/>
    <w:rsid w:val="007B4896"/>
    <w:rsid w:val="00816CCB"/>
    <w:rsid w:val="00844062"/>
    <w:rsid w:val="0086625D"/>
    <w:rsid w:val="008C2A15"/>
    <w:rsid w:val="00923D83"/>
    <w:rsid w:val="00967929"/>
    <w:rsid w:val="00974B16"/>
    <w:rsid w:val="00A05FB5"/>
    <w:rsid w:val="00A3359A"/>
    <w:rsid w:val="00A96F24"/>
    <w:rsid w:val="00B244F4"/>
    <w:rsid w:val="00B66106"/>
    <w:rsid w:val="00BE2295"/>
    <w:rsid w:val="00BE7EFE"/>
    <w:rsid w:val="00C46AC7"/>
    <w:rsid w:val="00C6249A"/>
    <w:rsid w:val="00D572B1"/>
    <w:rsid w:val="00D76E7A"/>
    <w:rsid w:val="00E00BB9"/>
    <w:rsid w:val="00F52324"/>
    <w:rsid w:val="00F773DA"/>
    <w:rsid w:val="00FB2449"/>
    <w:rsid w:val="00FB5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BDA4D"/>
  <w15:docId w15:val="{9893B567-D47B-4D38-A228-14B91E790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rsid w:val="00BE7EFE"/>
    <w:pPr>
      <w:keepNext/>
      <w:keepLines/>
      <w:spacing w:before="400" w:after="120"/>
      <w:outlineLvl w:val="0"/>
    </w:pPr>
    <w:rPr>
      <w:rFonts w:ascii="Times New Roman" w:hAnsi="Times New Roman"/>
      <w:b/>
      <w:sz w:val="32"/>
      <w:szCs w:val="40"/>
    </w:rPr>
  </w:style>
  <w:style w:type="paragraph" w:styleId="Heading2">
    <w:name w:val="heading 2"/>
    <w:basedOn w:val="Normal"/>
    <w:next w:val="Normal"/>
    <w:uiPriority w:val="9"/>
    <w:unhideWhenUsed/>
    <w:qFormat/>
    <w:rsid w:val="00BE7EFE"/>
    <w:pPr>
      <w:keepNext/>
      <w:keepLines/>
      <w:spacing w:before="360" w:after="120"/>
      <w:outlineLvl w:val="1"/>
    </w:pPr>
    <w:rPr>
      <w:rFonts w:ascii="Times New Roman" w:hAnsi="Times New Roman"/>
      <w:b/>
      <w:sz w:val="28"/>
      <w:szCs w:val="32"/>
    </w:rPr>
  </w:style>
  <w:style w:type="paragraph" w:styleId="Heading3">
    <w:name w:val="heading 3"/>
    <w:basedOn w:val="Normal"/>
    <w:next w:val="Normal"/>
    <w:uiPriority w:val="9"/>
    <w:unhideWhenUsed/>
    <w:qFormat/>
    <w:rsid w:val="002E4D23"/>
    <w:pPr>
      <w:keepNext/>
      <w:keepLines/>
      <w:spacing w:before="320" w:after="80"/>
      <w:outlineLvl w:val="2"/>
    </w:pPr>
    <w:rPr>
      <w:rFonts w:ascii="Times New Roman" w:hAnsi="Times New Roman"/>
      <w:b/>
      <w:color w:val="434343"/>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532C82"/>
    <w:pPr>
      <w:ind w:left="720"/>
      <w:contextualSpacing/>
    </w:pPr>
  </w:style>
  <w:style w:type="paragraph" w:styleId="BalloonText">
    <w:name w:val="Balloon Text"/>
    <w:basedOn w:val="Normal"/>
    <w:link w:val="BalloonTextChar"/>
    <w:uiPriority w:val="99"/>
    <w:semiHidden/>
    <w:unhideWhenUsed/>
    <w:rsid w:val="00532C8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2C82"/>
    <w:rPr>
      <w:rFonts w:ascii="Segoe UI" w:hAnsi="Segoe UI" w:cs="Segoe UI"/>
      <w:sz w:val="18"/>
      <w:szCs w:val="18"/>
    </w:rPr>
  </w:style>
  <w:style w:type="character" w:styleId="Hyperlink">
    <w:name w:val="Hyperlink"/>
    <w:basedOn w:val="DefaultParagraphFont"/>
    <w:uiPriority w:val="99"/>
    <w:unhideWhenUsed/>
    <w:rsid w:val="00923D83"/>
    <w:rPr>
      <w:color w:val="0000FF" w:themeColor="hyperlink"/>
      <w:u w:val="single"/>
    </w:rPr>
  </w:style>
  <w:style w:type="character" w:styleId="UnresolvedMention">
    <w:name w:val="Unresolved Mention"/>
    <w:basedOn w:val="DefaultParagraphFont"/>
    <w:uiPriority w:val="99"/>
    <w:semiHidden/>
    <w:unhideWhenUsed/>
    <w:rsid w:val="00923D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863705">
      <w:bodyDiv w:val="1"/>
      <w:marLeft w:val="0"/>
      <w:marRight w:val="0"/>
      <w:marTop w:val="0"/>
      <w:marBottom w:val="0"/>
      <w:divBdr>
        <w:top w:val="none" w:sz="0" w:space="0" w:color="auto"/>
        <w:left w:val="none" w:sz="0" w:space="0" w:color="auto"/>
        <w:bottom w:val="none" w:sz="0" w:space="0" w:color="auto"/>
        <w:right w:val="none" w:sz="0" w:space="0" w:color="auto"/>
      </w:divBdr>
    </w:div>
    <w:div w:id="13586955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abq.gov/urban-enhancement-trust-fund/apply-for-uetf-fund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6</Pages>
  <Words>1841</Words>
  <Characters>10496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UETF Application</vt:lpstr>
    </vt:vector>
  </TitlesOfParts>
  <Company/>
  <LinksUpToDate>false</LinksUpToDate>
  <CharactersWithSpaces>12313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UETF FY2028-2029 Application</dc:title>
  <dc:creator>Werner, Eric</dc:creator>
  <cp:lastModifiedBy>Sanchez, Mandolen</cp:lastModifiedBy>
  <cp:revision>14</cp:revision>
  <cp:lastPrinted>2026-08-05T15:15:00Z</cp:lastPrinted>
  <dcterms:created xsi:type="dcterms:W3CDTF">2024-11-25T17:00:00Z</dcterms:created>
  <dcterms:modified xsi:type="dcterms:W3CDTF">2026-09-10T21:26:00Z</dcterms:modified>
</cp:coreProperties>
</file>