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2F" w:rsidRDefault="003E4C2F" w:rsidP="003E4C2F">
      <w:r>
        <w:rPr>
          <w:color w:val="1F497D"/>
          <w:lang w:val="ko-KR" w:bidi="ko-KR"/>
        </w:rPr>
        <w:t>우리는 다양한 배경의 라이더를 환영합니다. 차별을 당하신 경험이 있다고 생각하신다면, 311로 연락하여 불만 사항을 제출해주십시오. 전화 통역 서비스도 이용하실 수 있습니다.</w:t>
      </w:r>
    </w:p>
    <w:p w:rsidR="00E76AE5" w:rsidRPr="00C9038B" w:rsidRDefault="00E76AE5">
      <w:pPr>
        <w:rPr>
          <w:color w:val="1F3864" w:themeColor="accent1" w:themeShade="80"/>
        </w:rPr>
      </w:pPr>
    </w:p>
    <w:p w:rsidR="005006FF" w:rsidRDefault="005006FF" w:rsidP="005006FF">
      <w:r>
        <w:rPr>
          <w:color w:val="1F497D"/>
        </w:rPr>
        <w:t>We welcome riders from all backgrounds. If you feel like you have been discriminated against, please call 311 to file a complaint. Interpretation is available over the phone.</w:t>
      </w:r>
    </w:p>
    <w:p w:rsidR="006269AA" w:rsidRDefault="006269AA" w:rsidP="00C9038B">
      <w:pPr>
        <w:rPr>
          <w:color w:val="1F3864" w:themeColor="accent1" w:themeShade="80"/>
          <w:shd w:val="clear" w:color="auto" w:fill="FFFFFF"/>
        </w:rPr>
      </w:pPr>
    </w:p>
    <w:p w:rsidR="006269AA" w:rsidRDefault="006269AA" w:rsidP="00C9038B">
      <w:pPr>
        <w:rPr>
          <w:color w:val="1F3864" w:themeColor="accent1" w:themeShade="80"/>
          <w:shd w:val="clear" w:color="auto" w:fill="FFFFFF"/>
        </w:rPr>
      </w:pPr>
    </w:p>
    <w:p w:rsidR="006269AA" w:rsidRDefault="006269AA" w:rsidP="00C9038B">
      <w:pPr>
        <w:rPr>
          <w:color w:val="1F3864" w:themeColor="accent1" w:themeShade="80"/>
          <w:shd w:val="clear" w:color="auto" w:fill="FFFFFF"/>
        </w:rPr>
      </w:pPr>
    </w:p>
    <w:p w:rsidR="00C9038B" w:rsidRPr="00C9038B" w:rsidRDefault="00C9038B" w:rsidP="00C9038B">
      <w:pPr>
        <w:rPr>
          <w:rFonts w:ascii="Times New Roman" w:hAnsi="Times New Roman" w:cs="Times New Roman"/>
          <w:color w:val="1F3864" w:themeColor="accent1" w:themeShade="80"/>
        </w:rPr>
      </w:pPr>
      <w:r w:rsidRPr="00C9038B">
        <w:rPr>
          <w:color w:val="1F3864" w:themeColor="accent1" w:themeShade="80"/>
          <w:shd w:val="clear" w:color="auto" w:fill="FFFFFF"/>
          <w:lang w:val="ko-KR" w:bidi="ko-KR"/>
        </w:rPr>
        <w:t>앨버커키시에서 모발 기반 차별은 불법입니다. [인권 조례]는 모발의 유형을 비롯하여 질감, 길이, 볼륨, 스타일에 기초한 차별을 금하고 있습니다. 또한, 개인의 문화 또는 종교적 신념으로서 부르카, 히잡, 머리 두건 또는 그 외 머리 장식 착용자에 대한 차별도 불법입니다. 만약 그러한 차별을 당하셨다고 생각하신다면 311로 전화하시거나 시민권 사무소(전화: 505-768-4595 또는 이메일: </w:t>
      </w:r>
      <w:hyperlink r:id="rId4" w:tgtFrame="_blank" w:history="1">
        <w:r w:rsidRPr="00C9038B">
          <w:rPr>
            <w:rStyle w:val="Hyperlink"/>
            <w:color w:val="1F3864" w:themeColor="accent1" w:themeShade="80"/>
            <w:shd w:val="clear" w:color="auto" w:fill="FFFFFF"/>
            <w:lang w:val="ko-KR" w:bidi="ko-KR"/>
          </w:rPr>
          <w:t>civilrights@cabq.gov</w:t>
        </w:r>
      </w:hyperlink>
      <w:r w:rsidRPr="00C9038B">
        <w:rPr>
          <w:color w:val="1F3864" w:themeColor="accent1" w:themeShade="80"/>
          <w:shd w:val="clear" w:color="auto" w:fill="FFFFFF"/>
          <w:lang w:val="ko-KR" w:bidi="ko-KR"/>
        </w:rPr>
        <w:t>)로 연락해 주십시오.</w:t>
      </w:r>
    </w:p>
    <w:p w:rsidR="00C9038B" w:rsidRDefault="00C9038B" w:rsidP="00C9038B">
      <w:pPr>
        <w:pStyle w:val="NormalWeb"/>
        <w:shd w:val="clear" w:color="auto" w:fill="FFFFFF"/>
        <w:rPr>
          <w:rFonts w:ascii="Calibri" w:hAnsi="Calibri"/>
          <w:color w:val="000000"/>
        </w:rPr>
      </w:pPr>
    </w:p>
    <w:p w:rsidR="005006FF" w:rsidRPr="00C9038B" w:rsidRDefault="005006FF" w:rsidP="005006FF">
      <w:pPr>
        <w:rPr>
          <w:rFonts w:ascii="Times New Roman" w:hAnsi="Times New Roman" w:cs="Times New Roman"/>
          <w:color w:val="1F3864" w:themeColor="accent1" w:themeShade="80"/>
        </w:rPr>
      </w:pPr>
      <w:r w:rsidRPr="00C9038B">
        <w:rPr>
          <w:color w:val="1F3864" w:themeColor="accent1" w:themeShade="80"/>
          <w:shd w:val="clear" w:color="auto" w:fill="FFFFFF"/>
        </w:rPr>
        <w:t>Hair-based discrimination is illegal in the City of Albuquerque. The Human Rights Ordinance prohibits discrimination based on hair type, texture, length, volume, and style. It is also illegal to discriminate against people for wearing a burka, hijab, head wrap or other headdress as part of an individual's cultural or religious beliefs. If you feel like you have been discriminated against, please call 311 or the Office of Civil Rights at 505-768-4595 or email </w:t>
      </w:r>
      <w:hyperlink r:id="rId5" w:tgtFrame="_blank" w:history="1">
        <w:r w:rsidRPr="00C9038B">
          <w:rPr>
            <w:rStyle w:val="Hyperlink"/>
            <w:color w:val="1F3864" w:themeColor="accent1" w:themeShade="80"/>
            <w:shd w:val="clear" w:color="auto" w:fill="FFFFFF"/>
          </w:rPr>
          <w:t>civilrights@cabq.gov</w:t>
        </w:r>
      </w:hyperlink>
      <w:r w:rsidRPr="00C9038B">
        <w:rPr>
          <w:color w:val="1F3864" w:themeColor="accent1" w:themeShade="80"/>
          <w:shd w:val="clear" w:color="auto" w:fill="FFFFFF"/>
        </w:rPr>
        <w:t>.</w:t>
      </w:r>
    </w:p>
    <w:p w:rsidR="00CC0105" w:rsidRDefault="00CC0105">
      <w:bookmarkStart w:id="0" w:name="_GoBack"/>
      <w:bookmarkEnd w:id="0"/>
    </w:p>
    <w:sectPr w:rsidR="00CC0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2F"/>
    <w:rsid w:val="003964A5"/>
    <w:rsid w:val="003E4C2F"/>
    <w:rsid w:val="005006FF"/>
    <w:rsid w:val="006269AA"/>
    <w:rsid w:val="009C788A"/>
    <w:rsid w:val="00C9038B"/>
    <w:rsid w:val="00CC0105"/>
    <w:rsid w:val="00D12D1F"/>
    <w:rsid w:val="00E7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47FB-041E-43F1-9DFA-2FF6E4C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C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38B"/>
    <w:rPr>
      <w:color w:val="0563C1"/>
      <w:u w:val="single"/>
    </w:rPr>
  </w:style>
  <w:style w:type="paragraph" w:styleId="NormalWeb">
    <w:name w:val="Normal (Web)"/>
    <w:basedOn w:val="Normal"/>
    <w:uiPriority w:val="99"/>
    <w:semiHidden/>
    <w:unhideWhenUsed/>
    <w:rsid w:val="00C9038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6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88432">
      <w:bodyDiv w:val="1"/>
      <w:marLeft w:val="0"/>
      <w:marRight w:val="0"/>
      <w:marTop w:val="0"/>
      <w:marBottom w:val="0"/>
      <w:divBdr>
        <w:top w:val="none" w:sz="0" w:space="0" w:color="auto"/>
        <w:left w:val="none" w:sz="0" w:space="0" w:color="auto"/>
        <w:bottom w:val="none" w:sz="0" w:space="0" w:color="auto"/>
        <w:right w:val="none" w:sz="0" w:space="0" w:color="auto"/>
      </w:divBdr>
    </w:div>
    <w:div w:id="337317202">
      <w:bodyDiv w:val="1"/>
      <w:marLeft w:val="0"/>
      <w:marRight w:val="0"/>
      <w:marTop w:val="0"/>
      <w:marBottom w:val="0"/>
      <w:divBdr>
        <w:top w:val="none" w:sz="0" w:space="0" w:color="auto"/>
        <w:left w:val="none" w:sz="0" w:space="0" w:color="auto"/>
        <w:bottom w:val="none" w:sz="0" w:space="0" w:color="auto"/>
        <w:right w:val="none" w:sz="0" w:space="0" w:color="auto"/>
      </w:divBdr>
    </w:div>
    <w:div w:id="18812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vilrights@cabq.gov" TargetMode="External"/><Relationship Id="rId4" Type="http://schemas.openxmlformats.org/officeDocument/2006/relationships/hyperlink" Target="mailto:civilrights@cabq.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COA\E43174</dc:creator>
  <cp:keywords/>
  <dc:description/>
  <cp:lastModifiedBy>Brazil, Maria C.</cp:lastModifiedBy>
  <cp:revision>3</cp:revision>
  <cp:lastPrinted>2021-01-26T03:13:00Z</cp:lastPrinted>
  <dcterms:created xsi:type="dcterms:W3CDTF">2021-01-26T03:13:00Z</dcterms:created>
  <dcterms:modified xsi:type="dcterms:W3CDTF">2021-01-26T18:23:00Z</dcterms:modified>
</cp:coreProperties>
</file>