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8D" w:rsidRPr="00F4778B" w:rsidRDefault="008A2BCA" w:rsidP="005350D9">
      <w:pPr>
        <w:pStyle w:val="NoSpacing"/>
        <w:ind w:left="-432" w:right="-432"/>
        <w:jc w:val="center"/>
        <w:rPr>
          <w:rFonts w:cstheme="minorHAnsi"/>
          <w:b/>
          <w:sz w:val="36"/>
          <w:szCs w:val="36"/>
          <w:u w:val="single"/>
        </w:rPr>
      </w:pPr>
      <w:bookmarkStart w:id="0" w:name="_GoBack"/>
      <w:bookmarkEnd w:id="0"/>
      <w:r w:rsidRPr="00F4778B">
        <w:rPr>
          <w:rFonts w:cstheme="minorHAnsi"/>
          <w:b/>
          <w:sz w:val="36"/>
          <w:szCs w:val="36"/>
          <w:u w:val="single"/>
        </w:rPr>
        <w:t>Mental Health Response Advisory Committee</w:t>
      </w:r>
      <w:r w:rsidR="003E77BC" w:rsidRPr="00F4778B">
        <w:rPr>
          <w:rFonts w:cstheme="minorHAnsi"/>
          <w:b/>
          <w:sz w:val="36"/>
          <w:szCs w:val="36"/>
          <w:u w:val="single"/>
        </w:rPr>
        <w:t xml:space="preserve"> (MHRAC)</w:t>
      </w:r>
    </w:p>
    <w:p w:rsidR="008A2BCA" w:rsidRPr="00F4778B" w:rsidRDefault="008A2BCA" w:rsidP="005350D9">
      <w:pPr>
        <w:pStyle w:val="NoSpacing"/>
        <w:ind w:left="-432" w:right="-432"/>
        <w:jc w:val="center"/>
        <w:rPr>
          <w:rFonts w:cstheme="minorHAnsi"/>
          <w:sz w:val="36"/>
          <w:szCs w:val="36"/>
        </w:rPr>
      </w:pPr>
      <w:r w:rsidRPr="00F4778B">
        <w:rPr>
          <w:rFonts w:cstheme="minorHAnsi"/>
          <w:sz w:val="36"/>
          <w:szCs w:val="36"/>
        </w:rPr>
        <w:t>Meeting Minutes</w:t>
      </w:r>
    </w:p>
    <w:p w:rsidR="008A2BCA" w:rsidRPr="00F4778B" w:rsidRDefault="00D9440E" w:rsidP="005350D9">
      <w:pPr>
        <w:pStyle w:val="NoSpacing"/>
        <w:ind w:left="-432" w:right="-432"/>
        <w:jc w:val="center"/>
        <w:rPr>
          <w:rFonts w:cstheme="minorHAnsi"/>
          <w:sz w:val="36"/>
          <w:szCs w:val="36"/>
        </w:rPr>
      </w:pPr>
      <w:r>
        <w:rPr>
          <w:rFonts w:cstheme="minorHAnsi"/>
          <w:sz w:val="36"/>
          <w:szCs w:val="36"/>
        </w:rPr>
        <w:t>May 17</w:t>
      </w:r>
      <w:r w:rsidR="003952F5">
        <w:rPr>
          <w:rFonts w:cstheme="minorHAnsi"/>
          <w:sz w:val="36"/>
          <w:szCs w:val="36"/>
        </w:rPr>
        <w:t>, 2022</w:t>
      </w:r>
    </w:p>
    <w:p w:rsidR="008A2BCA" w:rsidRPr="00E21E5A" w:rsidRDefault="009565F8" w:rsidP="005350D9">
      <w:pPr>
        <w:pStyle w:val="NoSpacing"/>
        <w:ind w:left="-432" w:right="-432"/>
        <w:jc w:val="center"/>
        <w:rPr>
          <w:rFonts w:cstheme="minorHAnsi"/>
        </w:rPr>
      </w:pPr>
      <w:r w:rsidRPr="00E21E5A">
        <w:rPr>
          <w:rFonts w:cstheme="minorHAnsi"/>
        </w:rPr>
        <w:t xml:space="preserve">Via </w:t>
      </w:r>
      <w:r w:rsidR="008A2BCA" w:rsidRPr="00E21E5A">
        <w:rPr>
          <w:rFonts w:cstheme="minorHAnsi"/>
        </w:rPr>
        <w:t>Zoom</w:t>
      </w:r>
    </w:p>
    <w:p w:rsidR="008A2BCA" w:rsidRPr="00E21E5A" w:rsidRDefault="008A2BCA" w:rsidP="005350D9">
      <w:pPr>
        <w:pStyle w:val="NoSpacing"/>
        <w:ind w:left="-432" w:right="-432"/>
        <w:rPr>
          <w:rFonts w:cstheme="minorHAnsi"/>
        </w:rPr>
      </w:pPr>
    </w:p>
    <w:p w:rsidR="008A2BCA" w:rsidRPr="00E21E5A" w:rsidRDefault="008A2BCA" w:rsidP="005350D9">
      <w:pPr>
        <w:pStyle w:val="NoSpacing"/>
        <w:ind w:left="-432" w:right="-432"/>
        <w:rPr>
          <w:rFonts w:cstheme="minorHAnsi"/>
          <w:b/>
          <w:u w:val="single"/>
        </w:rPr>
      </w:pPr>
      <w:r w:rsidRPr="00E21E5A">
        <w:rPr>
          <w:rFonts w:cstheme="minorHAnsi"/>
          <w:b/>
          <w:u w:val="single"/>
        </w:rPr>
        <w:t>Board Members in Attendance</w:t>
      </w:r>
    </w:p>
    <w:p w:rsidR="003C27A8" w:rsidRPr="00762A6C" w:rsidRDefault="003C27A8" w:rsidP="005350D9">
      <w:pPr>
        <w:pStyle w:val="NoSpacing"/>
        <w:ind w:left="-432" w:right="-432"/>
        <w:jc w:val="both"/>
        <w:rPr>
          <w:rFonts w:ascii="Arial" w:hAnsi="Arial" w:cs="Arial"/>
        </w:rPr>
      </w:pPr>
      <w:r w:rsidRPr="00762A6C">
        <w:rPr>
          <w:rFonts w:ascii="Arial" w:hAnsi="Arial" w:cs="Arial"/>
        </w:rPr>
        <w:t>Rachel Biggs</w:t>
      </w:r>
      <w:r w:rsidRPr="00762A6C">
        <w:rPr>
          <w:rFonts w:ascii="Arial" w:hAnsi="Arial" w:cs="Arial"/>
        </w:rPr>
        <w:tab/>
      </w:r>
      <w:r w:rsidRPr="00762A6C">
        <w:rPr>
          <w:rFonts w:ascii="Arial" w:hAnsi="Arial" w:cs="Arial"/>
        </w:rPr>
        <w:tab/>
        <w:t xml:space="preserve">                     ABQ. Health Care for the Homeless</w:t>
      </w:r>
    </w:p>
    <w:p w:rsidR="00F54E2E" w:rsidRPr="00762A6C" w:rsidRDefault="00F54E2E" w:rsidP="005350D9">
      <w:pPr>
        <w:pStyle w:val="NoSpacing"/>
        <w:ind w:left="-432" w:right="-432"/>
        <w:jc w:val="both"/>
        <w:rPr>
          <w:rFonts w:ascii="Arial" w:hAnsi="Arial" w:cs="Arial"/>
        </w:rPr>
      </w:pPr>
      <w:r w:rsidRPr="00762A6C">
        <w:rPr>
          <w:rFonts w:ascii="Arial" w:hAnsi="Arial" w:cs="Arial"/>
        </w:rPr>
        <w:t xml:space="preserve">Betty Whiton                </w:t>
      </w:r>
      <w:r w:rsidR="007E3A3F" w:rsidRPr="00762A6C">
        <w:rPr>
          <w:rFonts w:ascii="Arial" w:hAnsi="Arial" w:cs="Arial"/>
        </w:rPr>
        <w:t xml:space="preserve">                           </w:t>
      </w:r>
      <w:r w:rsidRPr="00762A6C">
        <w:rPr>
          <w:rFonts w:ascii="Arial" w:hAnsi="Arial" w:cs="Arial"/>
        </w:rPr>
        <w:t>NAMI</w:t>
      </w:r>
    </w:p>
    <w:p w:rsidR="00217AB3" w:rsidRPr="00762A6C" w:rsidRDefault="00F54E2E" w:rsidP="005350D9">
      <w:pPr>
        <w:pStyle w:val="NoSpacing"/>
        <w:ind w:left="-432" w:right="-432"/>
        <w:jc w:val="both"/>
        <w:rPr>
          <w:rFonts w:ascii="Arial" w:hAnsi="Arial" w:cs="Arial"/>
        </w:rPr>
      </w:pPr>
      <w:r w:rsidRPr="00762A6C">
        <w:rPr>
          <w:rFonts w:ascii="Arial" w:hAnsi="Arial" w:cs="Arial"/>
        </w:rPr>
        <w:t xml:space="preserve">David Ley                    </w:t>
      </w:r>
      <w:r w:rsidR="007E3A3F" w:rsidRPr="00762A6C">
        <w:rPr>
          <w:rFonts w:ascii="Arial" w:hAnsi="Arial" w:cs="Arial"/>
        </w:rPr>
        <w:t xml:space="preserve">                            </w:t>
      </w:r>
      <w:r w:rsidRPr="00762A6C">
        <w:rPr>
          <w:rFonts w:ascii="Arial" w:hAnsi="Arial" w:cs="Arial"/>
        </w:rPr>
        <w:t xml:space="preserve">New </w:t>
      </w:r>
      <w:r w:rsidR="00767E60" w:rsidRPr="00762A6C">
        <w:rPr>
          <w:rFonts w:ascii="Arial" w:hAnsi="Arial" w:cs="Arial"/>
        </w:rPr>
        <w:t>Mexico Solutions</w:t>
      </w:r>
    </w:p>
    <w:p w:rsidR="00F54E2E" w:rsidRPr="00762A6C" w:rsidRDefault="00E51409" w:rsidP="005350D9">
      <w:pPr>
        <w:pStyle w:val="NoSpacing"/>
        <w:ind w:left="-432" w:right="-432"/>
        <w:jc w:val="both"/>
        <w:rPr>
          <w:rFonts w:ascii="Arial" w:hAnsi="Arial" w:cs="Arial"/>
        </w:rPr>
      </w:pPr>
      <w:r w:rsidRPr="00762A6C">
        <w:rPr>
          <w:rFonts w:ascii="Arial" w:hAnsi="Arial" w:cs="Arial"/>
        </w:rPr>
        <w:t>Gilbert Ramir</w:t>
      </w:r>
      <w:r w:rsidR="00F47C92" w:rsidRPr="00762A6C">
        <w:rPr>
          <w:rFonts w:ascii="Arial" w:hAnsi="Arial" w:cs="Arial"/>
        </w:rPr>
        <w:t xml:space="preserve">ez       </w:t>
      </w:r>
      <w:r w:rsidR="00F54E2E" w:rsidRPr="00762A6C">
        <w:rPr>
          <w:rFonts w:ascii="Arial" w:hAnsi="Arial" w:cs="Arial"/>
        </w:rPr>
        <w:t xml:space="preserve">        </w:t>
      </w:r>
      <w:r w:rsidR="00183FB7" w:rsidRPr="00762A6C">
        <w:rPr>
          <w:rFonts w:ascii="Arial" w:hAnsi="Arial" w:cs="Arial"/>
        </w:rPr>
        <w:t xml:space="preserve"> </w:t>
      </w:r>
      <w:r w:rsidR="00CC5BDC" w:rsidRPr="00762A6C">
        <w:rPr>
          <w:rFonts w:ascii="Arial" w:hAnsi="Arial" w:cs="Arial"/>
        </w:rPr>
        <w:tab/>
      </w:r>
      <w:r w:rsidR="00CC5BDC" w:rsidRPr="00762A6C">
        <w:rPr>
          <w:rFonts w:ascii="Arial" w:hAnsi="Arial" w:cs="Arial"/>
        </w:rPr>
        <w:tab/>
        <w:t xml:space="preserve">         </w:t>
      </w:r>
      <w:r w:rsidR="00F54E2E" w:rsidRPr="00762A6C">
        <w:rPr>
          <w:rFonts w:ascii="Arial" w:hAnsi="Arial" w:cs="Arial"/>
        </w:rPr>
        <w:t>CABQ-Dept. of Family &amp; Comm. Services</w:t>
      </w:r>
    </w:p>
    <w:p w:rsidR="00F54E2E" w:rsidRPr="00762A6C" w:rsidRDefault="00F54E2E" w:rsidP="005350D9">
      <w:pPr>
        <w:pStyle w:val="NoSpacing"/>
        <w:ind w:left="-432" w:right="-432"/>
        <w:jc w:val="both"/>
        <w:rPr>
          <w:rFonts w:ascii="Arial" w:hAnsi="Arial" w:cs="Arial"/>
        </w:rPr>
      </w:pPr>
      <w:r w:rsidRPr="00762A6C">
        <w:rPr>
          <w:rFonts w:ascii="Arial" w:hAnsi="Arial" w:cs="Arial"/>
        </w:rPr>
        <w:t xml:space="preserve">Laura Nguyen                        </w:t>
      </w:r>
      <w:r w:rsidR="007E3A3F" w:rsidRPr="00762A6C">
        <w:rPr>
          <w:rFonts w:ascii="Arial" w:hAnsi="Arial" w:cs="Arial"/>
        </w:rPr>
        <w:t xml:space="preserve">                </w:t>
      </w:r>
      <w:r w:rsidRPr="00762A6C">
        <w:rPr>
          <w:rFonts w:ascii="Arial" w:hAnsi="Arial" w:cs="Arial"/>
        </w:rPr>
        <w:t>Albuquerque Ambulance</w:t>
      </w:r>
    </w:p>
    <w:p w:rsidR="00F54E2E" w:rsidRPr="00762A6C" w:rsidRDefault="00F54E2E" w:rsidP="005350D9">
      <w:pPr>
        <w:pStyle w:val="NoSpacing"/>
        <w:ind w:left="-432" w:right="-432"/>
        <w:jc w:val="both"/>
        <w:rPr>
          <w:rFonts w:ascii="Arial" w:hAnsi="Arial" w:cs="Arial"/>
        </w:rPr>
      </w:pPr>
      <w:r w:rsidRPr="00762A6C">
        <w:rPr>
          <w:rFonts w:ascii="Arial" w:hAnsi="Arial" w:cs="Arial"/>
        </w:rPr>
        <w:t xml:space="preserve">Matt Dietzel                 </w:t>
      </w:r>
      <w:r w:rsidR="007E3A3F" w:rsidRPr="00762A6C">
        <w:rPr>
          <w:rFonts w:ascii="Arial" w:hAnsi="Arial" w:cs="Arial"/>
        </w:rPr>
        <w:t xml:space="preserve">                           </w:t>
      </w:r>
      <w:r w:rsidR="00A676D4" w:rsidRPr="00762A6C">
        <w:rPr>
          <w:rFonts w:ascii="Arial" w:hAnsi="Arial" w:cs="Arial"/>
        </w:rPr>
        <w:t>APD Crisis Intervention Division</w:t>
      </w:r>
    </w:p>
    <w:p w:rsidR="006E20BE" w:rsidRPr="00762A6C" w:rsidRDefault="006E20BE" w:rsidP="005350D9">
      <w:pPr>
        <w:pStyle w:val="NoSpacing"/>
        <w:ind w:left="-432" w:right="-432"/>
        <w:jc w:val="both"/>
        <w:rPr>
          <w:rFonts w:ascii="Arial" w:hAnsi="Arial" w:cs="Arial"/>
        </w:rPr>
      </w:pPr>
      <w:r w:rsidRPr="00762A6C">
        <w:rPr>
          <w:rFonts w:ascii="Arial" w:hAnsi="Arial" w:cs="Arial"/>
        </w:rPr>
        <w:t xml:space="preserve">Paula Burton                          </w:t>
      </w:r>
      <w:r w:rsidR="009E4173" w:rsidRPr="00762A6C">
        <w:rPr>
          <w:rFonts w:ascii="Arial" w:hAnsi="Arial" w:cs="Arial"/>
        </w:rPr>
        <w:t xml:space="preserve">                </w:t>
      </w:r>
      <w:r w:rsidR="003C27A8" w:rsidRPr="00762A6C">
        <w:rPr>
          <w:rFonts w:ascii="Arial" w:hAnsi="Arial" w:cs="Arial"/>
        </w:rPr>
        <w:t xml:space="preserve">NAMI </w:t>
      </w:r>
      <w:r w:rsidRPr="00762A6C">
        <w:rPr>
          <w:rFonts w:ascii="Arial" w:hAnsi="Arial" w:cs="Arial"/>
        </w:rPr>
        <w:t>Peer Representative</w:t>
      </w:r>
    </w:p>
    <w:p w:rsidR="006E20BE" w:rsidRPr="00762A6C" w:rsidRDefault="006E20BE" w:rsidP="005350D9">
      <w:pPr>
        <w:pStyle w:val="NoSpacing"/>
        <w:ind w:left="-432" w:right="-432"/>
        <w:jc w:val="both"/>
        <w:rPr>
          <w:rFonts w:ascii="Arial" w:hAnsi="Arial" w:cs="Arial"/>
        </w:rPr>
      </w:pPr>
      <w:r w:rsidRPr="00762A6C">
        <w:rPr>
          <w:rFonts w:ascii="Arial" w:hAnsi="Arial" w:cs="Arial"/>
        </w:rPr>
        <w:t xml:space="preserve">Rob Nelson  </w:t>
      </w:r>
      <w:r w:rsidR="007E3A3F" w:rsidRPr="00762A6C">
        <w:rPr>
          <w:rFonts w:ascii="Arial" w:hAnsi="Arial" w:cs="Arial"/>
        </w:rPr>
        <w:tab/>
      </w:r>
      <w:r w:rsidR="007E3A3F" w:rsidRPr="00762A6C">
        <w:rPr>
          <w:rFonts w:ascii="Arial" w:hAnsi="Arial" w:cs="Arial"/>
        </w:rPr>
        <w:tab/>
      </w:r>
      <w:r w:rsidR="007E3A3F" w:rsidRPr="00762A6C">
        <w:rPr>
          <w:rFonts w:ascii="Arial" w:hAnsi="Arial" w:cs="Arial"/>
        </w:rPr>
        <w:tab/>
        <w:t xml:space="preserve">         </w:t>
      </w:r>
      <w:r w:rsidRPr="00762A6C">
        <w:rPr>
          <w:rFonts w:ascii="Arial" w:hAnsi="Arial" w:cs="Arial"/>
        </w:rPr>
        <w:t>APD/</w:t>
      </w:r>
      <w:r w:rsidR="00A676D4" w:rsidRPr="00762A6C">
        <w:rPr>
          <w:rFonts w:ascii="Arial" w:hAnsi="Arial" w:cs="Arial"/>
        </w:rPr>
        <w:t>CIU/</w:t>
      </w:r>
      <w:r w:rsidRPr="00762A6C">
        <w:rPr>
          <w:rFonts w:ascii="Arial" w:hAnsi="Arial" w:cs="Arial"/>
        </w:rPr>
        <w:t>C.O.A.S.T</w:t>
      </w:r>
    </w:p>
    <w:p w:rsidR="00D8355F" w:rsidRPr="00762A6C" w:rsidRDefault="00D8355F" w:rsidP="005350D9">
      <w:pPr>
        <w:pStyle w:val="NoSpacing"/>
        <w:ind w:left="-432" w:right="-432"/>
        <w:jc w:val="both"/>
        <w:rPr>
          <w:rFonts w:ascii="Arial" w:hAnsi="Arial" w:cs="Arial"/>
        </w:rPr>
      </w:pPr>
      <w:r w:rsidRPr="00762A6C">
        <w:rPr>
          <w:rFonts w:ascii="Arial" w:hAnsi="Arial" w:cs="Arial"/>
        </w:rPr>
        <w:t>Emily Jaramillo</w:t>
      </w:r>
      <w:r w:rsidRPr="00762A6C">
        <w:rPr>
          <w:rFonts w:ascii="Arial" w:hAnsi="Arial" w:cs="Arial"/>
        </w:rPr>
        <w:tab/>
      </w:r>
      <w:r w:rsidRPr="00762A6C">
        <w:rPr>
          <w:rFonts w:ascii="Arial" w:hAnsi="Arial" w:cs="Arial"/>
        </w:rPr>
        <w:tab/>
      </w:r>
      <w:r w:rsidRPr="00762A6C">
        <w:rPr>
          <w:rFonts w:ascii="Arial" w:hAnsi="Arial" w:cs="Arial"/>
        </w:rPr>
        <w:tab/>
        <w:t xml:space="preserve">         Albuquerque Fire Department</w:t>
      </w:r>
    </w:p>
    <w:p w:rsidR="00A13E96" w:rsidRDefault="00A13E96" w:rsidP="005350D9">
      <w:pPr>
        <w:pStyle w:val="NoSpacing"/>
        <w:ind w:left="-432" w:right="-432"/>
        <w:jc w:val="both"/>
        <w:rPr>
          <w:rFonts w:ascii="Arial" w:hAnsi="Arial" w:cs="Arial"/>
        </w:rPr>
      </w:pPr>
      <w:r w:rsidRPr="00762A6C">
        <w:rPr>
          <w:rFonts w:ascii="Arial" w:hAnsi="Arial" w:cs="Arial"/>
        </w:rPr>
        <w:t>Joe Aranda</w:t>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r>
        <w:rPr>
          <w:rFonts w:ascii="Arial" w:hAnsi="Arial" w:cs="Arial"/>
        </w:rPr>
        <w:t>Hopeworks</w:t>
      </w:r>
      <w:proofErr w:type="spellEnd"/>
    </w:p>
    <w:p w:rsidR="00A13E96" w:rsidRDefault="00A13E96" w:rsidP="005350D9">
      <w:pPr>
        <w:pStyle w:val="NoSpacing"/>
        <w:ind w:left="-432" w:right="-432"/>
        <w:jc w:val="both"/>
        <w:rPr>
          <w:rFonts w:ascii="Arial" w:hAnsi="Arial" w:cs="Arial"/>
        </w:rPr>
      </w:pPr>
    </w:p>
    <w:p w:rsidR="00B91EAE" w:rsidRPr="00E21E5A" w:rsidRDefault="00B91EAE" w:rsidP="005350D9">
      <w:pPr>
        <w:pStyle w:val="NoSpacing"/>
        <w:ind w:left="-432" w:right="-432"/>
        <w:rPr>
          <w:rFonts w:ascii="Arial" w:hAnsi="Arial" w:cs="Arial"/>
        </w:rPr>
      </w:pPr>
    </w:p>
    <w:p w:rsidR="00B969A8" w:rsidRPr="00E21E5A" w:rsidRDefault="00B969A8" w:rsidP="005350D9">
      <w:pPr>
        <w:pStyle w:val="NoSpacing"/>
        <w:ind w:left="-432" w:right="-432"/>
        <w:rPr>
          <w:rFonts w:cstheme="minorHAnsi"/>
          <w:b/>
          <w:u w:val="single"/>
        </w:rPr>
      </w:pPr>
      <w:r w:rsidRPr="00E21E5A">
        <w:rPr>
          <w:rFonts w:cstheme="minorHAnsi"/>
          <w:b/>
          <w:u w:val="single"/>
        </w:rPr>
        <w:t>Introduction to MHRAC</w:t>
      </w:r>
    </w:p>
    <w:p w:rsidR="00B969A8" w:rsidRDefault="00B969A8" w:rsidP="005350D9">
      <w:pPr>
        <w:spacing w:after="0" w:line="240" w:lineRule="auto"/>
        <w:ind w:left="-432" w:right="-432"/>
        <w:jc w:val="both"/>
        <w:rPr>
          <w:rFonts w:cstheme="minorHAnsi"/>
        </w:rPr>
      </w:pPr>
      <w:r w:rsidRPr="00E21E5A">
        <w:rPr>
          <w:rFonts w:cstheme="minorHAnsi"/>
        </w:rPr>
        <w:t xml:space="preserve">The Mental Health Response Advisory Committee </w:t>
      </w:r>
      <w:r w:rsidR="007B2F84">
        <w:rPr>
          <w:rFonts w:cstheme="minorHAnsi"/>
        </w:rPr>
        <w:t xml:space="preserve">(MHRAC) </w:t>
      </w:r>
      <w:r w:rsidRPr="00E21E5A">
        <w:rPr>
          <w:rFonts w:cstheme="minorHAnsi"/>
        </w:rPr>
        <w:t xml:space="preserve">was created by the Court Approved Settlement Agreement (CASA). We’ve been around since day one and have a focus on three areas, resources, </w:t>
      </w:r>
      <w:r w:rsidR="00227AD7">
        <w:rPr>
          <w:rFonts w:cstheme="minorHAnsi"/>
        </w:rPr>
        <w:t xml:space="preserve">and </w:t>
      </w:r>
      <w:r w:rsidRPr="00E21E5A">
        <w:rPr>
          <w:rFonts w:cstheme="minorHAnsi"/>
        </w:rPr>
        <w:t xml:space="preserve">resources being available to access different things within the city that APD and first responders can use as it impacts homelessness and mental health issues. We are also involved in training and policy; training is one of those things we made a tremendous impact </w:t>
      </w:r>
      <w:r w:rsidR="00203279">
        <w:rPr>
          <w:rFonts w:cstheme="minorHAnsi"/>
        </w:rPr>
        <w:t>o</w:t>
      </w:r>
      <w:r w:rsidRPr="00E21E5A">
        <w:rPr>
          <w:rFonts w:cstheme="minorHAnsi"/>
        </w:rPr>
        <w:t>n. As far as the training that is</w:t>
      </w:r>
      <w:r w:rsidR="00B92AA8" w:rsidRPr="00E21E5A">
        <w:rPr>
          <w:rFonts w:cstheme="minorHAnsi"/>
        </w:rPr>
        <w:t xml:space="preserve"> offered. </w:t>
      </w:r>
      <w:r w:rsidRPr="00E21E5A">
        <w:rPr>
          <w:rFonts w:cstheme="minorHAnsi"/>
        </w:rPr>
        <w:t>Policies are one of those things where the MHRAC is involved with assisting in writing and approving and recommending policy as it relates again to the narrow focus; we think narrow, but sometimes it gets pretty wide focused on how law enforcement interacts with those experiencing homelessness and those experiencing a mental health crisis.</w:t>
      </w:r>
    </w:p>
    <w:p w:rsidR="008105B0" w:rsidRDefault="008105B0" w:rsidP="005350D9">
      <w:pPr>
        <w:spacing w:after="0" w:line="240" w:lineRule="auto"/>
        <w:ind w:left="-432" w:right="-432"/>
        <w:jc w:val="both"/>
        <w:rPr>
          <w:rFonts w:cstheme="minorHAnsi"/>
        </w:rPr>
      </w:pPr>
    </w:p>
    <w:p w:rsidR="00C407CC" w:rsidRDefault="00C407CC" w:rsidP="00C407CC">
      <w:pPr>
        <w:spacing w:after="0" w:line="240" w:lineRule="auto"/>
        <w:ind w:left="-432" w:right="-432"/>
        <w:rPr>
          <w:rFonts w:eastAsia="Calibri" w:cstheme="minorHAnsi"/>
          <w:b/>
          <w:u w:val="single"/>
        </w:rPr>
      </w:pPr>
      <w:r>
        <w:rPr>
          <w:rFonts w:eastAsia="Calibri" w:cstheme="minorHAnsi"/>
          <w:b/>
          <w:u w:val="single"/>
        </w:rPr>
        <w:t xml:space="preserve">Roll Call, </w:t>
      </w:r>
      <w:r w:rsidR="005C28C2">
        <w:rPr>
          <w:rFonts w:eastAsia="Calibri" w:cstheme="minorHAnsi"/>
          <w:b/>
          <w:u w:val="single"/>
        </w:rPr>
        <w:t>Max Kauffman</w:t>
      </w:r>
    </w:p>
    <w:p w:rsidR="00C407CC" w:rsidRDefault="00762A6C" w:rsidP="005350D9">
      <w:pPr>
        <w:spacing w:after="0" w:line="240" w:lineRule="auto"/>
        <w:ind w:left="-432" w:right="-432"/>
        <w:jc w:val="both"/>
        <w:rPr>
          <w:rFonts w:cstheme="minorHAnsi"/>
        </w:rPr>
      </w:pPr>
      <w:r>
        <w:rPr>
          <w:rFonts w:cstheme="minorHAnsi"/>
        </w:rPr>
        <w:t>Ten of the</w:t>
      </w:r>
      <w:r w:rsidR="00C407CC">
        <w:rPr>
          <w:rFonts w:cstheme="minorHAnsi"/>
        </w:rPr>
        <w:t xml:space="preserve"> Board M</w:t>
      </w:r>
      <w:r w:rsidR="006E6E86">
        <w:rPr>
          <w:rFonts w:cstheme="minorHAnsi"/>
        </w:rPr>
        <w:t>embers were present (names listed above)</w:t>
      </w:r>
    </w:p>
    <w:p w:rsidR="00C407CC" w:rsidRDefault="00C407CC" w:rsidP="005350D9">
      <w:pPr>
        <w:spacing w:after="0" w:line="240" w:lineRule="auto"/>
        <w:ind w:left="-432" w:right="-432"/>
        <w:rPr>
          <w:rFonts w:eastAsia="Calibri" w:cstheme="minorHAnsi"/>
          <w:b/>
          <w:u w:val="single"/>
        </w:rPr>
      </w:pPr>
    </w:p>
    <w:p w:rsidR="00B57FED" w:rsidRDefault="005C51E0" w:rsidP="005350D9">
      <w:pPr>
        <w:spacing w:after="0" w:line="240" w:lineRule="auto"/>
        <w:ind w:left="-432" w:right="-432"/>
        <w:rPr>
          <w:rFonts w:eastAsia="Calibri" w:cstheme="minorHAnsi"/>
          <w:b/>
          <w:u w:val="single"/>
        </w:rPr>
      </w:pPr>
      <w:r w:rsidRPr="00E21E5A">
        <w:rPr>
          <w:rFonts w:eastAsia="Calibri" w:cstheme="minorHAnsi"/>
          <w:b/>
          <w:u w:val="single"/>
        </w:rPr>
        <w:t>Welcome first</w:t>
      </w:r>
      <w:r w:rsidR="00D10C31" w:rsidRPr="00E21E5A">
        <w:rPr>
          <w:rFonts w:eastAsia="Calibri" w:cstheme="minorHAnsi"/>
          <w:b/>
          <w:u w:val="single"/>
        </w:rPr>
        <w:t>-</w:t>
      </w:r>
      <w:r w:rsidRPr="00E21E5A">
        <w:rPr>
          <w:rFonts w:eastAsia="Calibri" w:cstheme="minorHAnsi"/>
          <w:b/>
          <w:u w:val="single"/>
        </w:rPr>
        <w:t>time guests</w:t>
      </w:r>
    </w:p>
    <w:p w:rsidR="000F5F19" w:rsidRDefault="00762A6C" w:rsidP="006102B5">
      <w:pPr>
        <w:spacing w:after="0" w:line="240" w:lineRule="auto"/>
        <w:ind w:left="-432" w:right="-432"/>
        <w:jc w:val="both"/>
        <w:rPr>
          <w:rFonts w:eastAsia="Calibri" w:cstheme="minorHAnsi"/>
        </w:rPr>
      </w:pPr>
      <w:r>
        <w:rPr>
          <w:rFonts w:eastAsia="Calibri" w:cstheme="minorHAnsi"/>
        </w:rPr>
        <w:t xml:space="preserve">No new guests </w:t>
      </w:r>
    </w:p>
    <w:p w:rsidR="005C28C2" w:rsidRDefault="005C28C2" w:rsidP="006102B5">
      <w:pPr>
        <w:spacing w:after="0" w:line="240" w:lineRule="auto"/>
        <w:ind w:left="-432" w:right="-432"/>
        <w:jc w:val="both"/>
        <w:rPr>
          <w:rFonts w:eastAsia="Calibri" w:cstheme="minorHAnsi"/>
        </w:rPr>
      </w:pPr>
    </w:p>
    <w:p w:rsidR="00816851" w:rsidRPr="00413F98" w:rsidRDefault="00486780" w:rsidP="00413F98">
      <w:pPr>
        <w:spacing w:after="0" w:line="240" w:lineRule="auto"/>
        <w:ind w:left="-432" w:right="-432"/>
        <w:rPr>
          <w:rFonts w:eastAsia="Calibri" w:cstheme="minorHAnsi"/>
          <w:b/>
          <w:u w:val="single"/>
        </w:rPr>
      </w:pPr>
      <w:r w:rsidRPr="00E21E5A">
        <w:rPr>
          <w:rFonts w:eastAsia="Calibri" w:cstheme="minorHAnsi"/>
          <w:b/>
          <w:u w:val="single"/>
        </w:rPr>
        <w:t>Approval of meeting minutes</w:t>
      </w:r>
    </w:p>
    <w:p w:rsidR="00486780" w:rsidRPr="00E21E5A" w:rsidRDefault="0033711C" w:rsidP="005350D9">
      <w:pPr>
        <w:spacing w:after="0" w:line="240" w:lineRule="auto"/>
        <w:ind w:left="-432" w:right="-432"/>
        <w:rPr>
          <w:rFonts w:eastAsia="Calibri" w:cstheme="minorHAnsi"/>
        </w:rPr>
      </w:pPr>
      <w:r w:rsidRPr="00E21E5A">
        <w:rPr>
          <w:rFonts w:eastAsia="Calibri" w:cstheme="minorHAnsi"/>
        </w:rPr>
        <w:t>1</w:t>
      </w:r>
      <w:r w:rsidRPr="00E21E5A">
        <w:rPr>
          <w:rFonts w:eastAsia="Calibri" w:cstheme="minorHAnsi"/>
          <w:vertAlign w:val="superscript"/>
        </w:rPr>
        <w:t>st</w:t>
      </w:r>
      <w:r w:rsidRPr="00E21E5A">
        <w:rPr>
          <w:rFonts w:eastAsia="Calibri" w:cstheme="minorHAnsi"/>
        </w:rPr>
        <w:t xml:space="preserve"> </w:t>
      </w:r>
      <w:r>
        <w:rPr>
          <w:rFonts w:eastAsia="Calibri" w:cstheme="minorHAnsi"/>
        </w:rPr>
        <w:t>Motion</w:t>
      </w:r>
      <w:r w:rsidR="00486780" w:rsidRPr="00E21E5A">
        <w:rPr>
          <w:rFonts w:eastAsia="Calibri" w:cstheme="minorHAnsi"/>
        </w:rPr>
        <w:t xml:space="preserve"> – </w:t>
      </w:r>
      <w:r w:rsidR="00762A6C">
        <w:rPr>
          <w:rFonts w:eastAsia="Calibri" w:cstheme="minorHAnsi"/>
        </w:rPr>
        <w:t>David Ley</w:t>
      </w:r>
    </w:p>
    <w:p w:rsidR="00C33EAE" w:rsidRDefault="00486780" w:rsidP="005350D9">
      <w:pPr>
        <w:spacing w:after="0" w:line="240" w:lineRule="auto"/>
        <w:ind w:left="-432" w:right="-432"/>
        <w:rPr>
          <w:rFonts w:eastAsia="Calibri" w:cstheme="minorHAnsi"/>
        </w:rPr>
      </w:pPr>
      <w:r w:rsidRPr="00E21E5A">
        <w:rPr>
          <w:rFonts w:eastAsia="Calibri" w:cstheme="minorHAnsi"/>
        </w:rPr>
        <w:t>2</w:t>
      </w:r>
      <w:r w:rsidRPr="00E21E5A">
        <w:rPr>
          <w:rFonts w:eastAsia="Calibri" w:cstheme="minorHAnsi"/>
          <w:vertAlign w:val="superscript"/>
        </w:rPr>
        <w:t>nd</w:t>
      </w:r>
      <w:r w:rsidRPr="00E21E5A">
        <w:rPr>
          <w:rFonts w:eastAsia="Calibri" w:cstheme="minorHAnsi"/>
        </w:rPr>
        <w:t xml:space="preserve"> Motion –</w:t>
      </w:r>
      <w:r w:rsidR="00F47C92">
        <w:rPr>
          <w:rFonts w:eastAsia="Calibri" w:cstheme="minorHAnsi"/>
        </w:rPr>
        <w:t xml:space="preserve"> </w:t>
      </w:r>
      <w:r w:rsidR="00762A6C">
        <w:rPr>
          <w:rFonts w:eastAsia="Calibri" w:cstheme="minorHAnsi"/>
        </w:rPr>
        <w:t>Laura Nguyen</w:t>
      </w:r>
    </w:p>
    <w:p w:rsidR="009A3E92" w:rsidRDefault="00C407CC" w:rsidP="009A3E92">
      <w:pPr>
        <w:spacing w:after="0" w:line="240" w:lineRule="auto"/>
        <w:ind w:left="-432" w:right="-432"/>
        <w:rPr>
          <w:rFonts w:eastAsia="Calibri" w:cstheme="minorHAnsi"/>
        </w:rPr>
      </w:pPr>
      <w:r>
        <w:rPr>
          <w:rFonts w:eastAsia="Calibri" w:cstheme="minorHAnsi"/>
        </w:rPr>
        <w:t xml:space="preserve">Minutes for the </w:t>
      </w:r>
      <w:r w:rsidR="005C28C2">
        <w:rPr>
          <w:rFonts w:eastAsia="Calibri" w:cstheme="minorHAnsi"/>
        </w:rPr>
        <w:t>March meeting were approved</w:t>
      </w:r>
      <w:r>
        <w:rPr>
          <w:rFonts w:eastAsia="Calibri" w:cstheme="minorHAnsi"/>
        </w:rPr>
        <w:t xml:space="preserve"> </w:t>
      </w:r>
    </w:p>
    <w:p w:rsidR="009A3E92" w:rsidRDefault="009A3E92" w:rsidP="009A3E92">
      <w:pPr>
        <w:spacing w:after="0" w:line="240" w:lineRule="auto"/>
        <w:ind w:left="-432" w:right="-432"/>
        <w:rPr>
          <w:rFonts w:eastAsia="Calibri" w:cstheme="minorHAnsi"/>
        </w:rPr>
      </w:pPr>
    </w:p>
    <w:p w:rsidR="00C46C73" w:rsidRDefault="009A3E92" w:rsidP="00C46C73">
      <w:pPr>
        <w:spacing w:after="0" w:line="240" w:lineRule="auto"/>
        <w:ind w:left="-432" w:right="-432"/>
        <w:rPr>
          <w:rFonts w:eastAsia="Calibri" w:cstheme="minorHAnsi"/>
          <w:b/>
          <w:u w:val="single"/>
        </w:rPr>
      </w:pPr>
      <w:r w:rsidRPr="00413F98">
        <w:rPr>
          <w:rFonts w:eastAsia="Calibri" w:cstheme="minorHAnsi"/>
          <w:b/>
          <w:u w:val="single"/>
        </w:rPr>
        <w:t>Public Comment (Two minut</w:t>
      </w:r>
      <w:r w:rsidR="00F745A7">
        <w:rPr>
          <w:rFonts w:eastAsia="Calibri" w:cstheme="minorHAnsi"/>
          <w:b/>
          <w:u w:val="single"/>
        </w:rPr>
        <w:t>es per person)</w:t>
      </w:r>
    </w:p>
    <w:p w:rsidR="00C46C73" w:rsidRDefault="00C46C73" w:rsidP="008812B9">
      <w:pPr>
        <w:spacing w:after="0" w:line="240" w:lineRule="auto"/>
        <w:ind w:left="-432" w:right="-432"/>
        <w:jc w:val="both"/>
        <w:rPr>
          <w:rFonts w:eastAsiaTheme="minorHAnsi" w:cstheme="minorBidi"/>
        </w:rPr>
      </w:pPr>
      <w:r w:rsidRPr="00C46C73">
        <w:rPr>
          <w:rFonts w:eastAsiaTheme="minorHAnsi" w:cstheme="minorBidi"/>
          <w:b/>
        </w:rPr>
        <w:t>Rachael Biggs:</w:t>
      </w:r>
      <w:r w:rsidRPr="00C46C73">
        <w:rPr>
          <w:rFonts w:eastAsiaTheme="minorHAnsi" w:cstheme="minorBidi"/>
        </w:rPr>
        <w:t xml:space="preserve">  Introduction of Mary Perez who is a regular attendee and is Chief Nursing Officer for behavioral health at UNM Hospital.  </w:t>
      </w:r>
    </w:p>
    <w:p w:rsidR="00C46C73" w:rsidRDefault="00C46C73" w:rsidP="008812B9">
      <w:pPr>
        <w:spacing w:after="0" w:line="240" w:lineRule="auto"/>
        <w:ind w:left="-432" w:right="-432"/>
        <w:jc w:val="both"/>
        <w:rPr>
          <w:rFonts w:eastAsia="Calibri" w:cstheme="minorHAnsi"/>
          <w:b/>
          <w:u w:val="single"/>
        </w:rPr>
      </w:pPr>
    </w:p>
    <w:p w:rsidR="00C46C73" w:rsidRDefault="00C46C73" w:rsidP="008812B9">
      <w:pPr>
        <w:spacing w:after="0" w:line="240" w:lineRule="auto"/>
        <w:ind w:left="-432" w:right="-432"/>
        <w:jc w:val="both"/>
        <w:rPr>
          <w:rFonts w:eastAsia="Calibri" w:cstheme="minorHAnsi"/>
          <w:b/>
          <w:u w:val="single"/>
        </w:rPr>
      </w:pPr>
      <w:r w:rsidRPr="00C46C73">
        <w:rPr>
          <w:rFonts w:eastAsiaTheme="minorHAnsi" w:cstheme="minorBidi"/>
          <w:b/>
        </w:rPr>
        <w:t>Mary Perez:</w:t>
      </w:r>
      <w:r w:rsidRPr="00C46C73">
        <w:rPr>
          <w:rFonts w:eastAsiaTheme="minorHAnsi" w:cstheme="minorBidi"/>
        </w:rPr>
        <w:t xml:space="preserve">  I think there are things we can be doing better, so, as a representative of UNMH, I want to make sure that we’re doing the best job that we can for the community.  </w:t>
      </w:r>
    </w:p>
    <w:p w:rsidR="00C46C73" w:rsidRDefault="00C46C73" w:rsidP="00C46C73">
      <w:pPr>
        <w:spacing w:after="0" w:line="240" w:lineRule="auto"/>
        <w:ind w:left="-432" w:right="-432"/>
        <w:rPr>
          <w:rFonts w:eastAsiaTheme="minorHAnsi" w:cstheme="minorBidi"/>
        </w:rPr>
      </w:pPr>
      <w:r w:rsidRPr="00C46C73">
        <w:rPr>
          <w:rFonts w:eastAsiaTheme="minorHAnsi" w:cstheme="minorBidi"/>
          <w:b/>
        </w:rPr>
        <w:lastRenderedPageBreak/>
        <w:t>David Ley:</w:t>
      </w:r>
      <w:r w:rsidRPr="00C46C73">
        <w:rPr>
          <w:rFonts w:eastAsiaTheme="minorHAnsi" w:cstheme="minorBidi"/>
        </w:rPr>
        <w:t xml:space="preserve">  Made a comment in reference to UNM’s inconsistency to attend MHRAC meetings and asked Mary if she would be able to be with MHRAC for a while if she is voted onto the committee.</w:t>
      </w:r>
    </w:p>
    <w:p w:rsidR="00C46C73" w:rsidRDefault="00C46C73" w:rsidP="00C46C73">
      <w:pPr>
        <w:spacing w:after="0" w:line="240" w:lineRule="auto"/>
        <w:ind w:left="-432" w:right="-432"/>
        <w:rPr>
          <w:rFonts w:eastAsia="Calibri" w:cstheme="minorHAnsi"/>
          <w:b/>
          <w:u w:val="single"/>
        </w:rPr>
      </w:pPr>
    </w:p>
    <w:p w:rsidR="00C46C73" w:rsidRDefault="00C46C73" w:rsidP="00C46C73">
      <w:pPr>
        <w:spacing w:after="0" w:line="240" w:lineRule="auto"/>
        <w:ind w:left="-432" w:right="-432"/>
        <w:rPr>
          <w:rFonts w:eastAsiaTheme="minorHAnsi" w:cstheme="minorBidi"/>
        </w:rPr>
      </w:pPr>
      <w:r w:rsidRPr="00C46C73">
        <w:rPr>
          <w:rFonts w:eastAsiaTheme="minorHAnsi" w:cstheme="minorBidi"/>
          <w:b/>
        </w:rPr>
        <w:t>Mary Perez</w:t>
      </w:r>
      <w:r w:rsidRPr="00C46C73">
        <w:rPr>
          <w:rFonts w:eastAsiaTheme="minorHAnsi" w:cstheme="minorBidi"/>
        </w:rPr>
        <w:t xml:space="preserve">:  Mary stated she realizes there has been an inconsistency in UNM attendance to MHRAC and would like to change that and asked to be a part of the panel representing UNMH to try to assist in making needed changes.   </w:t>
      </w:r>
    </w:p>
    <w:p w:rsidR="00C46C73" w:rsidRDefault="00C46C73" w:rsidP="00C46C73">
      <w:pPr>
        <w:spacing w:after="0" w:line="240" w:lineRule="auto"/>
        <w:ind w:left="-432" w:right="-432"/>
        <w:rPr>
          <w:rFonts w:eastAsia="Calibri" w:cstheme="minorHAnsi"/>
          <w:b/>
          <w:u w:val="single"/>
        </w:rPr>
      </w:pPr>
    </w:p>
    <w:p w:rsidR="00C46C73" w:rsidRDefault="00C46C73" w:rsidP="00C46C73">
      <w:pPr>
        <w:spacing w:after="0" w:line="240" w:lineRule="auto"/>
        <w:ind w:left="-432" w:right="-432"/>
        <w:rPr>
          <w:rFonts w:eastAsia="Calibri" w:cstheme="minorHAnsi"/>
          <w:b/>
          <w:u w:val="single"/>
        </w:rPr>
      </w:pPr>
      <w:r w:rsidRPr="00C46C73">
        <w:rPr>
          <w:rFonts w:eastAsiaTheme="minorHAnsi" w:cstheme="minorBidi"/>
          <w:b/>
        </w:rPr>
        <w:t>Nils:</w:t>
      </w:r>
      <w:r w:rsidRPr="00C46C73">
        <w:rPr>
          <w:rFonts w:eastAsiaTheme="minorHAnsi" w:cstheme="minorBidi"/>
        </w:rPr>
        <w:t xml:space="preserve">   Vouched for the great work Mary is known for and expressed </w:t>
      </w:r>
      <w:proofErr w:type="gramStart"/>
      <w:r w:rsidRPr="00C46C73">
        <w:rPr>
          <w:rFonts w:eastAsiaTheme="minorHAnsi" w:cstheme="minorBidi"/>
        </w:rPr>
        <w:t>she</w:t>
      </w:r>
      <w:proofErr w:type="gramEnd"/>
      <w:r w:rsidRPr="00C46C73">
        <w:rPr>
          <w:rFonts w:eastAsiaTheme="minorHAnsi" w:cstheme="minorBidi"/>
        </w:rPr>
        <w:t xml:space="preserve"> would be great for the Panel as he knows her to be loyal and will bring that to the panel.  </w:t>
      </w:r>
    </w:p>
    <w:p w:rsidR="00C46C73" w:rsidRDefault="00C46C73" w:rsidP="00C46C73">
      <w:pPr>
        <w:spacing w:after="0" w:line="240" w:lineRule="auto"/>
        <w:ind w:left="-432" w:right="-432"/>
        <w:rPr>
          <w:rFonts w:eastAsiaTheme="minorHAnsi" w:cstheme="minorBidi"/>
          <w:b/>
        </w:rPr>
      </w:pPr>
    </w:p>
    <w:p w:rsidR="00C46C73" w:rsidRPr="00C46C73" w:rsidRDefault="00C46C73" w:rsidP="00C46C73">
      <w:pPr>
        <w:spacing w:after="0" w:line="240" w:lineRule="auto"/>
        <w:ind w:left="-432" w:right="-432"/>
        <w:rPr>
          <w:rFonts w:eastAsia="Calibri" w:cstheme="minorHAnsi"/>
          <w:b/>
          <w:u w:val="single"/>
        </w:rPr>
      </w:pPr>
      <w:r w:rsidRPr="00C46C73">
        <w:rPr>
          <w:rFonts w:eastAsiaTheme="minorHAnsi" w:cstheme="minorBidi"/>
          <w:b/>
        </w:rPr>
        <w:t>Gilbert Ramirez</w:t>
      </w:r>
      <w:r w:rsidRPr="00C46C73">
        <w:rPr>
          <w:rFonts w:eastAsiaTheme="minorHAnsi" w:cstheme="minorBidi"/>
        </w:rPr>
        <w:t>:   Gilbert stated he has had the opportunity to Mary work with Mary on projects related to COVID and feels she would be a great representative to have on the MHRAC Committee.</w:t>
      </w:r>
    </w:p>
    <w:p w:rsidR="003D2AF2" w:rsidRDefault="003D2AF2" w:rsidP="00F745A7">
      <w:pPr>
        <w:spacing w:after="0" w:line="240" w:lineRule="auto"/>
        <w:ind w:left="-432" w:right="-432"/>
        <w:rPr>
          <w:rFonts w:eastAsia="Calibri" w:cstheme="minorHAnsi"/>
          <w:b/>
          <w:u w:val="single"/>
        </w:rPr>
      </w:pPr>
    </w:p>
    <w:p w:rsidR="00C52517" w:rsidRDefault="00F745A7" w:rsidP="00C52517">
      <w:pPr>
        <w:spacing w:after="0" w:line="240" w:lineRule="auto"/>
        <w:ind w:left="-432" w:right="-432"/>
        <w:rPr>
          <w:rFonts w:eastAsia="Calibri" w:cstheme="minorHAnsi"/>
          <w:b/>
          <w:u w:val="single"/>
        </w:rPr>
      </w:pPr>
      <w:r w:rsidRPr="00F745A7">
        <w:rPr>
          <w:rFonts w:eastAsia="Calibri" w:cstheme="minorHAnsi"/>
          <w:b/>
          <w:u w:val="single"/>
        </w:rPr>
        <w:t>Nomination of new board members,</w:t>
      </w:r>
      <w:r>
        <w:rPr>
          <w:rFonts w:eastAsia="Calibri" w:cstheme="minorHAnsi"/>
          <w:b/>
          <w:u w:val="single"/>
        </w:rPr>
        <w:t xml:space="preserve"> if any, Rachel/Max</w:t>
      </w:r>
    </w:p>
    <w:p w:rsidR="00C52517" w:rsidRDefault="00C52517" w:rsidP="00C52517">
      <w:pPr>
        <w:spacing w:after="0" w:line="240" w:lineRule="auto"/>
        <w:ind w:left="-432" w:right="-432"/>
        <w:rPr>
          <w:rFonts w:eastAsiaTheme="minorHAnsi" w:cstheme="minorBidi"/>
        </w:rPr>
      </w:pPr>
      <w:r w:rsidRPr="00C52517">
        <w:rPr>
          <w:rFonts w:eastAsiaTheme="minorHAnsi" w:cstheme="minorBidi"/>
          <w:b/>
        </w:rPr>
        <w:t>David Ley:</w:t>
      </w:r>
      <w:r w:rsidRPr="00C52517">
        <w:rPr>
          <w:rFonts w:eastAsiaTheme="minorHAnsi" w:cstheme="minorBidi"/>
        </w:rPr>
        <w:t xml:space="preserve">  Motioned to ap</w:t>
      </w:r>
      <w:r>
        <w:rPr>
          <w:rFonts w:eastAsiaTheme="minorHAnsi" w:cstheme="minorBidi"/>
        </w:rPr>
        <w:t xml:space="preserve">prove Mary </w:t>
      </w:r>
      <w:r w:rsidR="00086EAA">
        <w:rPr>
          <w:rFonts w:eastAsiaTheme="minorHAnsi" w:cstheme="minorBidi"/>
        </w:rPr>
        <w:t xml:space="preserve">Perez </w:t>
      </w:r>
      <w:r>
        <w:rPr>
          <w:rFonts w:eastAsiaTheme="minorHAnsi" w:cstheme="minorBidi"/>
        </w:rPr>
        <w:t>to the Committee</w:t>
      </w:r>
    </w:p>
    <w:p w:rsidR="00C52517" w:rsidRDefault="00C52517" w:rsidP="00C52517">
      <w:pPr>
        <w:spacing w:after="0" w:line="240" w:lineRule="auto"/>
        <w:ind w:left="-432" w:right="-432"/>
        <w:rPr>
          <w:rFonts w:eastAsia="Calibri" w:cstheme="minorHAnsi"/>
          <w:b/>
          <w:u w:val="single"/>
        </w:rPr>
      </w:pPr>
      <w:r w:rsidRPr="00C52517">
        <w:rPr>
          <w:rFonts w:eastAsiaTheme="minorHAnsi" w:cstheme="minorBidi"/>
          <w:b/>
        </w:rPr>
        <w:t>Betty</w:t>
      </w:r>
      <w:r w:rsidR="00086EAA">
        <w:rPr>
          <w:rFonts w:eastAsiaTheme="minorHAnsi" w:cstheme="minorBidi"/>
          <w:b/>
        </w:rPr>
        <w:t xml:space="preserve"> Whiton</w:t>
      </w:r>
      <w:r>
        <w:rPr>
          <w:rFonts w:eastAsiaTheme="minorHAnsi" w:cstheme="minorBidi"/>
          <w:b/>
        </w:rPr>
        <w:t xml:space="preserve">: </w:t>
      </w:r>
      <w:r w:rsidRPr="00C52517">
        <w:rPr>
          <w:rFonts w:eastAsiaTheme="minorHAnsi" w:cstheme="minorBidi"/>
        </w:rPr>
        <w:t xml:space="preserve"> 2nd the motion.   </w:t>
      </w:r>
    </w:p>
    <w:p w:rsidR="00C52517" w:rsidRDefault="00C52517" w:rsidP="00C52517">
      <w:pPr>
        <w:spacing w:after="0" w:line="240" w:lineRule="auto"/>
        <w:ind w:left="-432" w:right="-432"/>
        <w:rPr>
          <w:rFonts w:eastAsiaTheme="minorHAnsi" w:cstheme="minorBidi"/>
          <w:b/>
        </w:rPr>
      </w:pPr>
    </w:p>
    <w:p w:rsidR="00C52517" w:rsidRPr="00C52517" w:rsidRDefault="00C52517" w:rsidP="00C52517">
      <w:pPr>
        <w:spacing w:after="0" w:line="240" w:lineRule="auto"/>
        <w:ind w:left="-432" w:right="-432"/>
        <w:rPr>
          <w:rFonts w:eastAsia="Calibri" w:cstheme="minorHAnsi"/>
          <w:b/>
          <w:u w:val="single"/>
        </w:rPr>
      </w:pPr>
      <w:r w:rsidRPr="00C52517">
        <w:rPr>
          <w:rFonts w:eastAsiaTheme="minorHAnsi" w:cstheme="minorBidi"/>
          <w:b/>
        </w:rPr>
        <w:t>Rachael B.</w:t>
      </w:r>
      <w:r w:rsidRPr="00C52517">
        <w:rPr>
          <w:rFonts w:eastAsiaTheme="minorHAnsi" w:cstheme="minorBidi"/>
        </w:rPr>
        <w:t xml:space="preserve">  Welcomed Mary to the Committee</w:t>
      </w:r>
    </w:p>
    <w:p w:rsidR="005C28C2" w:rsidRDefault="005C28C2" w:rsidP="00F745A7">
      <w:pPr>
        <w:spacing w:after="0" w:line="240" w:lineRule="auto"/>
        <w:ind w:left="-432" w:right="-432"/>
        <w:rPr>
          <w:rFonts w:eastAsia="Calibri" w:cstheme="minorHAnsi"/>
        </w:rPr>
      </w:pPr>
    </w:p>
    <w:p w:rsidR="0078708C" w:rsidRDefault="00764508" w:rsidP="0078708C">
      <w:pPr>
        <w:spacing w:after="0" w:line="240" w:lineRule="auto"/>
        <w:ind w:left="-432" w:right="-432"/>
        <w:rPr>
          <w:rFonts w:eastAsia="Calibri" w:cstheme="minorHAnsi"/>
          <w:b/>
          <w:u w:val="single"/>
        </w:rPr>
      </w:pPr>
      <w:r w:rsidRPr="00764508">
        <w:rPr>
          <w:rFonts w:eastAsia="Calibri" w:cstheme="minorHAnsi"/>
          <w:b/>
          <w:u w:val="single"/>
        </w:rPr>
        <w:t xml:space="preserve">Albuquerque Community Safety Department update, </w:t>
      </w:r>
      <w:r w:rsidR="008940A3">
        <w:rPr>
          <w:rFonts w:eastAsia="Calibri" w:cstheme="minorHAnsi"/>
          <w:b/>
          <w:u w:val="single"/>
        </w:rPr>
        <w:t>Jasmine Desiderio</w:t>
      </w:r>
    </w:p>
    <w:p w:rsidR="0078708C"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Jasmine Desiderio</w:t>
      </w:r>
      <w:r w:rsidRPr="0078708C">
        <w:rPr>
          <w:rFonts w:eastAsiaTheme="minorHAnsi" w:cstheme="minorBidi"/>
        </w:rPr>
        <w:t xml:space="preserve"> (Stand in for Mariela Ruiz who is out on vacation):  ACS has taken over 8,000 calls from September 2021 to April 2022.  She states they have gone live with MARK 43, the records management system, which will enable them to enter outcomes on calls received.  ACS has hired new responders who are currently in training and will be active by end of June. </w:t>
      </w:r>
      <w:r w:rsidRPr="0078708C">
        <w:rPr>
          <w:rFonts w:eastAsiaTheme="minorHAnsi" w:cstheme="minorBidi"/>
          <w:b/>
        </w:rPr>
        <w:tab/>
      </w:r>
    </w:p>
    <w:p w:rsidR="0078708C" w:rsidRDefault="0078708C" w:rsidP="008812B9">
      <w:pPr>
        <w:spacing w:after="0" w:line="240" w:lineRule="auto"/>
        <w:ind w:left="-432" w:right="-432"/>
        <w:jc w:val="both"/>
        <w:rPr>
          <w:rFonts w:eastAsiaTheme="minorHAnsi" w:cstheme="minorBidi"/>
          <w:b/>
        </w:rPr>
      </w:pPr>
    </w:p>
    <w:p w:rsidR="0078708C" w:rsidRDefault="008940A3" w:rsidP="008812B9">
      <w:pPr>
        <w:spacing w:after="0" w:line="240" w:lineRule="auto"/>
        <w:ind w:left="-432" w:right="-432"/>
        <w:jc w:val="both"/>
        <w:rPr>
          <w:rFonts w:eastAsia="Calibri" w:cstheme="minorHAnsi"/>
          <w:b/>
          <w:u w:val="single"/>
        </w:rPr>
      </w:pPr>
      <w:r>
        <w:rPr>
          <w:rFonts w:eastAsiaTheme="minorHAnsi" w:cstheme="minorBidi"/>
          <w:b/>
        </w:rPr>
        <w:t xml:space="preserve">David Ley:  </w:t>
      </w:r>
      <w:r w:rsidR="0078708C" w:rsidRPr="0078708C">
        <w:rPr>
          <w:rFonts w:eastAsiaTheme="minorHAnsi" w:cstheme="minorBidi"/>
          <w:b/>
        </w:rPr>
        <w:t>Q:  I</w:t>
      </w:r>
      <w:r w:rsidR="0078708C" w:rsidRPr="0078708C">
        <w:rPr>
          <w:rFonts w:eastAsiaTheme="minorHAnsi" w:cstheme="minorBidi"/>
        </w:rPr>
        <w:t>f someone has a grievance against ACS or MCT employee, how does that work to file the grievance</w:t>
      </w:r>
      <w:r w:rsidR="00E439E8">
        <w:rPr>
          <w:rFonts w:eastAsiaTheme="minorHAnsi" w:cstheme="minorBidi"/>
        </w:rPr>
        <w:t>,</w:t>
      </w:r>
      <w:r w:rsidR="0078708C" w:rsidRPr="0078708C">
        <w:rPr>
          <w:rFonts w:eastAsiaTheme="minorHAnsi" w:cstheme="minorBidi"/>
        </w:rPr>
        <w:t xml:space="preserve"> and is that something we would be able to hear about in the future so that we have an idea of how things are going?</w:t>
      </w:r>
    </w:p>
    <w:p w:rsidR="0078708C" w:rsidRDefault="0078708C" w:rsidP="008812B9">
      <w:pPr>
        <w:spacing w:after="0" w:line="240" w:lineRule="auto"/>
        <w:ind w:left="-432" w:right="-432"/>
        <w:jc w:val="both"/>
        <w:rPr>
          <w:rFonts w:eastAsiaTheme="minorHAnsi" w:cstheme="minorBidi"/>
          <w:b/>
        </w:rPr>
      </w:pPr>
    </w:p>
    <w:p w:rsidR="0078708C" w:rsidRDefault="008940A3" w:rsidP="008812B9">
      <w:pPr>
        <w:spacing w:after="0" w:line="240" w:lineRule="auto"/>
        <w:ind w:left="-432" w:right="-432"/>
        <w:jc w:val="both"/>
        <w:rPr>
          <w:rFonts w:eastAsia="Calibri" w:cstheme="minorHAnsi"/>
          <w:b/>
          <w:u w:val="single"/>
        </w:rPr>
      </w:pPr>
      <w:r>
        <w:rPr>
          <w:rFonts w:eastAsiaTheme="minorHAnsi" w:cstheme="minorBidi"/>
          <w:b/>
        </w:rPr>
        <w:t xml:space="preserve">Jasmine:  </w:t>
      </w:r>
      <w:r w:rsidR="0078708C" w:rsidRPr="0078708C">
        <w:rPr>
          <w:rFonts w:eastAsiaTheme="minorHAnsi" w:cstheme="minorBidi"/>
          <w:b/>
        </w:rPr>
        <w:t xml:space="preserve">A:  </w:t>
      </w:r>
      <w:r w:rsidR="0078708C" w:rsidRPr="0078708C">
        <w:rPr>
          <w:rFonts w:eastAsiaTheme="minorHAnsi" w:cstheme="minorBidi"/>
        </w:rPr>
        <w:t>Basically, a lot of the reports management system or complaints would actually follow the same guidance through APD and AFR.  We haven’t had any complaints so this is the process that would be new to us should we receive one.  We did receive or are able to receive IPRA requests and would also be obliged to follow those.  But the complaints itself is probably something we’d have to work on within our own department.  And I feel the way APD and AFR receive theirs is online and I’m sure that is something we would be working on.</w:t>
      </w:r>
    </w:p>
    <w:p w:rsidR="0078708C" w:rsidRDefault="0078708C" w:rsidP="008812B9">
      <w:pPr>
        <w:spacing w:after="0" w:line="240" w:lineRule="auto"/>
        <w:ind w:left="-432" w:right="-432"/>
        <w:jc w:val="both"/>
        <w:rPr>
          <w:rFonts w:eastAsiaTheme="minorHAnsi" w:cstheme="minorBidi"/>
          <w:b/>
        </w:rPr>
      </w:pPr>
    </w:p>
    <w:p w:rsidR="0078708C"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David Ley:</w:t>
      </w:r>
      <w:r w:rsidR="008940A3">
        <w:rPr>
          <w:rFonts w:eastAsiaTheme="minorHAnsi" w:cstheme="minorBidi"/>
        </w:rPr>
        <w:t xml:space="preserve">  </w:t>
      </w:r>
      <w:r w:rsidRPr="0078708C">
        <w:rPr>
          <w:rFonts w:eastAsiaTheme="minorHAnsi" w:cstheme="minorBidi"/>
          <w:b/>
        </w:rPr>
        <w:t>Q:</w:t>
      </w:r>
      <w:r w:rsidRPr="0078708C">
        <w:rPr>
          <w:rFonts w:eastAsiaTheme="minorHAnsi" w:cstheme="minorBidi"/>
        </w:rPr>
        <w:t xml:space="preserve">  Would it be possible to put on the request for future data elements in your reports and can we get a report if there have been any complaints?</w:t>
      </w:r>
    </w:p>
    <w:p w:rsidR="0078708C" w:rsidRDefault="0078708C" w:rsidP="008812B9">
      <w:pPr>
        <w:spacing w:after="0" w:line="240" w:lineRule="auto"/>
        <w:ind w:left="-432" w:right="-432"/>
        <w:jc w:val="both"/>
        <w:rPr>
          <w:rFonts w:eastAsiaTheme="minorHAnsi" w:cstheme="minorBidi"/>
          <w:b/>
        </w:rPr>
      </w:pPr>
    </w:p>
    <w:p w:rsidR="0078708C"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Jasmine:</w:t>
      </w:r>
      <w:r w:rsidR="008940A3">
        <w:rPr>
          <w:rFonts w:eastAsiaTheme="minorHAnsi" w:cstheme="minorBidi"/>
        </w:rPr>
        <w:t xml:space="preserve">  </w:t>
      </w:r>
      <w:r w:rsidRPr="0078708C">
        <w:rPr>
          <w:rFonts w:eastAsiaTheme="minorHAnsi" w:cstheme="minorBidi"/>
          <w:b/>
        </w:rPr>
        <w:t>A</w:t>
      </w:r>
      <w:r w:rsidRPr="0078708C">
        <w:rPr>
          <w:rFonts w:eastAsiaTheme="minorHAnsi" w:cstheme="minorBidi"/>
        </w:rPr>
        <w:t>:  We have 0 complaints and will be able to provide any information in the future.</w:t>
      </w:r>
    </w:p>
    <w:p w:rsidR="0078708C" w:rsidRDefault="0078708C" w:rsidP="008812B9">
      <w:pPr>
        <w:spacing w:after="0" w:line="240" w:lineRule="auto"/>
        <w:ind w:left="-432" w:right="-432"/>
        <w:jc w:val="both"/>
        <w:rPr>
          <w:rFonts w:eastAsiaTheme="minorHAnsi" w:cstheme="minorBidi"/>
          <w:b/>
        </w:rPr>
      </w:pPr>
    </w:p>
    <w:p w:rsidR="0078708C"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Rachael:</w:t>
      </w:r>
      <w:r w:rsidR="008940A3">
        <w:rPr>
          <w:rFonts w:eastAsiaTheme="minorHAnsi" w:cstheme="minorBidi"/>
          <w:b/>
        </w:rPr>
        <w:t xml:space="preserve">  </w:t>
      </w:r>
      <w:r w:rsidRPr="0078708C">
        <w:rPr>
          <w:rFonts w:eastAsiaTheme="minorHAnsi" w:cstheme="minorBidi"/>
        </w:rPr>
        <w:t>Agreed that would be good to get updates.</w:t>
      </w:r>
    </w:p>
    <w:p w:rsidR="0078708C" w:rsidRDefault="0078708C" w:rsidP="008812B9">
      <w:pPr>
        <w:spacing w:after="0" w:line="240" w:lineRule="auto"/>
        <w:ind w:left="-432" w:right="-432"/>
        <w:jc w:val="both"/>
        <w:rPr>
          <w:rFonts w:eastAsiaTheme="minorHAnsi" w:cstheme="minorBidi"/>
          <w:b/>
        </w:rPr>
      </w:pPr>
    </w:p>
    <w:p w:rsidR="0078708C" w:rsidRDefault="008940A3" w:rsidP="008812B9">
      <w:pPr>
        <w:spacing w:after="0" w:line="240" w:lineRule="auto"/>
        <w:ind w:left="-432" w:right="-432"/>
        <w:jc w:val="both"/>
        <w:rPr>
          <w:rFonts w:eastAsia="Calibri" w:cstheme="minorHAnsi"/>
          <w:b/>
          <w:u w:val="single"/>
        </w:rPr>
      </w:pPr>
      <w:r>
        <w:rPr>
          <w:rFonts w:eastAsiaTheme="minorHAnsi" w:cstheme="minorBidi"/>
          <w:b/>
        </w:rPr>
        <w:t xml:space="preserve">Emily: </w:t>
      </w:r>
      <w:r w:rsidR="0078708C" w:rsidRPr="0078708C">
        <w:rPr>
          <w:rFonts w:eastAsiaTheme="minorHAnsi" w:cstheme="minorBidi"/>
        </w:rPr>
        <w:t xml:space="preserve">One option to file a grievance or give Kudos </w:t>
      </w:r>
      <w:r w:rsidR="00E439E8">
        <w:rPr>
          <w:rFonts w:eastAsiaTheme="minorHAnsi" w:cstheme="minorBidi"/>
        </w:rPr>
        <w:t>to</w:t>
      </w:r>
      <w:r w:rsidR="0078708C" w:rsidRPr="0078708C">
        <w:rPr>
          <w:rFonts w:eastAsiaTheme="minorHAnsi" w:cstheme="minorBidi"/>
        </w:rPr>
        <w:t xml:space="preserve"> any City employee is through 311 then they would route the call to the appropriate Department.  </w:t>
      </w:r>
    </w:p>
    <w:p w:rsidR="0078708C" w:rsidRDefault="0078708C" w:rsidP="008812B9">
      <w:pPr>
        <w:spacing w:after="0" w:line="240" w:lineRule="auto"/>
        <w:ind w:left="-432" w:right="-432"/>
        <w:jc w:val="both"/>
        <w:rPr>
          <w:rFonts w:eastAsiaTheme="minorHAnsi" w:cstheme="minorBidi"/>
          <w:b/>
        </w:rPr>
      </w:pPr>
    </w:p>
    <w:p w:rsidR="008940A3"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Rachel:</w:t>
      </w:r>
      <w:r w:rsidRPr="0078708C">
        <w:rPr>
          <w:rFonts w:eastAsiaTheme="minorHAnsi" w:cstheme="minorBidi"/>
        </w:rPr>
        <w:t xml:space="preserve"> </w:t>
      </w:r>
      <w:r w:rsidR="008940A3">
        <w:rPr>
          <w:rFonts w:eastAsiaTheme="minorHAnsi" w:cstheme="minorBidi"/>
        </w:rPr>
        <w:t xml:space="preserve"> </w:t>
      </w:r>
      <w:r w:rsidRPr="0078708C">
        <w:rPr>
          <w:rFonts w:eastAsiaTheme="minorHAnsi" w:cstheme="minorBidi"/>
        </w:rPr>
        <w:t>The CPOA Website is really easy to navigate if you have a complaint.</w:t>
      </w:r>
    </w:p>
    <w:p w:rsidR="008940A3"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Betty:</w:t>
      </w:r>
      <w:r w:rsidR="008940A3">
        <w:rPr>
          <w:rFonts w:eastAsiaTheme="minorHAnsi" w:cstheme="minorBidi"/>
          <w:b/>
        </w:rPr>
        <w:t xml:space="preserve"> </w:t>
      </w:r>
      <w:r w:rsidRPr="0078708C">
        <w:rPr>
          <w:rFonts w:eastAsiaTheme="minorHAnsi" w:cstheme="minorBidi"/>
          <w:b/>
        </w:rPr>
        <w:t xml:space="preserve">Q:  </w:t>
      </w:r>
      <w:r w:rsidRPr="0078708C">
        <w:rPr>
          <w:rFonts w:eastAsiaTheme="minorHAnsi" w:cstheme="minorBidi"/>
        </w:rPr>
        <w:t xml:space="preserve">How many teams total have you trained and how many are actually out there working?     </w:t>
      </w:r>
    </w:p>
    <w:p w:rsidR="008940A3" w:rsidRDefault="008940A3" w:rsidP="008812B9">
      <w:pPr>
        <w:spacing w:after="0" w:line="240" w:lineRule="auto"/>
        <w:ind w:left="-432" w:right="-432"/>
        <w:jc w:val="both"/>
        <w:rPr>
          <w:rFonts w:eastAsiaTheme="minorHAnsi" w:cstheme="minorBidi"/>
          <w:b/>
        </w:rPr>
      </w:pPr>
    </w:p>
    <w:p w:rsidR="008940A3"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lastRenderedPageBreak/>
        <w:t>Jasmine:</w:t>
      </w:r>
      <w:r w:rsidR="008940A3">
        <w:rPr>
          <w:rFonts w:eastAsiaTheme="minorHAnsi" w:cstheme="minorBidi"/>
          <w:b/>
        </w:rPr>
        <w:t xml:space="preserve"> </w:t>
      </w:r>
      <w:r w:rsidRPr="0078708C">
        <w:rPr>
          <w:rFonts w:eastAsiaTheme="minorHAnsi" w:cstheme="minorBidi"/>
          <w:b/>
        </w:rPr>
        <w:t xml:space="preserve">A:  </w:t>
      </w:r>
      <w:r w:rsidRPr="0078708C">
        <w:rPr>
          <w:rFonts w:eastAsiaTheme="minorHAnsi" w:cstheme="minorBidi"/>
        </w:rPr>
        <w:t>We currently have</w:t>
      </w:r>
      <w:r w:rsidR="00E439E8">
        <w:rPr>
          <w:rFonts w:eastAsiaTheme="minorHAnsi" w:cstheme="minorBidi"/>
        </w:rPr>
        <w:t xml:space="preserve"> nine</w:t>
      </w:r>
      <w:r w:rsidRPr="0078708C">
        <w:rPr>
          <w:rFonts w:eastAsiaTheme="minorHAnsi" w:cstheme="minorBidi"/>
        </w:rPr>
        <w:t xml:space="preserve"> behavioral health teams out in the field, so 18 individuals are taking actively taking calls.  We have some crisis responders in teams of 2 and 14 or 15 individuals currently being trained.  </w:t>
      </w:r>
    </w:p>
    <w:p w:rsidR="008940A3" w:rsidRDefault="008940A3" w:rsidP="008812B9">
      <w:pPr>
        <w:spacing w:after="0" w:line="240" w:lineRule="auto"/>
        <w:ind w:left="-432" w:right="-432"/>
        <w:jc w:val="both"/>
        <w:rPr>
          <w:rFonts w:eastAsiaTheme="minorHAnsi" w:cstheme="minorBidi"/>
          <w:b/>
        </w:rPr>
      </w:pPr>
    </w:p>
    <w:p w:rsidR="008940A3"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Betty:</w:t>
      </w:r>
      <w:r w:rsidR="008940A3">
        <w:rPr>
          <w:rFonts w:eastAsiaTheme="minorHAnsi" w:cstheme="minorBidi"/>
        </w:rPr>
        <w:t xml:space="preserve"> </w:t>
      </w:r>
      <w:r w:rsidRPr="0078708C">
        <w:rPr>
          <w:rFonts w:eastAsiaTheme="minorHAnsi" w:cstheme="minorBidi"/>
          <w:b/>
        </w:rPr>
        <w:t>Q:</w:t>
      </w:r>
      <w:r w:rsidRPr="0078708C">
        <w:rPr>
          <w:rFonts w:eastAsiaTheme="minorHAnsi" w:cstheme="minorBidi"/>
        </w:rPr>
        <w:t xml:space="preserve">  I have heard that ACS will be serving the County as well, is that correct?</w:t>
      </w:r>
    </w:p>
    <w:p w:rsidR="008940A3" w:rsidRDefault="008940A3" w:rsidP="008812B9">
      <w:pPr>
        <w:spacing w:after="0" w:line="240" w:lineRule="auto"/>
        <w:ind w:left="-432" w:right="-432"/>
        <w:jc w:val="both"/>
        <w:rPr>
          <w:rFonts w:eastAsiaTheme="minorHAnsi" w:cstheme="minorBidi"/>
          <w:b/>
        </w:rPr>
      </w:pPr>
    </w:p>
    <w:p w:rsidR="008940A3"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Jasmine:</w:t>
      </w:r>
      <w:r w:rsidR="008940A3">
        <w:rPr>
          <w:rFonts w:eastAsiaTheme="minorHAnsi" w:cstheme="minorBidi"/>
        </w:rPr>
        <w:t xml:space="preserve"> </w:t>
      </w:r>
      <w:r w:rsidRPr="0078708C">
        <w:rPr>
          <w:rFonts w:eastAsiaTheme="minorHAnsi" w:cstheme="minorBidi"/>
          <w:b/>
        </w:rPr>
        <w:t>A:</w:t>
      </w:r>
      <w:r w:rsidRPr="0078708C">
        <w:rPr>
          <w:rFonts w:eastAsiaTheme="minorHAnsi" w:cstheme="minorBidi"/>
        </w:rPr>
        <w:t xml:space="preserve">  Yes, we have been taking calls from the County.  We are Citywide, so if those calls come from the Sheriff’s office, we would be hopefully taking those calls as well.  </w:t>
      </w:r>
    </w:p>
    <w:p w:rsidR="008940A3" w:rsidRDefault="008940A3" w:rsidP="008812B9">
      <w:pPr>
        <w:spacing w:after="0" w:line="240" w:lineRule="auto"/>
        <w:ind w:left="-432" w:right="-432"/>
        <w:jc w:val="both"/>
        <w:rPr>
          <w:rFonts w:eastAsiaTheme="minorHAnsi" w:cstheme="minorBidi"/>
          <w:b/>
        </w:rPr>
      </w:pPr>
    </w:p>
    <w:p w:rsidR="008940A3"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Laura:</w:t>
      </w:r>
      <w:r w:rsidR="008940A3">
        <w:rPr>
          <w:rFonts w:eastAsiaTheme="minorHAnsi" w:cstheme="minorBidi"/>
        </w:rPr>
        <w:t xml:space="preserve">  </w:t>
      </w:r>
      <w:r w:rsidRPr="0078708C">
        <w:rPr>
          <w:rFonts w:eastAsiaTheme="minorHAnsi" w:cstheme="minorBidi"/>
          <w:b/>
        </w:rPr>
        <w:t>Q:</w:t>
      </w:r>
      <w:r w:rsidRPr="0078708C">
        <w:rPr>
          <w:rFonts w:eastAsiaTheme="minorHAnsi" w:cstheme="minorBidi"/>
        </w:rPr>
        <w:t xml:space="preserve"> What </w:t>
      </w:r>
      <w:r w:rsidR="00E439E8">
        <w:rPr>
          <w:rFonts w:eastAsiaTheme="minorHAnsi" w:cstheme="minorBidi"/>
        </w:rPr>
        <w:t>is</w:t>
      </w:r>
      <w:r w:rsidRPr="0078708C">
        <w:rPr>
          <w:rFonts w:eastAsiaTheme="minorHAnsi" w:cstheme="minorBidi"/>
        </w:rPr>
        <w:t xml:space="preserve"> the hours of operation and will that change once the new responders begin working?  </w:t>
      </w:r>
    </w:p>
    <w:p w:rsidR="008940A3" w:rsidRDefault="008940A3" w:rsidP="008812B9">
      <w:pPr>
        <w:spacing w:after="0" w:line="240" w:lineRule="auto"/>
        <w:ind w:left="-432" w:right="-432"/>
        <w:jc w:val="both"/>
        <w:rPr>
          <w:rFonts w:eastAsiaTheme="minorHAnsi" w:cstheme="minorBidi"/>
          <w:b/>
        </w:rPr>
      </w:pPr>
    </w:p>
    <w:p w:rsidR="008940A3"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Jasmine:</w:t>
      </w:r>
      <w:r w:rsidR="008940A3">
        <w:rPr>
          <w:rFonts w:eastAsiaTheme="minorHAnsi" w:cstheme="minorBidi"/>
        </w:rPr>
        <w:t xml:space="preserve">  </w:t>
      </w:r>
      <w:r w:rsidRPr="0078708C">
        <w:rPr>
          <w:rFonts w:eastAsiaTheme="minorHAnsi" w:cstheme="minorBidi"/>
          <w:b/>
        </w:rPr>
        <w:t>A:</w:t>
      </w:r>
      <w:r w:rsidRPr="0078708C">
        <w:rPr>
          <w:rFonts w:eastAsiaTheme="minorHAnsi" w:cstheme="minorBidi"/>
        </w:rPr>
        <w:t xml:space="preserve"> </w:t>
      </w:r>
      <w:r w:rsidR="00E439E8">
        <w:rPr>
          <w:rFonts w:eastAsiaTheme="minorHAnsi" w:cstheme="minorBidi"/>
        </w:rPr>
        <w:t xml:space="preserve">7 </w:t>
      </w:r>
      <w:r w:rsidRPr="0078708C">
        <w:rPr>
          <w:rFonts w:eastAsiaTheme="minorHAnsi" w:cstheme="minorBidi"/>
        </w:rPr>
        <w:t>am to 8</w:t>
      </w:r>
      <w:r w:rsidR="00E439E8">
        <w:rPr>
          <w:rFonts w:eastAsiaTheme="minorHAnsi" w:cstheme="minorBidi"/>
        </w:rPr>
        <w:t xml:space="preserve"> </w:t>
      </w:r>
      <w:r w:rsidRPr="0078708C">
        <w:rPr>
          <w:rFonts w:eastAsiaTheme="minorHAnsi" w:cstheme="minorBidi"/>
        </w:rPr>
        <w:t xml:space="preserve">pm 7 days a week.    We had planned on going 24 hours but we did not get the funding and were cut in our request for funds.  </w:t>
      </w:r>
    </w:p>
    <w:p w:rsidR="008940A3" w:rsidRDefault="008940A3" w:rsidP="008812B9">
      <w:pPr>
        <w:spacing w:after="0" w:line="240" w:lineRule="auto"/>
        <w:ind w:left="-432" w:right="-432"/>
        <w:jc w:val="both"/>
        <w:rPr>
          <w:rFonts w:eastAsiaTheme="minorHAnsi" w:cstheme="minorBidi"/>
          <w:b/>
        </w:rPr>
      </w:pPr>
    </w:p>
    <w:p w:rsidR="008940A3"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CHAT:</w:t>
      </w:r>
      <w:r w:rsidR="008940A3">
        <w:rPr>
          <w:rFonts w:eastAsiaTheme="minorHAnsi" w:cstheme="minorBidi"/>
        </w:rPr>
        <w:t xml:space="preserve">  </w:t>
      </w:r>
      <w:r w:rsidRPr="0078708C">
        <w:rPr>
          <w:rFonts w:eastAsiaTheme="minorHAnsi" w:cstheme="minorBidi"/>
          <w:b/>
        </w:rPr>
        <w:t>Q:</w:t>
      </w:r>
      <w:r w:rsidRPr="0078708C">
        <w:rPr>
          <w:rFonts w:eastAsiaTheme="minorHAnsi" w:cstheme="minorBidi"/>
        </w:rPr>
        <w:t xml:space="preserve">  What </w:t>
      </w:r>
      <w:r w:rsidR="00E439E8">
        <w:rPr>
          <w:rFonts w:eastAsiaTheme="minorHAnsi" w:cstheme="minorBidi"/>
        </w:rPr>
        <w:t>is</w:t>
      </w:r>
      <w:r w:rsidRPr="0078708C">
        <w:rPr>
          <w:rFonts w:eastAsiaTheme="minorHAnsi" w:cstheme="minorBidi"/>
        </w:rPr>
        <w:t xml:space="preserve"> the Credentials for the team and do you suspect an impact on credentials with the proposed budget cuts?</w:t>
      </w:r>
    </w:p>
    <w:p w:rsidR="008940A3" w:rsidRDefault="008940A3" w:rsidP="008812B9">
      <w:pPr>
        <w:spacing w:after="0" w:line="240" w:lineRule="auto"/>
        <w:ind w:left="-432" w:right="-432"/>
        <w:jc w:val="both"/>
        <w:rPr>
          <w:rFonts w:eastAsiaTheme="minorHAnsi" w:cstheme="minorBidi"/>
          <w:b/>
        </w:rPr>
      </w:pPr>
    </w:p>
    <w:p w:rsidR="0078708C" w:rsidRPr="0078708C" w:rsidRDefault="0078708C" w:rsidP="008812B9">
      <w:pPr>
        <w:spacing w:after="0" w:line="240" w:lineRule="auto"/>
        <w:ind w:left="-432" w:right="-432"/>
        <w:jc w:val="both"/>
        <w:rPr>
          <w:rFonts w:eastAsia="Calibri" w:cstheme="minorHAnsi"/>
          <w:b/>
          <w:u w:val="single"/>
        </w:rPr>
      </w:pPr>
      <w:r w:rsidRPr="0078708C">
        <w:rPr>
          <w:rFonts w:eastAsiaTheme="minorHAnsi" w:cstheme="minorBidi"/>
          <w:b/>
        </w:rPr>
        <w:t>Jasmine:</w:t>
      </w:r>
      <w:r w:rsidR="008940A3">
        <w:rPr>
          <w:rFonts w:eastAsiaTheme="minorHAnsi" w:cstheme="minorBidi"/>
        </w:rPr>
        <w:t xml:space="preserve">  </w:t>
      </w:r>
      <w:r w:rsidRPr="0078708C">
        <w:rPr>
          <w:rFonts w:eastAsiaTheme="minorHAnsi" w:cstheme="minorBidi"/>
          <w:b/>
        </w:rPr>
        <w:t xml:space="preserve">A:  </w:t>
      </w:r>
      <w:r w:rsidRPr="0078708C">
        <w:rPr>
          <w:rFonts w:eastAsiaTheme="minorHAnsi" w:cstheme="minorBidi"/>
        </w:rPr>
        <w:t xml:space="preserve">We can hire folks from very minimal experience and minimal education and those would be our community responders up into our behavioral health responders that require bachelors, or a masters.  Our Mobile Crisis Team are independently licensed clinicians and we have licensed social workers.  </w:t>
      </w:r>
    </w:p>
    <w:p w:rsidR="00173857" w:rsidRDefault="00173857" w:rsidP="001104AE">
      <w:pPr>
        <w:spacing w:after="0" w:line="240" w:lineRule="auto"/>
        <w:ind w:left="-432" w:right="-432"/>
        <w:jc w:val="center"/>
        <w:rPr>
          <w:rFonts w:eastAsia="Calibri" w:cstheme="minorHAnsi"/>
          <w:b/>
          <w:u w:val="single"/>
        </w:rPr>
      </w:pPr>
    </w:p>
    <w:p w:rsidR="005064DC" w:rsidRDefault="00C52517" w:rsidP="005064DC">
      <w:pPr>
        <w:spacing w:after="0" w:line="240" w:lineRule="auto"/>
        <w:ind w:left="-432" w:right="-432"/>
        <w:rPr>
          <w:rFonts w:eastAsia="Calibri" w:cstheme="minorHAnsi"/>
          <w:b/>
          <w:u w:val="single"/>
        </w:rPr>
      </w:pPr>
      <w:r w:rsidRPr="00F745A7">
        <w:rPr>
          <w:rFonts w:eastAsia="Calibri" w:cstheme="minorHAnsi"/>
          <w:b/>
          <w:u w:val="single"/>
        </w:rPr>
        <w:t>Gibson Health Hub, Family and Community Service</w:t>
      </w:r>
      <w:r>
        <w:rPr>
          <w:rFonts w:eastAsia="Calibri" w:cstheme="minorHAnsi"/>
          <w:b/>
          <w:u w:val="single"/>
        </w:rPr>
        <w:t>s, Cristina Parajon</w:t>
      </w:r>
    </w:p>
    <w:p w:rsidR="005064DC" w:rsidRDefault="008940A3" w:rsidP="005064DC">
      <w:pPr>
        <w:spacing w:after="0" w:line="240" w:lineRule="auto"/>
        <w:ind w:left="-432" w:right="-432"/>
        <w:rPr>
          <w:rFonts w:eastAsiaTheme="minorHAnsi" w:cstheme="minorBidi"/>
        </w:rPr>
      </w:pPr>
      <w:r>
        <w:rPr>
          <w:rFonts w:eastAsiaTheme="minorHAnsi" w:cstheme="minorBidi"/>
        </w:rPr>
        <w:t>Three</w:t>
      </w:r>
      <w:r w:rsidRPr="008940A3">
        <w:rPr>
          <w:rFonts w:eastAsiaTheme="minorHAnsi" w:cstheme="minorBidi"/>
        </w:rPr>
        <w:t xml:space="preserve"> updates:  </w:t>
      </w:r>
    </w:p>
    <w:p w:rsidR="005064DC" w:rsidRDefault="005064DC" w:rsidP="005064DC">
      <w:pPr>
        <w:spacing w:after="0" w:line="240" w:lineRule="auto"/>
        <w:ind w:left="-432" w:right="-432"/>
        <w:rPr>
          <w:rFonts w:eastAsiaTheme="minorHAnsi" w:cstheme="minorBidi"/>
        </w:rPr>
      </w:pPr>
      <w:r>
        <w:rPr>
          <w:rFonts w:eastAsiaTheme="minorHAnsi" w:cstheme="minorBidi"/>
        </w:rPr>
        <w:t>1st</w:t>
      </w:r>
      <w:r w:rsidR="008940A3" w:rsidRPr="008940A3">
        <w:rPr>
          <w:rFonts w:eastAsiaTheme="minorHAnsi" w:cstheme="minorBidi"/>
        </w:rPr>
        <w:t>---We have received the applications for the RFP and are still in the process of looking through those to select the organization that will run the Gateway Center.</w:t>
      </w:r>
      <w:r>
        <w:rPr>
          <w:rFonts w:eastAsiaTheme="minorHAnsi" w:cstheme="minorBidi"/>
        </w:rPr>
        <w:t xml:space="preserve">  </w:t>
      </w:r>
      <w:r w:rsidR="008940A3" w:rsidRPr="008940A3">
        <w:rPr>
          <w:rFonts w:eastAsiaTheme="minorHAnsi" w:cstheme="minorBidi"/>
        </w:rPr>
        <w:t>We released 2 scopes—1</w:t>
      </w:r>
      <w:r w:rsidR="008940A3" w:rsidRPr="008940A3">
        <w:rPr>
          <w:rFonts w:eastAsiaTheme="minorHAnsi" w:cstheme="minorBidi"/>
          <w:vertAlign w:val="superscript"/>
        </w:rPr>
        <w:t>st</w:t>
      </w:r>
      <w:r w:rsidR="008940A3" w:rsidRPr="008940A3">
        <w:rPr>
          <w:rFonts w:eastAsiaTheme="minorHAnsi" w:cstheme="minorBidi"/>
        </w:rPr>
        <w:t xml:space="preserve"> scope is for the Gateway Shelter itself, and that’s for phase one which is serving 50 individuals, but when we build out the full Gateway it will be 100 individuals and about 25 families.  The 2</w:t>
      </w:r>
      <w:r w:rsidR="008940A3" w:rsidRPr="008940A3">
        <w:rPr>
          <w:rFonts w:eastAsiaTheme="minorHAnsi" w:cstheme="minorBidi"/>
          <w:vertAlign w:val="superscript"/>
        </w:rPr>
        <w:t>nd</w:t>
      </w:r>
      <w:r w:rsidR="008940A3" w:rsidRPr="008940A3">
        <w:rPr>
          <w:rFonts w:eastAsiaTheme="minorHAnsi" w:cstheme="minorBidi"/>
        </w:rPr>
        <w:t xml:space="preserve"> scope is for </w:t>
      </w:r>
      <w:r w:rsidR="00E439E8">
        <w:rPr>
          <w:rFonts w:eastAsiaTheme="minorHAnsi" w:cstheme="minorBidi"/>
        </w:rPr>
        <w:t xml:space="preserve">the </w:t>
      </w:r>
      <w:r w:rsidR="008940A3" w:rsidRPr="008940A3">
        <w:rPr>
          <w:rFonts w:eastAsiaTheme="minorHAnsi" w:cstheme="minorBidi"/>
        </w:rPr>
        <w:t>first responder drop</w:t>
      </w:r>
      <w:r w:rsidR="00E439E8">
        <w:rPr>
          <w:rFonts w:eastAsiaTheme="minorHAnsi" w:cstheme="minorBidi"/>
        </w:rPr>
        <w:t>-</w:t>
      </w:r>
      <w:r w:rsidR="008940A3" w:rsidRPr="008940A3">
        <w:rPr>
          <w:rFonts w:eastAsiaTheme="minorHAnsi" w:cstheme="minorBidi"/>
        </w:rPr>
        <w:t xml:space="preserve">off, which is for people of all genders, and will be serving those low acuity individuals and helping to connect them to services.  </w:t>
      </w:r>
    </w:p>
    <w:p w:rsidR="005064DC" w:rsidRDefault="005064DC" w:rsidP="005064DC">
      <w:pPr>
        <w:spacing w:after="0" w:line="240" w:lineRule="auto"/>
        <w:ind w:left="-432" w:right="-432"/>
        <w:rPr>
          <w:rFonts w:eastAsiaTheme="minorHAnsi" w:cstheme="minorBidi"/>
        </w:rPr>
      </w:pPr>
    </w:p>
    <w:p w:rsidR="005064DC" w:rsidRDefault="008940A3" w:rsidP="005064DC">
      <w:pPr>
        <w:spacing w:after="0" w:line="240" w:lineRule="auto"/>
        <w:ind w:left="-432" w:right="-432"/>
        <w:rPr>
          <w:rFonts w:eastAsiaTheme="minorHAnsi" w:cstheme="minorBidi"/>
        </w:rPr>
      </w:pPr>
      <w:r w:rsidRPr="008940A3">
        <w:rPr>
          <w:rFonts w:eastAsiaTheme="minorHAnsi" w:cstheme="minorBidi"/>
        </w:rPr>
        <w:t>2</w:t>
      </w:r>
      <w:r w:rsidRPr="008940A3">
        <w:rPr>
          <w:rFonts w:eastAsiaTheme="minorHAnsi" w:cstheme="minorBidi"/>
          <w:vertAlign w:val="superscript"/>
        </w:rPr>
        <w:t>nd</w:t>
      </w:r>
      <w:r w:rsidRPr="008940A3">
        <w:rPr>
          <w:rFonts w:eastAsiaTheme="minorHAnsi" w:cstheme="minorBidi"/>
        </w:rPr>
        <w:t xml:space="preserve">—The Gateway Center sits within the Gibson Health Hub which has a broad range of other services that are already currently being offered so we have the hospital behavioral health center and substance abuse treatment. </w:t>
      </w:r>
    </w:p>
    <w:p w:rsidR="005064DC" w:rsidRDefault="005064DC" w:rsidP="005064DC">
      <w:pPr>
        <w:spacing w:after="0" w:line="240" w:lineRule="auto"/>
        <w:ind w:left="-432" w:right="-432"/>
        <w:rPr>
          <w:rFonts w:eastAsiaTheme="minorHAnsi" w:cstheme="minorBidi"/>
        </w:rPr>
      </w:pPr>
    </w:p>
    <w:p w:rsidR="005064DC" w:rsidRDefault="005064DC" w:rsidP="005064DC">
      <w:pPr>
        <w:spacing w:after="0" w:line="240" w:lineRule="auto"/>
        <w:ind w:left="-432" w:right="-432"/>
        <w:rPr>
          <w:rFonts w:eastAsiaTheme="minorHAnsi" w:cstheme="minorBidi"/>
        </w:rPr>
      </w:pPr>
      <w:r>
        <w:rPr>
          <w:rFonts w:eastAsiaTheme="minorHAnsi" w:cstheme="minorBidi"/>
        </w:rPr>
        <w:t>3</w:t>
      </w:r>
      <w:r w:rsidRPr="005064DC">
        <w:rPr>
          <w:rFonts w:eastAsiaTheme="minorHAnsi" w:cstheme="minorBidi"/>
          <w:vertAlign w:val="superscript"/>
        </w:rPr>
        <w:t>rd</w:t>
      </w:r>
      <w:r>
        <w:rPr>
          <w:rFonts w:eastAsiaTheme="minorHAnsi" w:cstheme="minorBidi"/>
        </w:rPr>
        <w:t xml:space="preserve">-- </w:t>
      </w:r>
      <w:r w:rsidR="008940A3" w:rsidRPr="008940A3">
        <w:rPr>
          <w:rFonts w:eastAsiaTheme="minorHAnsi" w:cstheme="minorBidi"/>
        </w:rPr>
        <w:t xml:space="preserve">We have released the Good Neighborhood </w:t>
      </w:r>
      <w:r w:rsidR="00E439E8">
        <w:rPr>
          <w:rFonts w:eastAsiaTheme="minorHAnsi" w:cstheme="minorBidi"/>
        </w:rPr>
        <w:t>Agreement, which is with those five</w:t>
      </w:r>
      <w:r w:rsidR="008940A3" w:rsidRPr="008940A3">
        <w:rPr>
          <w:rFonts w:eastAsiaTheme="minorHAnsi" w:cstheme="minorBidi"/>
        </w:rPr>
        <w:t xml:space="preserve"> neighborhood associations surrounding the Gibson Health Hub as well as the </w:t>
      </w:r>
      <w:r w:rsidR="00E439E8">
        <w:rPr>
          <w:rFonts w:eastAsiaTheme="minorHAnsi" w:cstheme="minorBidi"/>
        </w:rPr>
        <w:t>D</w:t>
      </w:r>
      <w:r w:rsidR="008940A3" w:rsidRPr="008940A3">
        <w:rPr>
          <w:rFonts w:eastAsiaTheme="minorHAnsi" w:cstheme="minorBidi"/>
        </w:rPr>
        <w:t xml:space="preserve">istrict 6 President.  We will be meeting with them </w:t>
      </w:r>
      <w:r w:rsidR="00E439E8">
        <w:rPr>
          <w:rFonts w:eastAsiaTheme="minorHAnsi" w:cstheme="minorBidi"/>
        </w:rPr>
        <w:t xml:space="preserve">on </w:t>
      </w:r>
      <w:r w:rsidR="008940A3" w:rsidRPr="008940A3">
        <w:rPr>
          <w:rFonts w:eastAsiaTheme="minorHAnsi" w:cstheme="minorBidi"/>
        </w:rPr>
        <w:t>June 1</w:t>
      </w:r>
      <w:r w:rsidR="008940A3" w:rsidRPr="008940A3">
        <w:rPr>
          <w:rFonts w:eastAsiaTheme="minorHAnsi" w:cstheme="minorBidi"/>
          <w:vertAlign w:val="superscript"/>
        </w:rPr>
        <w:t>st</w:t>
      </w:r>
      <w:r w:rsidR="008940A3" w:rsidRPr="008940A3">
        <w:rPr>
          <w:rFonts w:eastAsiaTheme="minorHAnsi" w:cstheme="minorBidi"/>
        </w:rPr>
        <w:t xml:space="preserve"> to discuss that Good Neighbor Agreement, see what needs to be changed</w:t>
      </w:r>
      <w:r w:rsidR="00E439E8">
        <w:rPr>
          <w:rFonts w:eastAsiaTheme="minorHAnsi" w:cstheme="minorBidi"/>
        </w:rPr>
        <w:t>,</w:t>
      </w:r>
      <w:r w:rsidR="008940A3" w:rsidRPr="008940A3">
        <w:rPr>
          <w:rFonts w:eastAsiaTheme="minorHAnsi" w:cstheme="minorBidi"/>
        </w:rPr>
        <w:t xml:space="preserve"> and talk with the neighborhoods to find out what their needs are </w:t>
      </w:r>
      <w:r w:rsidR="00E439E8">
        <w:rPr>
          <w:rFonts w:eastAsiaTheme="minorHAnsi" w:cstheme="minorBidi"/>
        </w:rPr>
        <w:t xml:space="preserve">for </w:t>
      </w:r>
      <w:r w:rsidR="008940A3" w:rsidRPr="008940A3">
        <w:rPr>
          <w:rFonts w:eastAsiaTheme="minorHAnsi" w:cstheme="minorBidi"/>
        </w:rPr>
        <w:t>the shelter.  We also are very close to completing demolition for the Gateway Center and that includes the first responder drop off.  We have also released the Lived Experience Report.  The report is with about 23 different individuals experiencing homelessness from Casa Q, the Transgender Resource Center, the Pastor Landries Compassion Center</w:t>
      </w:r>
      <w:r w:rsidR="00E439E8">
        <w:rPr>
          <w:rFonts w:eastAsiaTheme="minorHAnsi" w:cstheme="minorBidi"/>
        </w:rPr>
        <w:t>,</w:t>
      </w:r>
      <w:r w:rsidR="008940A3" w:rsidRPr="008940A3">
        <w:rPr>
          <w:rFonts w:eastAsiaTheme="minorHAnsi" w:cstheme="minorBidi"/>
        </w:rPr>
        <w:t xml:space="preserve"> and First Nations.  Those individuals gave us input on what kind of services they wanted inside of their shelter in addition to the architectural and design interior design aspect of the shelter to make it more welcoming.  </w:t>
      </w:r>
      <w:r w:rsidR="00E439E8">
        <w:rPr>
          <w:rFonts w:eastAsiaTheme="minorHAnsi" w:cstheme="minorBidi"/>
        </w:rPr>
        <w:t>The l</w:t>
      </w:r>
      <w:r w:rsidR="008940A3" w:rsidRPr="008940A3">
        <w:rPr>
          <w:rFonts w:eastAsiaTheme="minorHAnsi" w:cstheme="minorBidi"/>
        </w:rPr>
        <w:t>ink will be posted in the chat that describes the way the shelter will be designed.</w:t>
      </w:r>
    </w:p>
    <w:p w:rsidR="005064DC" w:rsidRDefault="005064DC" w:rsidP="005064DC">
      <w:pPr>
        <w:spacing w:after="0" w:line="240" w:lineRule="auto"/>
        <w:ind w:left="-432" w:right="-432"/>
        <w:rPr>
          <w:rFonts w:eastAsiaTheme="minorHAnsi" w:cstheme="minorBidi"/>
        </w:rPr>
      </w:pPr>
    </w:p>
    <w:p w:rsidR="005064DC" w:rsidRDefault="008940A3" w:rsidP="005064DC">
      <w:pPr>
        <w:spacing w:after="0" w:line="240" w:lineRule="auto"/>
        <w:ind w:left="-432" w:right="-432"/>
        <w:rPr>
          <w:rFonts w:eastAsiaTheme="minorHAnsi" w:cstheme="minorBidi"/>
        </w:rPr>
      </w:pPr>
      <w:r w:rsidRPr="008940A3">
        <w:rPr>
          <w:rFonts w:eastAsiaTheme="minorHAnsi" w:cstheme="minorBidi"/>
          <w:b/>
        </w:rPr>
        <w:t xml:space="preserve">Laura:  Q:  </w:t>
      </w:r>
      <w:r w:rsidRPr="008940A3">
        <w:rPr>
          <w:rFonts w:eastAsiaTheme="minorHAnsi" w:cstheme="minorBidi"/>
        </w:rPr>
        <w:t xml:space="preserve">Have you solicited any applications to fill some of that extra space </w:t>
      </w:r>
      <w:r w:rsidR="00E439E8">
        <w:rPr>
          <w:rFonts w:eastAsiaTheme="minorHAnsi" w:cstheme="minorBidi"/>
        </w:rPr>
        <w:t>from</w:t>
      </w:r>
      <w:r w:rsidRPr="008940A3">
        <w:rPr>
          <w:rFonts w:eastAsiaTheme="minorHAnsi" w:cstheme="minorBidi"/>
        </w:rPr>
        <w:t xml:space="preserve"> any community partn</w:t>
      </w:r>
      <w:r w:rsidR="005064DC">
        <w:rPr>
          <w:rFonts w:eastAsiaTheme="minorHAnsi" w:cstheme="minorBidi"/>
        </w:rPr>
        <w:t xml:space="preserve">ers interested in joining you? </w:t>
      </w:r>
    </w:p>
    <w:p w:rsidR="005064DC" w:rsidRDefault="005064DC" w:rsidP="005064DC">
      <w:pPr>
        <w:spacing w:after="0" w:line="240" w:lineRule="auto"/>
        <w:ind w:left="-432" w:right="-432"/>
        <w:rPr>
          <w:rFonts w:eastAsiaTheme="minorHAnsi" w:cstheme="minorBidi"/>
          <w:b/>
        </w:rPr>
      </w:pPr>
    </w:p>
    <w:p w:rsidR="005064DC" w:rsidRDefault="008940A3" w:rsidP="005064DC">
      <w:pPr>
        <w:spacing w:after="0" w:line="240" w:lineRule="auto"/>
        <w:ind w:left="-432" w:right="-432"/>
        <w:rPr>
          <w:rFonts w:eastAsiaTheme="minorHAnsi" w:cstheme="minorBidi"/>
        </w:rPr>
      </w:pPr>
      <w:r w:rsidRPr="008940A3">
        <w:rPr>
          <w:rFonts w:eastAsiaTheme="minorHAnsi" w:cstheme="minorBidi"/>
          <w:b/>
        </w:rPr>
        <w:t>Christina:</w:t>
      </w:r>
      <w:r w:rsidRPr="008940A3">
        <w:rPr>
          <w:rFonts w:eastAsiaTheme="minorHAnsi" w:cstheme="minorBidi"/>
        </w:rPr>
        <w:t xml:space="preserve">  A:  Yes, we do have some contract</w:t>
      </w:r>
      <w:r w:rsidR="00E439E8">
        <w:rPr>
          <w:rFonts w:eastAsiaTheme="minorHAnsi" w:cstheme="minorBidi"/>
        </w:rPr>
        <w:t>s</w:t>
      </w:r>
      <w:r w:rsidRPr="008940A3">
        <w:rPr>
          <w:rFonts w:eastAsiaTheme="minorHAnsi" w:cstheme="minorBidi"/>
        </w:rPr>
        <w:t xml:space="preserve"> pending to be in that space.</w:t>
      </w:r>
    </w:p>
    <w:p w:rsidR="005064DC" w:rsidRDefault="008940A3" w:rsidP="005064DC">
      <w:pPr>
        <w:spacing w:after="0" w:line="240" w:lineRule="auto"/>
        <w:ind w:left="-432" w:right="-432"/>
        <w:rPr>
          <w:rFonts w:eastAsiaTheme="minorHAnsi" w:cstheme="minorBidi"/>
        </w:rPr>
      </w:pPr>
      <w:r w:rsidRPr="008940A3">
        <w:rPr>
          <w:rFonts w:eastAsiaTheme="minorHAnsi" w:cstheme="minorBidi"/>
          <w:b/>
        </w:rPr>
        <w:t>Betty:</w:t>
      </w:r>
      <w:r w:rsidRPr="008940A3">
        <w:rPr>
          <w:rFonts w:eastAsiaTheme="minorHAnsi" w:cstheme="minorBidi"/>
        </w:rPr>
        <w:t xml:space="preserve">  Q: Do you plan to be employing certified peer support workers?</w:t>
      </w:r>
    </w:p>
    <w:p w:rsidR="005064DC" w:rsidRDefault="005064DC" w:rsidP="005064DC">
      <w:pPr>
        <w:spacing w:after="0" w:line="240" w:lineRule="auto"/>
        <w:ind w:left="-432" w:right="-432"/>
        <w:rPr>
          <w:rFonts w:eastAsiaTheme="minorHAnsi" w:cstheme="minorBidi"/>
          <w:b/>
        </w:rPr>
      </w:pPr>
    </w:p>
    <w:p w:rsidR="005064DC" w:rsidRDefault="008940A3" w:rsidP="005064DC">
      <w:pPr>
        <w:spacing w:after="0" w:line="240" w:lineRule="auto"/>
        <w:ind w:left="-432" w:right="-432"/>
        <w:rPr>
          <w:rFonts w:eastAsiaTheme="minorHAnsi" w:cstheme="minorBidi"/>
        </w:rPr>
      </w:pPr>
      <w:r w:rsidRPr="008940A3">
        <w:rPr>
          <w:rFonts w:eastAsiaTheme="minorHAnsi" w:cstheme="minorBidi"/>
          <w:b/>
        </w:rPr>
        <w:t>Christina:</w:t>
      </w:r>
      <w:r w:rsidRPr="008940A3">
        <w:rPr>
          <w:rFonts w:eastAsiaTheme="minorHAnsi" w:cstheme="minorBidi"/>
        </w:rPr>
        <w:t xml:space="preserve">  A:  Yes, are contracting with an organization that will be doing the hiring for the Gateway Center.  There will be case managers, housing manager</w:t>
      </w:r>
      <w:r w:rsidR="00E439E8">
        <w:rPr>
          <w:rFonts w:eastAsiaTheme="minorHAnsi" w:cstheme="minorBidi"/>
        </w:rPr>
        <w:t>s,</w:t>
      </w:r>
      <w:r w:rsidRPr="008940A3">
        <w:rPr>
          <w:rFonts w:eastAsiaTheme="minorHAnsi" w:cstheme="minorBidi"/>
        </w:rPr>
        <w:t xml:space="preserve"> and peer support workers there.  </w:t>
      </w:r>
    </w:p>
    <w:p w:rsidR="005064DC" w:rsidRDefault="005064DC" w:rsidP="005064DC">
      <w:pPr>
        <w:spacing w:after="0" w:line="240" w:lineRule="auto"/>
        <w:ind w:left="-432" w:right="-432"/>
        <w:rPr>
          <w:rFonts w:eastAsiaTheme="minorHAnsi" w:cstheme="minorBidi"/>
          <w:b/>
        </w:rPr>
      </w:pPr>
    </w:p>
    <w:p w:rsidR="005064DC" w:rsidRDefault="008940A3" w:rsidP="005064DC">
      <w:pPr>
        <w:spacing w:after="0" w:line="240" w:lineRule="auto"/>
        <w:ind w:left="-432" w:right="-432"/>
        <w:rPr>
          <w:rFonts w:eastAsiaTheme="minorHAnsi" w:cstheme="minorBidi"/>
        </w:rPr>
      </w:pPr>
      <w:r w:rsidRPr="008940A3">
        <w:rPr>
          <w:rFonts w:eastAsiaTheme="minorHAnsi" w:cstheme="minorBidi"/>
          <w:b/>
        </w:rPr>
        <w:t>Rachel Biggs:</w:t>
      </w:r>
      <w:r w:rsidRPr="008940A3">
        <w:rPr>
          <w:rFonts w:eastAsiaTheme="minorHAnsi" w:cstheme="minorBidi"/>
        </w:rPr>
        <w:t xml:space="preserve">  Q:  I will ask you, once those RFPs are decided on, and things start to move forward with the SOPs, if there is anything that seems relevant, it would be really helpful to have those come to the info share subcommittee at some point.  </w:t>
      </w:r>
    </w:p>
    <w:p w:rsidR="005064DC" w:rsidRDefault="005064DC" w:rsidP="005064DC">
      <w:pPr>
        <w:spacing w:after="0" w:line="240" w:lineRule="auto"/>
        <w:ind w:left="-432" w:right="-432"/>
        <w:rPr>
          <w:rFonts w:eastAsiaTheme="minorHAnsi" w:cstheme="minorBidi"/>
          <w:b/>
        </w:rPr>
      </w:pPr>
    </w:p>
    <w:p w:rsidR="008940A3" w:rsidRPr="008940A3" w:rsidRDefault="008940A3" w:rsidP="005064DC">
      <w:pPr>
        <w:spacing w:after="0" w:line="240" w:lineRule="auto"/>
        <w:ind w:left="-432" w:right="-432"/>
        <w:rPr>
          <w:rFonts w:eastAsiaTheme="minorHAnsi" w:cstheme="minorBidi"/>
        </w:rPr>
      </w:pPr>
      <w:r w:rsidRPr="008940A3">
        <w:rPr>
          <w:rFonts w:eastAsiaTheme="minorHAnsi" w:cstheme="minorBidi"/>
          <w:b/>
        </w:rPr>
        <w:t>Christina:</w:t>
      </w:r>
      <w:r w:rsidRPr="008940A3">
        <w:rPr>
          <w:rFonts w:eastAsiaTheme="minorHAnsi" w:cstheme="minorBidi"/>
        </w:rPr>
        <w:t xml:space="preserve">  A:  Yes, that is what we are planning for the First Responder Drop Off</w:t>
      </w:r>
    </w:p>
    <w:p w:rsidR="005064DC" w:rsidRDefault="005064DC" w:rsidP="00351A79">
      <w:pPr>
        <w:spacing w:after="0" w:line="240" w:lineRule="auto"/>
        <w:ind w:left="-432" w:right="-432"/>
        <w:rPr>
          <w:rFonts w:eastAsia="Calibri" w:cstheme="minorHAnsi"/>
          <w:b/>
          <w:u w:val="single"/>
        </w:rPr>
      </w:pPr>
    </w:p>
    <w:p w:rsidR="00715A7C" w:rsidRDefault="008812B9" w:rsidP="00715A7C">
      <w:pPr>
        <w:spacing w:after="0" w:line="240" w:lineRule="auto"/>
        <w:ind w:left="-432" w:right="-432"/>
        <w:rPr>
          <w:rFonts w:eastAsia="Calibri" w:cstheme="minorHAnsi"/>
          <w:b/>
          <w:u w:val="single"/>
        </w:rPr>
      </w:pPr>
      <w:r>
        <w:rPr>
          <w:rFonts w:eastAsia="Calibri" w:cstheme="minorHAnsi"/>
          <w:b/>
          <w:u w:val="single"/>
        </w:rPr>
        <w:t xml:space="preserve">EMS Transport Guidelines, DC Emily Jaramillo, AFR </w:t>
      </w:r>
    </w:p>
    <w:p w:rsidR="00086EAA" w:rsidRDefault="00086EAA" w:rsidP="00086EAA">
      <w:pPr>
        <w:spacing w:after="0" w:line="240" w:lineRule="auto"/>
        <w:ind w:left="-432" w:right="-432"/>
        <w:jc w:val="center"/>
        <w:rPr>
          <w:rFonts w:eastAsia="Calibri" w:cstheme="minorHAnsi"/>
          <w:b/>
          <w:u w:val="single"/>
        </w:rPr>
      </w:pPr>
      <w:r>
        <w:rPr>
          <w:noProof/>
        </w:rPr>
        <w:drawing>
          <wp:inline distT="0" distB="0" distL="0" distR="0" wp14:anchorId="0A1C9C8D" wp14:editId="2143CCAB">
            <wp:extent cx="5943600" cy="2761013"/>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68137" cy="2772411"/>
                    </a:xfrm>
                    <a:prstGeom prst="rect">
                      <a:avLst/>
                    </a:prstGeom>
                  </pic:spPr>
                </pic:pic>
              </a:graphicData>
            </a:graphic>
          </wp:inline>
        </w:drawing>
      </w:r>
    </w:p>
    <w:p w:rsidR="00086EAA" w:rsidRDefault="00086EAA" w:rsidP="00715A7C">
      <w:pPr>
        <w:spacing w:after="0" w:line="240" w:lineRule="auto"/>
        <w:ind w:left="-432" w:right="-432"/>
        <w:rPr>
          <w:rFonts w:eastAsia="Calibri" w:cstheme="minorHAnsi"/>
          <w:b/>
          <w:u w:val="single"/>
        </w:rPr>
      </w:pPr>
    </w:p>
    <w:p w:rsidR="00086EAA" w:rsidRDefault="00086EAA" w:rsidP="00086EAA">
      <w:pPr>
        <w:spacing w:after="0" w:line="240" w:lineRule="auto"/>
        <w:ind w:left="-432" w:right="-432"/>
        <w:jc w:val="center"/>
        <w:rPr>
          <w:rFonts w:eastAsia="Calibri" w:cstheme="minorHAnsi"/>
          <w:b/>
          <w:u w:val="single"/>
        </w:rPr>
      </w:pPr>
      <w:r>
        <w:rPr>
          <w:noProof/>
        </w:rPr>
        <w:drawing>
          <wp:inline distT="0" distB="0" distL="0" distR="0" wp14:anchorId="5F966A4E" wp14:editId="5CC697A6">
            <wp:extent cx="5941572" cy="32099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003674" cy="3243476"/>
                    </a:xfrm>
                    <a:prstGeom prst="rect">
                      <a:avLst/>
                    </a:prstGeom>
                  </pic:spPr>
                </pic:pic>
              </a:graphicData>
            </a:graphic>
          </wp:inline>
        </w:drawing>
      </w:r>
    </w:p>
    <w:p w:rsidR="00086EAA" w:rsidRDefault="00086EAA" w:rsidP="00715A7C">
      <w:pPr>
        <w:spacing w:after="0" w:line="240" w:lineRule="auto"/>
        <w:ind w:left="-432" w:right="-432"/>
        <w:rPr>
          <w:rFonts w:eastAsia="Calibri" w:cstheme="minorHAnsi"/>
          <w:b/>
          <w:u w:val="single"/>
        </w:rPr>
      </w:pPr>
    </w:p>
    <w:p w:rsidR="00086EAA" w:rsidRDefault="00086EAA" w:rsidP="00086EAA">
      <w:pPr>
        <w:spacing w:after="0" w:line="240" w:lineRule="auto"/>
        <w:ind w:left="-432" w:right="-432"/>
        <w:jc w:val="center"/>
        <w:rPr>
          <w:rFonts w:eastAsia="Calibri" w:cstheme="minorHAnsi"/>
          <w:b/>
          <w:u w:val="single"/>
        </w:rPr>
      </w:pPr>
      <w:r>
        <w:rPr>
          <w:noProof/>
        </w:rPr>
        <w:drawing>
          <wp:inline distT="0" distB="0" distL="0" distR="0" wp14:anchorId="3C9E281B" wp14:editId="7D325B36">
            <wp:extent cx="5943600" cy="3819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3819525"/>
                    </a:xfrm>
                    <a:prstGeom prst="rect">
                      <a:avLst/>
                    </a:prstGeom>
                  </pic:spPr>
                </pic:pic>
              </a:graphicData>
            </a:graphic>
          </wp:inline>
        </w:drawing>
      </w:r>
    </w:p>
    <w:p w:rsidR="00086EAA" w:rsidRDefault="00086EAA" w:rsidP="00715A7C">
      <w:pPr>
        <w:spacing w:after="0" w:line="240" w:lineRule="auto"/>
        <w:ind w:left="-432" w:right="-432"/>
        <w:rPr>
          <w:rFonts w:eastAsia="Calibri" w:cstheme="minorHAnsi"/>
          <w:b/>
          <w:u w:val="single"/>
        </w:rPr>
      </w:pPr>
    </w:p>
    <w:p w:rsidR="00086EAA" w:rsidRDefault="00086EAA" w:rsidP="00086EAA">
      <w:pPr>
        <w:spacing w:after="0" w:line="240" w:lineRule="auto"/>
        <w:ind w:left="-432" w:right="-432"/>
        <w:jc w:val="center"/>
        <w:rPr>
          <w:rFonts w:eastAsia="Calibri" w:cstheme="minorHAnsi"/>
          <w:b/>
          <w:u w:val="single"/>
        </w:rPr>
      </w:pPr>
      <w:r>
        <w:rPr>
          <w:noProof/>
        </w:rPr>
        <w:drawing>
          <wp:inline distT="0" distB="0" distL="0" distR="0" wp14:anchorId="6D63FCF7" wp14:editId="7E844386">
            <wp:extent cx="5943600" cy="38385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838575"/>
                    </a:xfrm>
                    <a:prstGeom prst="rect">
                      <a:avLst/>
                    </a:prstGeom>
                  </pic:spPr>
                </pic:pic>
              </a:graphicData>
            </a:graphic>
          </wp:inline>
        </w:drawing>
      </w:r>
    </w:p>
    <w:p w:rsidR="00086EAA" w:rsidRDefault="00086EAA" w:rsidP="00715A7C">
      <w:pPr>
        <w:spacing w:after="0" w:line="240" w:lineRule="auto"/>
        <w:ind w:left="-432" w:right="-432"/>
        <w:rPr>
          <w:rFonts w:eastAsia="Calibri" w:cstheme="minorHAnsi"/>
          <w:b/>
          <w:u w:val="single"/>
        </w:rPr>
      </w:pPr>
    </w:p>
    <w:p w:rsidR="00086EAA" w:rsidRDefault="00086EAA" w:rsidP="00086EAA">
      <w:pPr>
        <w:spacing w:after="0" w:line="240" w:lineRule="auto"/>
        <w:ind w:left="-432" w:right="-432"/>
        <w:jc w:val="center"/>
        <w:rPr>
          <w:rFonts w:eastAsia="Calibri" w:cstheme="minorHAnsi"/>
          <w:b/>
          <w:u w:val="single"/>
        </w:rPr>
      </w:pPr>
      <w:r>
        <w:rPr>
          <w:noProof/>
        </w:rPr>
        <w:drawing>
          <wp:inline distT="0" distB="0" distL="0" distR="0" wp14:anchorId="5A084DED" wp14:editId="02BA1969">
            <wp:extent cx="5943600" cy="38893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889375"/>
                    </a:xfrm>
                    <a:prstGeom prst="rect">
                      <a:avLst/>
                    </a:prstGeom>
                  </pic:spPr>
                </pic:pic>
              </a:graphicData>
            </a:graphic>
          </wp:inline>
        </w:drawing>
      </w:r>
    </w:p>
    <w:p w:rsidR="00086EAA" w:rsidRDefault="00086EAA" w:rsidP="00715A7C">
      <w:pPr>
        <w:spacing w:after="0" w:line="240" w:lineRule="auto"/>
        <w:ind w:left="-432" w:right="-432"/>
        <w:rPr>
          <w:rFonts w:eastAsia="Calibri" w:cstheme="minorHAnsi"/>
          <w:b/>
          <w:u w:val="single"/>
        </w:rPr>
      </w:pPr>
    </w:p>
    <w:p w:rsidR="00086EAA" w:rsidRDefault="00086EAA" w:rsidP="00086EAA">
      <w:pPr>
        <w:spacing w:after="0" w:line="240" w:lineRule="auto"/>
        <w:ind w:left="-432" w:right="-432"/>
        <w:jc w:val="center"/>
        <w:rPr>
          <w:rFonts w:eastAsia="Calibri" w:cstheme="minorHAnsi"/>
          <w:b/>
          <w:u w:val="single"/>
        </w:rPr>
      </w:pPr>
      <w:r>
        <w:rPr>
          <w:noProof/>
        </w:rPr>
        <w:drawing>
          <wp:inline distT="0" distB="0" distL="0" distR="0" wp14:anchorId="5EEE5CE6" wp14:editId="6A4EBB1B">
            <wp:extent cx="5943600" cy="37719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771900"/>
                    </a:xfrm>
                    <a:prstGeom prst="rect">
                      <a:avLst/>
                    </a:prstGeom>
                  </pic:spPr>
                </pic:pic>
              </a:graphicData>
            </a:graphic>
          </wp:inline>
        </w:drawing>
      </w:r>
    </w:p>
    <w:p w:rsidR="00086EAA" w:rsidRDefault="00086EAA" w:rsidP="00715A7C">
      <w:pPr>
        <w:spacing w:after="0" w:line="240" w:lineRule="auto"/>
        <w:ind w:left="-432" w:right="-432"/>
        <w:rPr>
          <w:rFonts w:eastAsia="Calibri" w:cstheme="minorHAnsi"/>
          <w:b/>
          <w:u w:val="single"/>
        </w:rPr>
      </w:pPr>
    </w:p>
    <w:p w:rsidR="00086EAA" w:rsidRDefault="00086EAA" w:rsidP="00086EAA">
      <w:pPr>
        <w:spacing w:after="0" w:line="240" w:lineRule="auto"/>
        <w:ind w:left="-432" w:right="-432"/>
        <w:jc w:val="center"/>
        <w:rPr>
          <w:rFonts w:eastAsia="Calibri" w:cstheme="minorHAnsi"/>
          <w:b/>
          <w:u w:val="single"/>
        </w:rPr>
      </w:pPr>
      <w:r>
        <w:rPr>
          <w:noProof/>
        </w:rPr>
        <w:drawing>
          <wp:inline distT="0" distB="0" distL="0" distR="0" wp14:anchorId="76AA31B2" wp14:editId="51C188F2">
            <wp:extent cx="5943600" cy="33699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3369945"/>
                    </a:xfrm>
                    <a:prstGeom prst="rect">
                      <a:avLst/>
                    </a:prstGeom>
                  </pic:spPr>
                </pic:pic>
              </a:graphicData>
            </a:graphic>
          </wp:inline>
        </w:drawing>
      </w:r>
    </w:p>
    <w:p w:rsidR="00086EAA" w:rsidRDefault="00086EAA" w:rsidP="00715A7C">
      <w:pPr>
        <w:spacing w:after="0" w:line="240" w:lineRule="auto"/>
        <w:ind w:left="-432" w:right="-432"/>
        <w:rPr>
          <w:rFonts w:eastAsia="Calibri" w:cstheme="minorHAnsi"/>
          <w:b/>
          <w:u w:val="single"/>
        </w:rPr>
      </w:pPr>
    </w:p>
    <w:p w:rsidR="00715A7C" w:rsidRDefault="00715A7C" w:rsidP="00715A7C">
      <w:pPr>
        <w:spacing w:after="0" w:line="240" w:lineRule="auto"/>
        <w:ind w:left="-432" w:right="-432"/>
        <w:rPr>
          <w:rFonts w:eastAsia="Calibri" w:cstheme="minorHAnsi"/>
          <w:b/>
          <w:u w:val="single"/>
        </w:rPr>
      </w:pPr>
      <w:r w:rsidRPr="00715A7C">
        <w:rPr>
          <w:rFonts w:eastAsiaTheme="minorHAnsi" w:cstheme="minorBidi"/>
          <w:b/>
        </w:rPr>
        <w:t>Emily:</w:t>
      </w:r>
      <w:r w:rsidRPr="00715A7C">
        <w:rPr>
          <w:rFonts w:eastAsiaTheme="minorHAnsi" w:cstheme="minorBidi"/>
        </w:rPr>
        <w:t xml:space="preserve">  Pointed out comparisons between APD and AFR Statues on Transportation</w:t>
      </w:r>
    </w:p>
    <w:p w:rsidR="00715A7C" w:rsidRDefault="00715A7C" w:rsidP="00715A7C">
      <w:pPr>
        <w:spacing w:after="0" w:line="240" w:lineRule="auto"/>
        <w:ind w:left="-432" w:right="-432"/>
        <w:rPr>
          <w:rFonts w:eastAsiaTheme="minorHAnsi" w:cstheme="minorBidi"/>
          <w:b/>
        </w:rPr>
      </w:pPr>
    </w:p>
    <w:p w:rsidR="00715A7C" w:rsidRDefault="00715A7C" w:rsidP="00715A7C">
      <w:pPr>
        <w:spacing w:after="0" w:line="240" w:lineRule="auto"/>
        <w:ind w:left="-432" w:right="-432"/>
        <w:rPr>
          <w:rFonts w:eastAsia="Calibri" w:cstheme="minorHAnsi"/>
          <w:b/>
          <w:u w:val="single"/>
        </w:rPr>
      </w:pPr>
      <w:r w:rsidRPr="00715A7C">
        <w:rPr>
          <w:rFonts w:eastAsiaTheme="minorHAnsi" w:cstheme="minorBidi"/>
          <w:b/>
        </w:rPr>
        <w:t>APD-</w:t>
      </w:r>
      <w:r w:rsidRPr="00715A7C">
        <w:rPr>
          <w:rFonts w:eastAsiaTheme="minorHAnsi" w:cstheme="minorBidi"/>
        </w:rPr>
        <w:t>--can force transportation through the Certificates for Evaluation</w:t>
      </w:r>
    </w:p>
    <w:p w:rsidR="00715A7C" w:rsidRDefault="00715A7C" w:rsidP="00715A7C">
      <w:pPr>
        <w:spacing w:after="0" w:line="240" w:lineRule="auto"/>
        <w:ind w:left="-432" w:right="-432"/>
        <w:rPr>
          <w:rFonts w:eastAsiaTheme="minorHAnsi" w:cstheme="minorBidi"/>
          <w:b/>
        </w:rPr>
      </w:pPr>
    </w:p>
    <w:p w:rsidR="00715A7C" w:rsidRDefault="00715A7C" w:rsidP="00715A7C">
      <w:pPr>
        <w:spacing w:after="0" w:line="240" w:lineRule="auto"/>
        <w:ind w:left="-432" w:right="-432"/>
        <w:rPr>
          <w:rFonts w:eastAsiaTheme="minorHAnsi" w:cstheme="minorBidi"/>
        </w:rPr>
      </w:pPr>
      <w:r w:rsidRPr="00715A7C">
        <w:rPr>
          <w:rFonts w:eastAsiaTheme="minorHAnsi" w:cstheme="minorBidi"/>
          <w:b/>
        </w:rPr>
        <w:t>AFR—</w:t>
      </w:r>
      <w:r w:rsidRPr="00715A7C">
        <w:rPr>
          <w:rFonts w:eastAsiaTheme="minorHAnsi" w:cstheme="minorBidi"/>
        </w:rPr>
        <w:t>if there is no medical complaint and COE is presen</w:t>
      </w:r>
      <w:r>
        <w:rPr>
          <w:rFonts w:eastAsiaTheme="minorHAnsi" w:cstheme="minorBidi"/>
        </w:rPr>
        <w:t>t, transport via law enforcement</w:t>
      </w:r>
    </w:p>
    <w:p w:rsidR="00715A7C" w:rsidRDefault="00715A7C" w:rsidP="00715A7C">
      <w:pPr>
        <w:spacing w:after="0" w:line="240" w:lineRule="auto"/>
        <w:ind w:left="-432" w:right="-432"/>
        <w:rPr>
          <w:rFonts w:eastAsiaTheme="minorHAnsi" w:cstheme="minorBidi"/>
        </w:rPr>
      </w:pPr>
    </w:p>
    <w:p w:rsidR="00715A7C" w:rsidRDefault="00715A7C" w:rsidP="00715A7C">
      <w:pPr>
        <w:spacing w:after="0" w:line="240" w:lineRule="auto"/>
        <w:ind w:left="-432" w:right="-432"/>
        <w:rPr>
          <w:rFonts w:eastAsia="Calibri" w:cstheme="minorHAnsi"/>
          <w:b/>
          <w:u w:val="single"/>
        </w:rPr>
      </w:pPr>
      <w:r w:rsidRPr="00715A7C">
        <w:rPr>
          <w:rFonts w:eastAsiaTheme="minorHAnsi" w:cstheme="minorBidi"/>
        </w:rPr>
        <w:t xml:space="preserve">If </w:t>
      </w:r>
      <w:r w:rsidR="00E439E8">
        <w:rPr>
          <w:rFonts w:eastAsiaTheme="minorHAnsi" w:cstheme="minorBidi"/>
        </w:rPr>
        <w:t xml:space="preserve">the </w:t>
      </w:r>
      <w:r w:rsidRPr="00715A7C">
        <w:rPr>
          <w:rFonts w:eastAsiaTheme="minorHAnsi" w:cstheme="minorBidi"/>
        </w:rPr>
        <w:t>patient refuses treatment or transport for medical care and must be decisional</w:t>
      </w:r>
    </w:p>
    <w:p w:rsidR="00715A7C" w:rsidRDefault="00715A7C" w:rsidP="00715A7C">
      <w:pPr>
        <w:spacing w:after="0" w:line="240" w:lineRule="auto"/>
        <w:ind w:left="-432" w:right="-432"/>
        <w:rPr>
          <w:rFonts w:eastAsia="Calibri" w:cstheme="minorHAnsi"/>
          <w:b/>
          <w:u w:val="single"/>
        </w:rPr>
      </w:pPr>
    </w:p>
    <w:p w:rsidR="00715A7C" w:rsidRDefault="00715A7C" w:rsidP="00715A7C">
      <w:pPr>
        <w:spacing w:after="0" w:line="240" w:lineRule="auto"/>
        <w:ind w:left="-432" w:right="-432"/>
        <w:rPr>
          <w:rFonts w:eastAsia="Calibri" w:cstheme="minorHAnsi"/>
          <w:b/>
          <w:u w:val="single"/>
        </w:rPr>
      </w:pPr>
      <w:r w:rsidRPr="00715A7C">
        <w:rPr>
          <w:rFonts w:eastAsiaTheme="minorHAnsi" w:cstheme="minorBidi"/>
        </w:rPr>
        <w:t xml:space="preserve">If the person is unable to reasonably ride in the back of a LE </w:t>
      </w:r>
      <w:r>
        <w:rPr>
          <w:rFonts w:eastAsiaTheme="minorHAnsi" w:cstheme="minorBidi"/>
        </w:rPr>
        <w:t>vehicle (i.e. Wheelchair</w:t>
      </w:r>
      <w:r w:rsidR="00E439E8">
        <w:rPr>
          <w:rFonts w:eastAsiaTheme="minorHAnsi" w:cstheme="minorBidi"/>
        </w:rPr>
        <w:t>-</w:t>
      </w:r>
      <w:r>
        <w:rPr>
          <w:rFonts w:eastAsiaTheme="minorHAnsi" w:cstheme="minorBidi"/>
        </w:rPr>
        <w:t>b</w:t>
      </w:r>
      <w:r w:rsidRPr="00715A7C">
        <w:rPr>
          <w:rFonts w:eastAsiaTheme="minorHAnsi" w:cstheme="minorBidi"/>
        </w:rPr>
        <w:t>ound, elderly, children 12 and under…), contac</w:t>
      </w:r>
      <w:r>
        <w:rPr>
          <w:rFonts w:eastAsiaTheme="minorHAnsi" w:cstheme="minorBidi"/>
        </w:rPr>
        <w:t xml:space="preserve">t EMS Supervisor for consult and </w:t>
      </w:r>
      <w:r w:rsidRPr="00715A7C">
        <w:rPr>
          <w:rFonts w:eastAsiaTheme="minorHAnsi" w:cstheme="minorBidi"/>
        </w:rPr>
        <w:t xml:space="preserve">Transportation.    </w:t>
      </w:r>
    </w:p>
    <w:p w:rsidR="00715A7C" w:rsidRDefault="00715A7C" w:rsidP="00715A7C">
      <w:pPr>
        <w:spacing w:after="0" w:line="240" w:lineRule="auto"/>
        <w:ind w:left="-432" w:right="-432"/>
        <w:rPr>
          <w:rFonts w:eastAsia="Calibri" w:cstheme="minorHAnsi"/>
          <w:b/>
          <w:u w:val="single"/>
        </w:rPr>
      </w:pPr>
    </w:p>
    <w:p w:rsidR="00F23108" w:rsidRDefault="00715A7C" w:rsidP="00F23108">
      <w:pPr>
        <w:spacing w:after="0" w:line="240" w:lineRule="auto"/>
        <w:ind w:left="-432" w:right="-432"/>
        <w:rPr>
          <w:rFonts w:eastAsia="Calibri" w:cstheme="minorHAnsi"/>
          <w:b/>
          <w:u w:val="single"/>
        </w:rPr>
      </w:pPr>
      <w:r w:rsidRPr="00715A7C">
        <w:rPr>
          <w:rFonts w:eastAsiaTheme="minorHAnsi" w:cstheme="minorBidi"/>
          <w:b/>
        </w:rPr>
        <w:t xml:space="preserve">Laura:  </w:t>
      </w:r>
      <w:r w:rsidRPr="00715A7C">
        <w:rPr>
          <w:rFonts w:eastAsiaTheme="minorHAnsi" w:cstheme="minorBidi"/>
        </w:rPr>
        <w:t xml:space="preserve">“Sometimes a certificate can be written by a clinician who ideally has a great deal of history with this person and comprehensive knowledge of their situation and their behavioral health needs and any risks to their </w:t>
      </w:r>
      <w:r w:rsidR="00E439E8">
        <w:rPr>
          <w:rFonts w:eastAsiaTheme="minorHAnsi" w:cstheme="minorBidi"/>
        </w:rPr>
        <w:t xml:space="preserve">own </w:t>
      </w:r>
      <w:r w:rsidRPr="00715A7C">
        <w:rPr>
          <w:rFonts w:eastAsiaTheme="minorHAnsi" w:cstheme="minorBidi"/>
        </w:rPr>
        <w:t>or other</w:t>
      </w:r>
      <w:r w:rsidR="00E439E8">
        <w:rPr>
          <w:rFonts w:eastAsiaTheme="minorHAnsi" w:cstheme="minorBidi"/>
        </w:rPr>
        <w:t>'</w:t>
      </w:r>
      <w:r w:rsidRPr="00715A7C">
        <w:rPr>
          <w:rFonts w:eastAsiaTheme="minorHAnsi" w:cstheme="minorBidi"/>
        </w:rPr>
        <w:t xml:space="preserve">s health or safety, so I don’t want to create a dynamic in the system where responders on the scene feel, for whatever reason, that the certificate can be disregarded, and that sort of leads me to my next question.   So the example you explained where there’s a certificate for evaluation but the person is deemed decisional, are the providers on </w:t>
      </w:r>
      <w:r w:rsidR="00E439E8">
        <w:rPr>
          <w:rFonts w:eastAsiaTheme="minorHAnsi" w:cstheme="minorBidi"/>
        </w:rPr>
        <w:t xml:space="preserve">the </w:t>
      </w:r>
      <w:r w:rsidRPr="00715A7C">
        <w:rPr>
          <w:rFonts w:eastAsiaTheme="minorHAnsi" w:cstheme="minorBidi"/>
        </w:rPr>
        <w:t xml:space="preserve">scene, reliably explaining to that patient, that while they do have the right to refuse transport by EMS, they are still under that certificate which orders force transport by a peace officer?”  </w:t>
      </w:r>
    </w:p>
    <w:p w:rsidR="00F23108" w:rsidRDefault="00F23108" w:rsidP="00F23108">
      <w:pPr>
        <w:spacing w:after="0" w:line="240" w:lineRule="auto"/>
        <w:ind w:left="-432" w:right="-432"/>
        <w:rPr>
          <w:rFonts w:eastAsiaTheme="minorHAnsi" w:cstheme="minorBidi"/>
          <w:b/>
        </w:rPr>
      </w:pPr>
    </w:p>
    <w:p w:rsidR="00F23108" w:rsidRDefault="00715A7C" w:rsidP="00F23108">
      <w:pPr>
        <w:spacing w:after="0" w:line="240" w:lineRule="auto"/>
        <w:ind w:left="-432" w:right="-432"/>
        <w:rPr>
          <w:rFonts w:eastAsia="Calibri" w:cstheme="minorHAnsi"/>
          <w:b/>
          <w:u w:val="single"/>
        </w:rPr>
      </w:pPr>
      <w:r w:rsidRPr="00715A7C">
        <w:rPr>
          <w:rFonts w:eastAsiaTheme="minorHAnsi" w:cstheme="minorBidi"/>
          <w:b/>
        </w:rPr>
        <w:t xml:space="preserve">Emily:  </w:t>
      </w:r>
      <w:r w:rsidRPr="00715A7C">
        <w:rPr>
          <w:rFonts w:eastAsiaTheme="minorHAnsi" w:cstheme="minorBidi"/>
        </w:rPr>
        <w:t xml:space="preserve">“I think that’s </w:t>
      </w:r>
      <w:r w:rsidR="00F23108" w:rsidRPr="00715A7C">
        <w:rPr>
          <w:rFonts w:eastAsiaTheme="minorHAnsi" w:cstheme="minorBidi"/>
        </w:rPr>
        <w:t>going to</w:t>
      </w:r>
      <w:r w:rsidRPr="00715A7C">
        <w:rPr>
          <w:rFonts w:eastAsiaTheme="minorHAnsi" w:cstheme="minorBidi"/>
        </w:rPr>
        <w:t xml:space="preserve"> be person dependent.  We have some firefighters that will and I’m sure it’s the same for Albuquerque Ambulance that will sit and explain that to the client.  I think that this would also be </w:t>
      </w:r>
      <w:r w:rsidR="00E439E8">
        <w:rPr>
          <w:rFonts w:eastAsiaTheme="minorHAnsi" w:cstheme="minorBidi"/>
        </w:rPr>
        <w:t>the</w:t>
      </w:r>
      <w:r w:rsidRPr="00715A7C">
        <w:rPr>
          <w:rFonts w:eastAsiaTheme="minorHAnsi" w:cstheme="minorBidi"/>
        </w:rPr>
        <w:t xml:space="preserve"> responsibility of MCT.  There should be a clinician there that can also be the intermediary between the two where they can explain that, and it might be better coming from the clinician.  But I think that’s a great thing we can add with our firefighters is the explanation that just because you’re denying and not going with us does not mean that you can’t, you’re still going to have to go in with enforcement.”</w:t>
      </w:r>
    </w:p>
    <w:p w:rsidR="00F23108" w:rsidRDefault="00715A7C" w:rsidP="00F23108">
      <w:pPr>
        <w:spacing w:after="0" w:line="240" w:lineRule="auto"/>
        <w:ind w:left="-432" w:right="-432"/>
        <w:rPr>
          <w:rFonts w:eastAsia="Calibri" w:cstheme="minorHAnsi"/>
          <w:b/>
          <w:u w:val="single"/>
        </w:rPr>
      </w:pPr>
      <w:r w:rsidRPr="00715A7C">
        <w:rPr>
          <w:rFonts w:eastAsiaTheme="minorHAnsi" w:cstheme="minorBidi"/>
          <w:b/>
        </w:rPr>
        <w:lastRenderedPageBreak/>
        <w:t xml:space="preserve">Laura:  </w:t>
      </w:r>
      <w:r w:rsidRPr="00715A7C">
        <w:rPr>
          <w:rFonts w:eastAsiaTheme="minorHAnsi" w:cstheme="minorBidi"/>
        </w:rPr>
        <w:t xml:space="preserve">“I’m wondering from </w:t>
      </w:r>
      <w:r w:rsidR="00E439E8">
        <w:rPr>
          <w:rFonts w:eastAsiaTheme="minorHAnsi" w:cstheme="minorBidi"/>
        </w:rPr>
        <w:t xml:space="preserve">a </w:t>
      </w:r>
      <w:r w:rsidRPr="00715A7C">
        <w:rPr>
          <w:rFonts w:eastAsiaTheme="minorHAnsi" w:cstheme="minorBidi"/>
        </w:rPr>
        <w:t>training perspective, whether this might be worth developing some training for AFR and everyone in the</w:t>
      </w:r>
      <w:r w:rsidR="00E439E8">
        <w:rPr>
          <w:rFonts w:eastAsiaTheme="minorHAnsi" w:cstheme="minorBidi"/>
        </w:rPr>
        <w:t xml:space="preserve"> system to really understand Certificates of E</w:t>
      </w:r>
      <w:r w:rsidRPr="00715A7C">
        <w:rPr>
          <w:rFonts w:eastAsiaTheme="minorHAnsi" w:cstheme="minorBidi"/>
        </w:rPr>
        <w:t>valuation</w:t>
      </w:r>
      <w:r w:rsidR="00E439E8">
        <w:rPr>
          <w:rFonts w:eastAsiaTheme="minorHAnsi" w:cstheme="minorBidi"/>
        </w:rPr>
        <w:t>s</w:t>
      </w:r>
      <w:r w:rsidRPr="00715A7C">
        <w:rPr>
          <w:rFonts w:eastAsiaTheme="minorHAnsi" w:cstheme="minorBidi"/>
        </w:rPr>
        <w:t xml:space="preserve"> and the role the clinician plays and better understand each other’s obligations and limitations and the need to clearly communicate with each other”. </w:t>
      </w:r>
    </w:p>
    <w:p w:rsidR="00F23108" w:rsidRDefault="00F23108" w:rsidP="00F23108">
      <w:pPr>
        <w:spacing w:after="0" w:line="240" w:lineRule="auto"/>
        <w:ind w:left="-432" w:right="-432"/>
        <w:rPr>
          <w:rFonts w:eastAsiaTheme="minorHAnsi" w:cstheme="minorBidi"/>
          <w:b/>
        </w:rPr>
      </w:pPr>
    </w:p>
    <w:p w:rsidR="00F23108" w:rsidRDefault="00715A7C" w:rsidP="00F23108">
      <w:pPr>
        <w:spacing w:after="0" w:line="240" w:lineRule="auto"/>
        <w:ind w:left="-432" w:right="-432"/>
        <w:rPr>
          <w:rFonts w:eastAsia="Calibri" w:cstheme="minorHAnsi"/>
          <w:b/>
          <w:u w:val="single"/>
        </w:rPr>
      </w:pPr>
      <w:r w:rsidRPr="00715A7C">
        <w:rPr>
          <w:rFonts w:eastAsiaTheme="minorHAnsi" w:cstheme="minorBidi"/>
          <w:b/>
        </w:rPr>
        <w:t xml:space="preserve">Emily:  </w:t>
      </w:r>
      <w:r w:rsidRPr="00715A7C">
        <w:rPr>
          <w:rFonts w:eastAsiaTheme="minorHAnsi" w:cstheme="minorBidi"/>
        </w:rPr>
        <w:t xml:space="preserve">Yes, that is something we do with every CIT class.  </w:t>
      </w:r>
    </w:p>
    <w:p w:rsidR="00F23108" w:rsidRDefault="00F23108" w:rsidP="00F23108">
      <w:pPr>
        <w:spacing w:after="0" w:line="240" w:lineRule="auto"/>
        <w:ind w:left="-432" w:right="-432"/>
        <w:rPr>
          <w:rFonts w:eastAsiaTheme="minorHAnsi" w:cstheme="minorBidi"/>
          <w:b/>
        </w:rPr>
      </w:pPr>
    </w:p>
    <w:p w:rsidR="00F23108" w:rsidRDefault="00715A7C" w:rsidP="00F23108">
      <w:pPr>
        <w:spacing w:after="0" w:line="240" w:lineRule="auto"/>
        <w:ind w:left="-432" w:right="-432"/>
        <w:rPr>
          <w:rFonts w:eastAsia="Calibri" w:cstheme="minorHAnsi"/>
          <w:b/>
          <w:u w:val="single"/>
        </w:rPr>
      </w:pPr>
      <w:r w:rsidRPr="00715A7C">
        <w:rPr>
          <w:rFonts w:eastAsiaTheme="minorHAnsi" w:cstheme="minorBidi"/>
          <w:b/>
        </w:rPr>
        <w:t xml:space="preserve">Commander Dietzel:  </w:t>
      </w:r>
      <w:r w:rsidRPr="00715A7C">
        <w:rPr>
          <w:rFonts w:eastAsiaTheme="minorHAnsi" w:cstheme="minorBidi"/>
        </w:rPr>
        <w:t xml:space="preserve">“We have been looking at these issues for some time and I think it’s time we should start getting some solutions.  APD officers, State Officers, </w:t>
      </w:r>
      <w:r w:rsidR="00E439E8">
        <w:rPr>
          <w:rFonts w:eastAsiaTheme="minorHAnsi" w:cstheme="minorBidi"/>
        </w:rPr>
        <w:t xml:space="preserve">and </w:t>
      </w:r>
      <w:r w:rsidRPr="00715A7C">
        <w:rPr>
          <w:rFonts w:eastAsiaTheme="minorHAnsi" w:cstheme="minorBidi"/>
        </w:rPr>
        <w:t xml:space="preserve">whoever is there on the scene should be able to delegate their authority to transport-- but we still have that billing issue. We are forcing them to get transported and they have to pay the bill.  Maybe it’s time the city starts looking at a contract with the transport authority that operates 24/7 as </w:t>
      </w:r>
      <w:r w:rsidR="00E439E8">
        <w:rPr>
          <w:rFonts w:eastAsiaTheme="minorHAnsi" w:cstheme="minorBidi"/>
        </w:rPr>
        <w:t xml:space="preserve">an </w:t>
      </w:r>
      <w:r w:rsidRPr="00715A7C">
        <w:rPr>
          <w:rFonts w:eastAsiaTheme="minorHAnsi" w:cstheme="minorBidi"/>
        </w:rPr>
        <w:t xml:space="preserve">ambulance service that we can call to situations like this.  </w:t>
      </w:r>
    </w:p>
    <w:p w:rsidR="00F23108" w:rsidRDefault="00F23108" w:rsidP="00F23108">
      <w:pPr>
        <w:spacing w:after="0" w:line="240" w:lineRule="auto"/>
        <w:ind w:left="-432" w:right="-432"/>
        <w:rPr>
          <w:rFonts w:eastAsiaTheme="minorHAnsi" w:cstheme="minorBidi"/>
          <w:b/>
        </w:rPr>
      </w:pPr>
    </w:p>
    <w:p w:rsidR="00F23108" w:rsidRDefault="00715A7C" w:rsidP="00F23108">
      <w:pPr>
        <w:spacing w:after="0" w:line="240" w:lineRule="auto"/>
        <w:ind w:left="-432" w:right="-432"/>
        <w:rPr>
          <w:rFonts w:eastAsia="Calibri" w:cstheme="minorHAnsi"/>
          <w:b/>
          <w:u w:val="single"/>
        </w:rPr>
      </w:pPr>
      <w:r w:rsidRPr="00715A7C">
        <w:rPr>
          <w:rFonts w:eastAsiaTheme="minorHAnsi" w:cstheme="minorBidi"/>
          <w:b/>
        </w:rPr>
        <w:t>Emily:</w:t>
      </w:r>
      <w:r w:rsidRPr="00715A7C">
        <w:rPr>
          <w:rFonts w:eastAsiaTheme="minorHAnsi" w:cstheme="minorBidi"/>
        </w:rPr>
        <w:t xml:space="preserve">  “I think we need that 4</w:t>
      </w:r>
      <w:r w:rsidRPr="00715A7C">
        <w:rPr>
          <w:rFonts w:eastAsiaTheme="minorHAnsi" w:cstheme="minorBidi"/>
          <w:vertAlign w:val="superscript"/>
        </w:rPr>
        <w:t>th</w:t>
      </w:r>
      <w:r w:rsidRPr="00715A7C">
        <w:rPr>
          <w:rFonts w:eastAsiaTheme="minorHAnsi" w:cstheme="minorBidi"/>
        </w:rPr>
        <w:t xml:space="preserve"> option and I don’t think just because someone is in a wheelchair or elderly need</w:t>
      </w:r>
      <w:r w:rsidR="00E439E8">
        <w:rPr>
          <w:rFonts w:eastAsiaTheme="minorHAnsi" w:cstheme="minorBidi"/>
        </w:rPr>
        <w:t>s</w:t>
      </w:r>
      <w:r w:rsidRPr="00715A7C">
        <w:rPr>
          <w:rFonts w:eastAsiaTheme="minorHAnsi" w:cstheme="minorBidi"/>
        </w:rPr>
        <w:t xml:space="preserve"> to be riding in an ambulance.  I think that a comfortable ride in the back of a</w:t>
      </w:r>
      <w:r w:rsidR="00E439E8">
        <w:rPr>
          <w:rFonts w:eastAsiaTheme="minorHAnsi" w:cstheme="minorBidi"/>
        </w:rPr>
        <w:t>n</w:t>
      </w:r>
      <w:r w:rsidRPr="00715A7C">
        <w:rPr>
          <w:rFonts w:eastAsiaTheme="minorHAnsi" w:cstheme="minorBidi"/>
        </w:rPr>
        <w:t xml:space="preserve"> SUV or a wheelchair</w:t>
      </w:r>
      <w:r w:rsidR="00E439E8">
        <w:rPr>
          <w:rFonts w:eastAsiaTheme="minorHAnsi" w:cstheme="minorBidi"/>
        </w:rPr>
        <w:t>-</w:t>
      </w:r>
      <w:r w:rsidRPr="00715A7C">
        <w:rPr>
          <w:rFonts w:eastAsiaTheme="minorHAnsi" w:cstheme="minorBidi"/>
        </w:rPr>
        <w:t>capable van would also provide that need.”</w:t>
      </w:r>
    </w:p>
    <w:p w:rsidR="00F23108" w:rsidRDefault="00F23108" w:rsidP="00F23108">
      <w:pPr>
        <w:spacing w:after="0" w:line="240" w:lineRule="auto"/>
        <w:ind w:left="-432" w:right="-432"/>
        <w:rPr>
          <w:rFonts w:eastAsiaTheme="minorHAnsi" w:cstheme="minorBidi"/>
          <w:b/>
        </w:rPr>
      </w:pPr>
    </w:p>
    <w:p w:rsidR="00715A7C" w:rsidRPr="00715A7C" w:rsidRDefault="00715A7C" w:rsidP="00F23108">
      <w:pPr>
        <w:spacing w:after="0" w:line="240" w:lineRule="auto"/>
        <w:ind w:left="-432" w:right="-432"/>
        <w:rPr>
          <w:rFonts w:eastAsia="Calibri" w:cstheme="minorHAnsi"/>
          <w:b/>
          <w:u w:val="single"/>
        </w:rPr>
      </w:pPr>
      <w:r w:rsidRPr="00715A7C">
        <w:rPr>
          <w:rFonts w:eastAsiaTheme="minorHAnsi" w:cstheme="minorBidi"/>
          <w:b/>
        </w:rPr>
        <w:t xml:space="preserve">Chief Chris Ortiz (EMS):  </w:t>
      </w:r>
      <w:r w:rsidRPr="00715A7C">
        <w:rPr>
          <w:rFonts w:eastAsiaTheme="minorHAnsi" w:cstheme="minorBidi"/>
        </w:rPr>
        <w:t>Reiterated the Statute on transportation in following the patient’s will, however, if a patient makes a statement, in the presence of EMS, “I’m going to kill myself” then EMS’ are bound by their guidelines to transport that patient even involuntar</w:t>
      </w:r>
      <w:r w:rsidR="00E439E8">
        <w:rPr>
          <w:rFonts w:eastAsiaTheme="minorHAnsi" w:cstheme="minorBidi"/>
        </w:rPr>
        <w:t>il</w:t>
      </w:r>
      <w:r w:rsidRPr="00715A7C">
        <w:rPr>
          <w:rFonts w:eastAsiaTheme="minorHAnsi" w:cstheme="minorBidi"/>
        </w:rPr>
        <w:t xml:space="preserve">y. </w:t>
      </w:r>
    </w:p>
    <w:p w:rsidR="00E651B3" w:rsidRDefault="00E651B3" w:rsidP="001104AE">
      <w:pPr>
        <w:spacing w:after="0" w:line="240" w:lineRule="auto"/>
        <w:ind w:left="-432" w:right="-432"/>
        <w:jc w:val="center"/>
        <w:rPr>
          <w:rFonts w:eastAsia="Calibri" w:cstheme="minorHAnsi"/>
          <w:b/>
          <w:u w:val="single"/>
        </w:rPr>
      </w:pPr>
    </w:p>
    <w:p w:rsidR="00715A7C" w:rsidRDefault="00F745A7" w:rsidP="00715A7C">
      <w:pPr>
        <w:spacing w:after="0" w:line="240" w:lineRule="auto"/>
        <w:ind w:left="-432" w:right="-432"/>
        <w:rPr>
          <w:rFonts w:eastAsia="Calibri" w:cstheme="minorHAnsi"/>
          <w:b/>
          <w:u w:val="single"/>
        </w:rPr>
      </w:pPr>
      <w:r w:rsidRPr="00F745A7">
        <w:rPr>
          <w:rFonts w:eastAsia="Calibri" w:cstheme="minorHAnsi"/>
          <w:b/>
          <w:u w:val="single"/>
        </w:rPr>
        <w:t>CIU, APD, and BS</w:t>
      </w:r>
      <w:r>
        <w:rPr>
          <w:rFonts w:eastAsia="Calibri" w:cstheme="minorHAnsi"/>
          <w:b/>
          <w:u w:val="single"/>
        </w:rPr>
        <w:t>S Report and update</w:t>
      </w:r>
      <w:r w:rsidR="00B22E39">
        <w:rPr>
          <w:rFonts w:eastAsia="Calibri" w:cstheme="minorHAnsi"/>
          <w:b/>
          <w:u w:val="single"/>
        </w:rPr>
        <w:t>, Commander Dietzel</w:t>
      </w:r>
    </w:p>
    <w:p w:rsidR="00715A7C" w:rsidRDefault="00715A7C" w:rsidP="00715A7C">
      <w:pPr>
        <w:spacing w:after="0" w:line="240" w:lineRule="auto"/>
        <w:ind w:left="-432" w:right="-432"/>
        <w:rPr>
          <w:rFonts w:eastAsia="Calibri" w:cstheme="minorHAnsi"/>
          <w:b/>
          <w:u w:val="single"/>
        </w:rPr>
      </w:pPr>
      <w:r>
        <w:rPr>
          <w:rFonts w:eastAsiaTheme="minorHAnsi" w:cstheme="minorBidi"/>
          <w:b/>
        </w:rPr>
        <w:t>C</w:t>
      </w:r>
      <w:r w:rsidRPr="00715A7C">
        <w:rPr>
          <w:rFonts w:eastAsiaTheme="minorHAnsi" w:cstheme="minorBidi"/>
          <w:b/>
        </w:rPr>
        <w:t>ommander Dietzel:</w:t>
      </w:r>
      <w:r w:rsidRPr="00715A7C">
        <w:rPr>
          <w:rFonts w:eastAsiaTheme="minorHAnsi" w:cstheme="minorBidi"/>
        </w:rPr>
        <w:t xml:space="preserve">  The monitor report was favorable to APD in terms of overall progress, a good portion of the progress was on </w:t>
      </w:r>
      <w:r w:rsidR="00E439E8">
        <w:rPr>
          <w:rFonts w:eastAsiaTheme="minorHAnsi" w:cstheme="minorBidi"/>
        </w:rPr>
        <w:t xml:space="preserve">the </w:t>
      </w:r>
      <w:r w:rsidRPr="00715A7C">
        <w:rPr>
          <w:rFonts w:eastAsiaTheme="minorHAnsi" w:cstheme="minorBidi"/>
        </w:rPr>
        <w:t xml:space="preserve">use of force.  Crisis Intervention had a couple of paragraphs returned.  </w:t>
      </w:r>
    </w:p>
    <w:p w:rsidR="00715A7C" w:rsidRDefault="00715A7C" w:rsidP="00715A7C">
      <w:pPr>
        <w:spacing w:after="0" w:line="240" w:lineRule="auto"/>
        <w:ind w:left="-432" w:right="-432"/>
        <w:rPr>
          <w:rFonts w:eastAsiaTheme="minorHAnsi" w:cstheme="minorBidi"/>
        </w:rPr>
      </w:pPr>
    </w:p>
    <w:p w:rsidR="00715A7C" w:rsidRDefault="00715A7C" w:rsidP="00715A7C">
      <w:pPr>
        <w:spacing w:after="0" w:line="240" w:lineRule="auto"/>
        <w:ind w:left="-432" w:right="-432"/>
        <w:rPr>
          <w:rFonts w:eastAsia="Calibri" w:cstheme="minorHAnsi"/>
          <w:b/>
          <w:u w:val="single"/>
        </w:rPr>
      </w:pPr>
      <w:r w:rsidRPr="00715A7C">
        <w:rPr>
          <w:rFonts w:eastAsiaTheme="minorHAnsi" w:cstheme="minorBidi"/>
        </w:rPr>
        <w:t>CIU has been going out a lot to calls regarding suicidal individuals and some of the calls are f</w:t>
      </w:r>
      <w:r w:rsidR="00E439E8">
        <w:rPr>
          <w:rFonts w:eastAsiaTheme="minorHAnsi" w:cstheme="minorBidi"/>
        </w:rPr>
        <w:t>rom the individual in crisis;</w:t>
      </w:r>
      <w:r w:rsidRPr="00715A7C">
        <w:rPr>
          <w:rFonts w:eastAsiaTheme="minorHAnsi" w:cstheme="minorBidi"/>
        </w:rPr>
        <w:t xml:space="preserve"> the CIU detectives were able to talk them down and prevent a bad outcome.     </w:t>
      </w:r>
    </w:p>
    <w:p w:rsidR="00715A7C" w:rsidRDefault="00715A7C" w:rsidP="00715A7C">
      <w:pPr>
        <w:spacing w:after="0" w:line="240" w:lineRule="auto"/>
        <w:ind w:left="-432" w:right="-432"/>
        <w:rPr>
          <w:rFonts w:eastAsia="Calibri" w:cstheme="minorHAnsi"/>
          <w:b/>
          <w:u w:val="single"/>
        </w:rPr>
      </w:pPr>
    </w:p>
    <w:p w:rsidR="00715A7C" w:rsidRPr="00715A7C" w:rsidRDefault="00715A7C" w:rsidP="00715A7C">
      <w:pPr>
        <w:spacing w:after="0" w:line="240" w:lineRule="auto"/>
        <w:ind w:left="-432" w:right="-432"/>
        <w:rPr>
          <w:rFonts w:eastAsia="Calibri" w:cstheme="minorHAnsi"/>
          <w:b/>
          <w:u w:val="single"/>
        </w:rPr>
      </w:pPr>
      <w:r w:rsidRPr="00715A7C">
        <w:rPr>
          <w:rFonts w:eastAsiaTheme="minorHAnsi" w:cstheme="minorBidi"/>
          <w:b/>
        </w:rPr>
        <w:t xml:space="preserve">Mark </w:t>
      </w:r>
      <w:proofErr w:type="spellStart"/>
      <w:r w:rsidRPr="00715A7C">
        <w:rPr>
          <w:rFonts w:eastAsiaTheme="minorHAnsi" w:cstheme="minorBidi"/>
          <w:b/>
        </w:rPr>
        <w:t>LeClair</w:t>
      </w:r>
      <w:proofErr w:type="spellEnd"/>
      <w:r w:rsidRPr="00715A7C">
        <w:rPr>
          <w:rFonts w:eastAsiaTheme="minorHAnsi" w:cstheme="minorBidi"/>
          <w:b/>
        </w:rPr>
        <w:t xml:space="preserve">:  </w:t>
      </w:r>
      <w:r w:rsidRPr="00715A7C">
        <w:rPr>
          <w:rFonts w:eastAsiaTheme="minorHAnsi" w:cstheme="minorBidi"/>
        </w:rPr>
        <w:t xml:space="preserve">Presented “Hero Resource Bags” The bags are designed for officers who are going to calls for service and encountering someone who is living with autism.  The bags contain sunglasses, </w:t>
      </w:r>
      <w:r w:rsidR="00E439E8">
        <w:rPr>
          <w:rFonts w:eastAsiaTheme="minorHAnsi" w:cstheme="minorBidi"/>
        </w:rPr>
        <w:t xml:space="preserve">a </w:t>
      </w:r>
      <w:r w:rsidRPr="00715A7C">
        <w:rPr>
          <w:rFonts w:eastAsiaTheme="minorHAnsi" w:cstheme="minorBidi"/>
        </w:rPr>
        <w:t>fidget spinner, a dry erase board</w:t>
      </w:r>
      <w:r w:rsidR="00E439E8">
        <w:rPr>
          <w:rFonts w:eastAsiaTheme="minorHAnsi" w:cstheme="minorBidi"/>
        </w:rPr>
        <w:t>,</w:t>
      </w:r>
      <w:r w:rsidRPr="00715A7C">
        <w:rPr>
          <w:rFonts w:eastAsiaTheme="minorHAnsi" w:cstheme="minorBidi"/>
        </w:rPr>
        <w:t xml:space="preserve"> and a communication board that has pictures to tell the officers if they are angry, sad, hot, cold…  This is designed for officers to be able to communicate with the individual and helps to deescalate if the individual is going through a crisis and unable to communicate their stressors.  </w:t>
      </w:r>
    </w:p>
    <w:p w:rsidR="009917B0" w:rsidRDefault="009917B0" w:rsidP="00BB6F51">
      <w:pPr>
        <w:spacing w:after="0" w:line="240" w:lineRule="auto"/>
        <w:ind w:left="-432" w:right="-432"/>
        <w:rPr>
          <w:rFonts w:eastAsia="Calibri" w:cstheme="minorHAnsi"/>
          <w:b/>
          <w:u w:val="single"/>
        </w:rPr>
      </w:pPr>
    </w:p>
    <w:p w:rsidR="00715A7C" w:rsidRDefault="0059591F" w:rsidP="00715A7C">
      <w:pPr>
        <w:spacing w:after="0" w:line="240" w:lineRule="auto"/>
        <w:ind w:left="-432" w:right="-432"/>
        <w:rPr>
          <w:rFonts w:eastAsia="Calibri" w:cstheme="minorHAnsi"/>
          <w:b/>
          <w:u w:val="single"/>
        </w:rPr>
      </w:pPr>
      <w:r>
        <w:rPr>
          <w:rFonts w:eastAsia="Calibri" w:cstheme="minorHAnsi"/>
          <w:b/>
          <w:u w:val="single"/>
        </w:rPr>
        <w:t>COAST Update, Rob Nelson</w:t>
      </w:r>
    </w:p>
    <w:p w:rsidR="00715A7C" w:rsidRPr="00715A7C" w:rsidRDefault="00715A7C" w:rsidP="00715A7C">
      <w:pPr>
        <w:spacing w:after="0" w:line="240" w:lineRule="auto"/>
        <w:ind w:left="-432" w:right="-432"/>
        <w:rPr>
          <w:rFonts w:eastAsia="Calibri" w:cstheme="minorHAnsi"/>
          <w:b/>
          <w:u w:val="single"/>
        </w:rPr>
      </w:pPr>
      <w:r w:rsidRPr="00715A7C">
        <w:rPr>
          <w:rFonts w:eastAsiaTheme="minorHAnsi" w:cstheme="minorBidi"/>
          <w:b/>
        </w:rPr>
        <w:t>Rob:</w:t>
      </w:r>
      <w:r w:rsidRPr="00715A7C">
        <w:rPr>
          <w:rFonts w:eastAsiaTheme="minorHAnsi" w:cstheme="minorBidi"/>
        </w:rPr>
        <w:t xml:space="preserve">  Announced the changes in COAST call signs 1, 2, and 5 which have made it easier for officers to identify when COAST is out in their area command.  The group was informed COAST has resumed going out to outreaches in the various command areas.  </w:t>
      </w:r>
    </w:p>
    <w:p w:rsidR="00220558" w:rsidRDefault="00220558" w:rsidP="00387C50">
      <w:pPr>
        <w:spacing w:after="0" w:line="240" w:lineRule="auto"/>
        <w:ind w:left="-432" w:right="-432"/>
        <w:rPr>
          <w:rFonts w:eastAsia="Calibri" w:cstheme="minorHAnsi"/>
          <w:b/>
          <w:u w:val="single"/>
        </w:rPr>
      </w:pPr>
    </w:p>
    <w:p w:rsidR="00715A7C" w:rsidRDefault="007D0E59" w:rsidP="00715A7C">
      <w:pPr>
        <w:spacing w:after="0" w:line="240" w:lineRule="auto"/>
        <w:ind w:left="-432" w:right="-432"/>
        <w:rPr>
          <w:rFonts w:eastAsia="Calibri" w:cstheme="minorHAnsi"/>
          <w:b/>
          <w:u w:val="single"/>
        </w:rPr>
      </w:pPr>
      <w:r>
        <w:rPr>
          <w:rFonts w:eastAsia="Calibri" w:cstheme="minorHAnsi"/>
          <w:b/>
          <w:u w:val="single"/>
        </w:rPr>
        <w:t>S</w:t>
      </w:r>
      <w:r w:rsidR="00F745A7" w:rsidRPr="00F745A7">
        <w:rPr>
          <w:rFonts w:eastAsia="Calibri" w:cstheme="minorHAnsi"/>
          <w:b/>
          <w:u w:val="single"/>
        </w:rPr>
        <w:t>ub-Committee</w:t>
      </w:r>
      <w:r w:rsidR="00F745A7">
        <w:rPr>
          <w:rFonts w:eastAsia="Calibri" w:cstheme="minorHAnsi"/>
          <w:b/>
          <w:u w:val="single"/>
        </w:rPr>
        <w:t>s Report and update</w:t>
      </w:r>
    </w:p>
    <w:p w:rsidR="00715A7C" w:rsidRDefault="00715A7C" w:rsidP="00715A7C">
      <w:pPr>
        <w:spacing w:after="0" w:line="240" w:lineRule="auto"/>
        <w:ind w:left="-432" w:right="-432"/>
        <w:rPr>
          <w:rFonts w:eastAsiaTheme="minorHAnsi" w:cstheme="minorBidi"/>
        </w:rPr>
      </w:pPr>
      <w:r>
        <w:rPr>
          <w:rFonts w:eastAsiaTheme="minorHAnsi" w:cstheme="minorBidi"/>
          <w:b/>
        </w:rPr>
        <w:t xml:space="preserve">Info Share--- Commander </w:t>
      </w:r>
      <w:r w:rsidRPr="00715A7C">
        <w:rPr>
          <w:rFonts w:eastAsiaTheme="minorHAnsi" w:cstheme="minorBidi"/>
          <w:b/>
        </w:rPr>
        <w:t>Dietzel</w:t>
      </w:r>
      <w:r w:rsidRPr="00715A7C">
        <w:rPr>
          <w:rFonts w:eastAsiaTheme="minorHAnsi" w:cstheme="minorBidi"/>
        </w:rPr>
        <w:t>:  This month’s meeting focused on transport issues which w</w:t>
      </w:r>
      <w:r w:rsidR="00E439E8">
        <w:rPr>
          <w:rFonts w:eastAsiaTheme="minorHAnsi" w:cstheme="minorBidi"/>
        </w:rPr>
        <w:t>ere</w:t>
      </w:r>
      <w:r w:rsidRPr="00715A7C">
        <w:rPr>
          <w:rFonts w:eastAsiaTheme="minorHAnsi" w:cstheme="minorBidi"/>
        </w:rPr>
        <w:t xml:space="preserve"> clarified at tonight’s MHRAC meeting</w:t>
      </w:r>
    </w:p>
    <w:p w:rsidR="00715A7C" w:rsidRPr="00715A7C" w:rsidRDefault="00715A7C" w:rsidP="00715A7C">
      <w:pPr>
        <w:spacing w:after="0" w:line="240" w:lineRule="auto"/>
        <w:ind w:left="-432" w:right="-432"/>
        <w:rPr>
          <w:rFonts w:eastAsia="Calibri" w:cstheme="minorHAnsi"/>
          <w:b/>
          <w:u w:val="single"/>
        </w:rPr>
      </w:pPr>
    </w:p>
    <w:p w:rsidR="007437A7" w:rsidRPr="007D0E59" w:rsidRDefault="00715A7C" w:rsidP="00715A7C">
      <w:pPr>
        <w:spacing w:after="0" w:line="240" w:lineRule="auto"/>
        <w:ind w:left="-432" w:right="-432"/>
        <w:jc w:val="both"/>
        <w:rPr>
          <w:rFonts w:eastAsia="Calibri" w:cstheme="minorHAnsi"/>
        </w:rPr>
      </w:pPr>
      <w:r w:rsidRPr="00715A7C">
        <w:rPr>
          <w:rFonts w:eastAsiaTheme="minorHAnsi" w:cstheme="minorBidi"/>
          <w:b/>
        </w:rPr>
        <w:t>Training Sub-Committee—David Ley:</w:t>
      </w:r>
      <w:r w:rsidRPr="00715A7C">
        <w:rPr>
          <w:rFonts w:eastAsiaTheme="minorHAnsi" w:cstheme="minorBidi"/>
        </w:rPr>
        <w:t xml:space="preserve">   “Our last meeting was at the end of March. We did have a meeting with the folks from ACS at my request and suggestion, just to discuss their training plans.  We did have a kind of last</w:t>
      </w:r>
      <w:r w:rsidR="00E439E8">
        <w:rPr>
          <w:rFonts w:eastAsiaTheme="minorHAnsi" w:cstheme="minorBidi"/>
        </w:rPr>
        <w:t>-</w:t>
      </w:r>
      <w:r w:rsidRPr="00715A7C">
        <w:rPr>
          <w:rFonts w:eastAsiaTheme="minorHAnsi" w:cstheme="minorBidi"/>
        </w:rPr>
        <w:t xml:space="preserve">minute discussion with Commander Dietzel about an interesting kind of unique issue that is something that I want to celebrate on behalf of the department.  There was a MOE training done by the State about “wandering persons”, there's some term for that.  The person in the training video, that is not APD, said that with folks with Alzheimer’s, </w:t>
      </w:r>
      <w:r w:rsidRPr="00715A7C">
        <w:rPr>
          <w:rFonts w:eastAsiaTheme="minorHAnsi" w:cstheme="minorBidi"/>
        </w:rPr>
        <w:lastRenderedPageBreak/>
        <w:t>you should sometimes play along with their delusions in order to get them to comply with you.   That’s counter to the person</w:t>
      </w:r>
      <w:r w:rsidR="002F487B">
        <w:rPr>
          <w:rFonts w:eastAsiaTheme="minorHAnsi" w:cstheme="minorBidi"/>
        </w:rPr>
        <w:t>-</w:t>
      </w:r>
      <w:r w:rsidRPr="00715A7C">
        <w:rPr>
          <w:rFonts w:eastAsiaTheme="minorHAnsi" w:cstheme="minorBidi"/>
        </w:rPr>
        <w:t>centered and more informed approach that APD has taken over the past years and commander diesel's team identified that this was not consistent with their current approach, and came to us, talked about it, and developed a plan where they're going to put out a kind of correction through some additional training materials that will go out to the to all the officers.  I thought it was cool that the department just kind of self-corrected on this, identified it, raised it</w:t>
      </w:r>
      <w:r w:rsidR="002F487B">
        <w:rPr>
          <w:rFonts w:eastAsiaTheme="minorHAnsi" w:cstheme="minorBidi"/>
        </w:rPr>
        <w:t>,</w:t>
      </w:r>
      <w:r w:rsidRPr="00715A7C">
        <w:rPr>
          <w:rFonts w:eastAsiaTheme="minorHAnsi" w:cstheme="minorBidi"/>
        </w:rPr>
        <w:t xml:space="preserve"> and came up with a solution, and it feels like a positive way for the department and for our collaboration. So you know again, Commander, I just wanted to thank you and praise your department for identifying and seeing this in such a neat way</w:t>
      </w:r>
    </w:p>
    <w:p w:rsidR="00220558" w:rsidRDefault="00220558" w:rsidP="0059669F">
      <w:pPr>
        <w:spacing w:after="0" w:line="240" w:lineRule="auto"/>
        <w:ind w:left="-432" w:right="-432"/>
        <w:rPr>
          <w:rFonts w:eastAsia="Calibri" w:cstheme="minorHAnsi"/>
        </w:rPr>
      </w:pPr>
    </w:p>
    <w:p w:rsidR="0059669F" w:rsidRDefault="0059669F" w:rsidP="0059669F">
      <w:pPr>
        <w:spacing w:after="0" w:line="240" w:lineRule="auto"/>
        <w:ind w:left="-432" w:right="-432"/>
        <w:rPr>
          <w:rFonts w:eastAsia="Calibri" w:cstheme="minorHAnsi"/>
          <w:b/>
          <w:u w:val="single"/>
        </w:rPr>
      </w:pPr>
      <w:r>
        <w:rPr>
          <w:rFonts w:eastAsia="Calibri" w:cstheme="minorHAnsi"/>
          <w:b/>
          <w:u w:val="single"/>
        </w:rPr>
        <w:t>M</w:t>
      </w:r>
      <w:r w:rsidR="00970BD5">
        <w:rPr>
          <w:rFonts w:eastAsia="Calibri" w:cstheme="minorHAnsi"/>
          <w:b/>
          <w:u w:val="single"/>
        </w:rPr>
        <w:t xml:space="preserve">HRAC </w:t>
      </w:r>
      <w:r w:rsidR="000B1BC1">
        <w:rPr>
          <w:rFonts w:eastAsia="Calibri" w:cstheme="minorHAnsi"/>
          <w:b/>
          <w:u w:val="single"/>
        </w:rPr>
        <w:t>Final D</w:t>
      </w:r>
      <w:r w:rsidR="00F745A7" w:rsidRPr="00F745A7">
        <w:rPr>
          <w:rFonts w:eastAsia="Calibri" w:cstheme="minorHAnsi"/>
          <w:b/>
          <w:u w:val="single"/>
        </w:rPr>
        <w:t>iscussion (5 minutes)</w:t>
      </w:r>
    </w:p>
    <w:p w:rsidR="00715A7C" w:rsidRDefault="00715A7C" w:rsidP="0059669F">
      <w:pPr>
        <w:spacing w:after="0" w:line="240" w:lineRule="auto"/>
        <w:ind w:left="-432" w:right="-432"/>
        <w:rPr>
          <w:rFonts w:eastAsia="Calibri" w:cstheme="minorHAnsi"/>
          <w:b/>
          <w:u w:val="single"/>
        </w:rPr>
      </w:pPr>
      <w:r w:rsidRPr="00FB4B70">
        <w:rPr>
          <w:b/>
        </w:rPr>
        <w:t xml:space="preserve">Betty:  </w:t>
      </w:r>
      <w:r w:rsidRPr="00FB4B70">
        <w:t>Welcomed Mary Perez</w:t>
      </w:r>
    </w:p>
    <w:p w:rsidR="00715A7C" w:rsidRDefault="00715A7C" w:rsidP="001900FB">
      <w:pPr>
        <w:pStyle w:val="NoSpacing"/>
        <w:ind w:left="-432" w:right="-432"/>
        <w:rPr>
          <w:rFonts w:eastAsia="Calibri" w:cstheme="minorHAnsi"/>
          <w:b/>
          <w:u w:val="single"/>
        </w:rPr>
      </w:pPr>
    </w:p>
    <w:p w:rsidR="00715A7C" w:rsidRDefault="00715A7C" w:rsidP="001900FB">
      <w:pPr>
        <w:pStyle w:val="NoSpacing"/>
        <w:ind w:left="-432" w:right="-432"/>
        <w:rPr>
          <w:rFonts w:eastAsia="Calibri" w:cstheme="minorHAnsi"/>
          <w:b/>
          <w:u w:val="single"/>
        </w:rPr>
      </w:pPr>
    </w:p>
    <w:p w:rsidR="0048362C" w:rsidRPr="001900FB" w:rsidRDefault="0022619E" w:rsidP="001900FB">
      <w:pPr>
        <w:pStyle w:val="NoSpacing"/>
        <w:ind w:left="-432" w:right="-432"/>
        <w:rPr>
          <w:rFonts w:eastAsia="Calibri" w:cstheme="minorHAnsi"/>
          <w:b/>
          <w:u w:val="single"/>
        </w:rPr>
      </w:pPr>
      <w:r>
        <w:rPr>
          <w:rFonts w:eastAsia="Calibri" w:cstheme="minorHAnsi"/>
          <w:b/>
          <w:u w:val="single"/>
        </w:rPr>
        <w:t>Ne</w:t>
      </w:r>
      <w:r w:rsidR="0048362C" w:rsidRPr="00E21E5A">
        <w:rPr>
          <w:rFonts w:eastAsia="Calibri" w:cstheme="minorHAnsi"/>
          <w:b/>
          <w:u w:val="single"/>
        </w:rPr>
        <w:t xml:space="preserve">xt meeting: </w:t>
      </w:r>
      <w:r w:rsidR="00401C42">
        <w:rPr>
          <w:rFonts w:eastAsia="Calibri" w:cstheme="minorHAnsi"/>
          <w:b/>
          <w:u w:val="single"/>
        </w:rPr>
        <w:t xml:space="preserve">Tuesday, </w:t>
      </w:r>
      <w:r w:rsidR="00C11115">
        <w:rPr>
          <w:rFonts w:eastAsia="Calibri" w:cstheme="minorHAnsi"/>
          <w:b/>
          <w:u w:val="single"/>
        </w:rPr>
        <w:t>June 21</w:t>
      </w:r>
      <w:r w:rsidR="003952F5">
        <w:rPr>
          <w:rFonts w:eastAsia="Calibri" w:cstheme="minorHAnsi"/>
          <w:b/>
          <w:u w:val="single"/>
        </w:rPr>
        <w:t>, 2022</w:t>
      </w:r>
    </w:p>
    <w:p w:rsidR="00722B1F" w:rsidRPr="00E21E5A" w:rsidRDefault="00722B1F" w:rsidP="00E54AD8">
      <w:pPr>
        <w:pStyle w:val="NoSpacing"/>
        <w:rPr>
          <w:rFonts w:cstheme="minorHAnsi"/>
          <w:b/>
          <w:u w:val="single"/>
        </w:rPr>
      </w:pPr>
    </w:p>
    <w:sectPr w:rsidR="00722B1F" w:rsidRPr="00E21E5A" w:rsidSect="00BB5CC3">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7A02" w:rsidRDefault="00527A02" w:rsidP="00F54E2E">
      <w:pPr>
        <w:spacing w:after="0" w:line="240" w:lineRule="auto"/>
      </w:pPr>
      <w:r>
        <w:separator/>
      </w:r>
    </w:p>
  </w:endnote>
  <w:endnote w:type="continuationSeparator" w:id="0">
    <w:p w:rsidR="00527A02" w:rsidRDefault="00527A02" w:rsidP="00F54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1857832"/>
      <w:docPartObj>
        <w:docPartGallery w:val="Page Numbers (Bottom of Page)"/>
        <w:docPartUnique/>
      </w:docPartObj>
    </w:sdtPr>
    <w:sdtEndPr>
      <w:rPr>
        <w:noProof/>
      </w:rPr>
    </w:sdtEndPr>
    <w:sdtContent>
      <w:p w:rsidR="004068DE" w:rsidRDefault="004068DE">
        <w:pPr>
          <w:pStyle w:val="Footer"/>
          <w:jc w:val="center"/>
        </w:pPr>
        <w:r>
          <w:fldChar w:fldCharType="begin"/>
        </w:r>
        <w:r>
          <w:instrText xml:space="preserve"> PAGE   \* MERGEFORMAT </w:instrText>
        </w:r>
        <w:r>
          <w:fldChar w:fldCharType="separate"/>
        </w:r>
        <w:r w:rsidR="006C0293">
          <w:rPr>
            <w:noProof/>
          </w:rPr>
          <w:t>2</w:t>
        </w:r>
        <w:r>
          <w:rPr>
            <w:noProof/>
          </w:rPr>
          <w:fldChar w:fldCharType="end"/>
        </w:r>
      </w:p>
    </w:sdtContent>
  </w:sdt>
  <w:p w:rsidR="004068DE" w:rsidRDefault="004068DE">
    <w:pPr>
      <w:pStyle w:val="Footer"/>
    </w:pPr>
  </w:p>
  <w:p w:rsidR="004068DE" w:rsidRDefault="004068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7A02" w:rsidRDefault="00527A02" w:rsidP="00F54E2E">
      <w:pPr>
        <w:spacing w:after="0" w:line="240" w:lineRule="auto"/>
      </w:pPr>
      <w:r>
        <w:separator/>
      </w:r>
    </w:p>
  </w:footnote>
  <w:footnote w:type="continuationSeparator" w:id="0">
    <w:p w:rsidR="00527A02" w:rsidRDefault="00527A02" w:rsidP="00F54E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8DC"/>
    <w:multiLevelType w:val="hybridMultilevel"/>
    <w:tmpl w:val="CE30BE7C"/>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34A3654"/>
    <w:multiLevelType w:val="hybridMultilevel"/>
    <w:tmpl w:val="F314E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B6585"/>
    <w:multiLevelType w:val="hybridMultilevel"/>
    <w:tmpl w:val="E9D2DF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DF10CE"/>
    <w:multiLevelType w:val="hybridMultilevel"/>
    <w:tmpl w:val="27F4021C"/>
    <w:lvl w:ilvl="0" w:tplc="B688EF4E">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4" w15:restartNumberingAfterBreak="0">
    <w:nsid w:val="3440431D"/>
    <w:multiLevelType w:val="hybridMultilevel"/>
    <w:tmpl w:val="6686A3D0"/>
    <w:lvl w:ilvl="0" w:tplc="2BAEF7BA">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5" w15:restartNumberingAfterBreak="0">
    <w:nsid w:val="346A02B0"/>
    <w:multiLevelType w:val="hybridMultilevel"/>
    <w:tmpl w:val="99EA174A"/>
    <w:lvl w:ilvl="0" w:tplc="0F4E6E86">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6" w15:restartNumberingAfterBreak="0">
    <w:nsid w:val="34B953C6"/>
    <w:multiLevelType w:val="hybridMultilevel"/>
    <w:tmpl w:val="8696B922"/>
    <w:lvl w:ilvl="0" w:tplc="B784E3F4">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7" w15:restartNumberingAfterBreak="0">
    <w:nsid w:val="468F2EAE"/>
    <w:multiLevelType w:val="hybridMultilevel"/>
    <w:tmpl w:val="FC4808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B22792"/>
    <w:multiLevelType w:val="hybridMultilevel"/>
    <w:tmpl w:val="4CC465CA"/>
    <w:lvl w:ilvl="0" w:tplc="18328554">
      <w:start w:val="1"/>
      <w:numFmt w:val="upperLetter"/>
      <w:lvlText w:val="%1."/>
      <w:lvlJc w:val="left"/>
      <w:pPr>
        <w:ind w:left="-72" w:hanging="360"/>
      </w:pPr>
      <w:rPr>
        <w:rFonts w:hint="default"/>
        <w:u w:val="none"/>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9" w15:restartNumberingAfterBreak="0">
    <w:nsid w:val="611C32D8"/>
    <w:multiLevelType w:val="hybridMultilevel"/>
    <w:tmpl w:val="B622C51E"/>
    <w:lvl w:ilvl="0" w:tplc="F02EA022">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0" w15:restartNumberingAfterBreak="0">
    <w:nsid w:val="622440E2"/>
    <w:multiLevelType w:val="hybridMultilevel"/>
    <w:tmpl w:val="394EE128"/>
    <w:lvl w:ilvl="0" w:tplc="8E7EFECA">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1" w15:restartNumberingAfterBreak="0">
    <w:nsid w:val="6AD07AFC"/>
    <w:multiLevelType w:val="hybridMultilevel"/>
    <w:tmpl w:val="E55472DE"/>
    <w:lvl w:ilvl="0" w:tplc="B9BCD89E">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2" w15:restartNumberingAfterBreak="0">
    <w:nsid w:val="6D4834BA"/>
    <w:multiLevelType w:val="hybridMultilevel"/>
    <w:tmpl w:val="7F844B44"/>
    <w:lvl w:ilvl="0" w:tplc="FF7E15F4">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3" w15:restartNumberingAfterBreak="0">
    <w:nsid w:val="6DCE357C"/>
    <w:multiLevelType w:val="hybridMultilevel"/>
    <w:tmpl w:val="32D43736"/>
    <w:lvl w:ilvl="0" w:tplc="DE948D10">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4" w15:restartNumberingAfterBreak="0">
    <w:nsid w:val="737E008A"/>
    <w:multiLevelType w:val="hybridMultilevel"/>
    <w:tmpl w:val="0AB63E52"/>
    <w:lvl w:ilvl="0" w:tplc="793A00C0">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5" w15:restartNumberingAfterBreak="0">
    <w:nsid w:val="75F92099"/>
    <w:multiLevelType w:val="hybridMultilevel"/>
    <w:tmpl w:val="A89E2E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65DC"/>
    <w:multiLevelType w:val="hybridMultilevel"/>
    <w:tmpl w:val="D71CD5EA"/>
    <w:lvl w:ilvl="0" w:tplc="BC56D4C2">
      <w:start w:val="1"/>
      <w:numFmt w:val="upperLetter"/>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7" w15:restartNumberingAfterBreak="0">
    <w:nsid w:val="7AF025CF"/>
    <w:multiLevelType w:val="hybridMultilevel"/>
    <w:tmpl w:val="458EC1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2"/>
  </w:num>
  <w:num w:numId="3">
    <w:abstractNumId w:val="11"/>
  </w:num>
  <w:num w:numId="4">
    <w:abstractNumId w:val="8"/>
  </w:num>
  <w:num w:numId="5">
    <w:abstractNumId w:val="0"/>
  </w:num>
  <w:num w:numId="6">
    <w:abstractNumId w:val="9"/>
  </w:num>
  <w:num w:numId="7">
    <w:abstractNumId w:val="3"/>
  </w:num>
  <w:num w:numId="8">
    <w:abstractNumId w:val="13"/>
  </w:num>
  <w:num w:numId="9">
    <w:abstractNumId w:val="6"/>
  </w:num>
  <w:num w:numId="10">
    <w:abstractNumId w:val="7"/>
  </w:num>
  <w:num w:numId="11">
    <w:abstractNumId w:val="1"/>
  </w:num>
  <w:num w:numId="12">
    <w:abstractNumId w:val="17"/>
  </w:num>
  <w:num w:numId="13">
    <w:abstractNumId w:val="16"/>
  </w:num>
  <w:num w:numId="14">
    <w:abstractNumId w:val="15"/>
  </w:num>
  <w:num w:numId="15">
    <w:abstractNumId w:val="5"/>
  </w:num>
  <w:num w:numId="16">
    <w:abstractNumId w:val="2"/>
  </w:num>
  <w:num w:numId="17">
    <w:abstractNumId w:val="14"/>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bewNDAytzQF0kZmRko6SsGpxcWZ+XkgBYZGZrUAt/hd1S4AAAA="/>
  </w:docVars>
  <w:rsids>
    <w:rsidRoot w:val="008A2BCA"/>
    <w:rsid w:val="000035DB"/>
    <w:rsid w:val="0000479A"/>
    <w:rsid w:val="00005897"/>
    <w:rsid w:val="000062F9"/>
    <w:rsid w:val="00007C4D"/>
    <w:rsid w:val="00010210"/>
    <w:rsid w:val="00010A34"/>
    <w:rsid w:val="0001237A"/>
    <w:rsid w:val="000123AA"/>
    <w:rsid w:val="000130FD"/>
    <w:rsid w:val="00013801"/>
    <w:rsid w:val="0001400C"/>
    <w:rsid w:val="0001549B"/>
    <w:rsid w:val="00015ED0"/>
    <w:rsid w:val="000179C3"/>
    <w:rsid w:val="00020FED"/>
    <w:rsid w:val="00021357"/>
    <w:rsid w:val="00031622"/>
    <w:rsid w:val="00031C54"/>
    <w:rsid w:val="00033B01"/>
    <w:rsid w:val="00036BA9"/>
    <w:rsid w:val="0003728D"/>
    <w:rsid w:val="00037FF0"/>
    <w:rsid w:val="00041237"/>
    <w:rsid w:val="00044C33"/>
    <w:rsid w:val="000461B5"/>
    <w:rsid w:val="000461BC"/>
    <w:rsid w:val="000470B1"/>
    <w:rsid w:val="0004712F"/>
    <w:rsid w:val="000474A5"/>
    <w:rsid w:val="00051626"/>
    <w:rsid w:val="00053122"/>
    <w:rsid w:val="0005653C"/>
    <w:rsid w:val="000567A0"/>
    <w:rsid w:val="00056E3A"/>
    <w:rsid w:val="00060E21"/>
    <w:rsid w:val="00061289"/>
    <w:rsid w:val="00061E15"/>
    <w:rsid w:val="00063C30"/>
    <w:rsid w:val="00064B98"/>
    <w:rsid w:val="00064FE3"/>
    <w:rsid w:val="00065CEA"/>
    <w:rsid w:val="0006769C"/>
    <w:rsid w:val="000677B2"/>
    <w:rsid w:val="00070533"/>
    <w:rsid w:val="00071244"/>
    <w:rsid w:val="00073176"/>
    <w:rsid w:val="00074A39"/>
    <w:rsid w:val="00076465"/>
    <w:rsid w:val="00077065"/>
    <w:rsid w:val="00080DE0"/>
    <w:rsid w:val="00081BD6"/>
    <w:rsid w:val="00081FB8"/>
    <w:rsid w:val="00083369"/>
    <w:rsid w:val="00085F47"/>
    <w:rsid w:val="00085F7F"/>
    <w:rsid w:val="00086EAA"/>
    <w:rsid w:val="000916CC"/>
    <w:rsid w:val="0009202B"/>
    <w:rsid w:val="00092287"/>
    <w:rsid w:val="00093F54"/>
    <w:rsid w:val="00094EBB"/>
    <w:rsid w:val="000953F6"/>
    <w:rsid w:val="000964D9"/>
    <w:rsid w:val="00096C47"/>
    <w:rsid w:val="00096FC4"/>
    <w:rsid w:val="000A1631"/>
    <w:rsid w:val="000A3111"/>
    <w:rsid w:val="000A4977"/>
    <w:rsid w:val="000A4E63"/>
    <w:rsid w:val="000A5B7F"/>
    <w:rsid w:val="000A5DF3"/>
    <w:rsid w:val="000B1656"/>
    <w:rsid w:val="000B1BC1"/>
    <w:rsid w:val="000B24DA"/>
    <w:rsid w:val="000B2B6B"/>
    <w:rsid w:val="000B335E"/>
    <w:rsid w:val="000B5C64"/>
    <w:rsid w:val="000C4425"/>
    <w:rsid w:val="000C4BB0"/>
    <w:rsid w:val="000C5F19"/>
    <w:rsid w:val="000D05CC"/>
    <w:rsid w:val="000D4AB5"/>
    <w:rsid w:val="000D52F1"/>
    <w:rsid w:val="000D7776"/>
    <w:rsid w:val="000E0AEA"/>
    <w:rsid w:val="000E0BF2"/>
    <w:rsid w:val="000E1130"/>
    <w:rsid w:val="000E23FB"/>
    <w:rsid w:val="000E2CFB"/>
    <w:rsid w:val="000E3749"/>
    <w:rsid w:val="000E4C1A"/>
    <w:rsid w:val="000F0DC2"/>
    <w:rsid w:val="000F31C2"/>
    <w:rsid w:val="000F5F19"/>
    <w:rsid w:val="000F6EEB"/>
    <w:rsid w:val="001008D3"/>
    <w:rsid w:val="001018AE"/>
    <w:rsid w:val="001038EB"/>
    <w:rsid w:val="00105743"/>
    <w:rsid w:val="00106633"/>
    <w:rsid w:val="00107C71"/>
    <w:rsid w:val="001104AE"/>
    <w:rsid w:val="00114BF4"/>
    <w:rsid w:val="0011575C"/>
    <w:rsid w:val="00115C93"/>
    <w:rsid w:val="00115F25"/>
    <w:rsid w:val="00116282"/>
    <w:rsid w:val="00116A2F"/>
    <w:rsid w:val="0012232C"/>
    <w:rsid w:val="00122C32"/>
    <w:rsid w:val="001233B0"/>
    <w:rsid w:val="001234F3"/>
    <w:rsid w:val="00127863"/>
    <w:rsid w:val="00131770"/>
    <w:rsid w:val="00132ACA"/>
    <w:rsid w:val="00132D48"/>
    <w:rsid w:val="0013354D"/>
    <w:rsid w:val="00134870"/>
    <w:rsid w:val="0013614B"/>
    <w:rsid w:val="0013646B"/>
    <w:rsid w:val="001366EB"/>
    <w:rsid w:val="0013728E"/>
    <w:rsid w:val="00137296"/>
    <w:rsid w:val="001423B9"/>
    <w:rsid w:val="00142AC0"/>
    <w:rsid w:val="001443DA"/>
    <w:rsid w:val="00146056"/>
    <w:rsid w:val="0014620A"/>
    <w:rsid w:val="0014640C"/>
    <w:rsid w:val="00146E3E"/>
    <w:rsid w:val="0014707C"/>
    <w:rsid w:val="001507DC"/>
    <w:rsid w:val="00151BB7"/>
    <w:rsid w:val="0015638C"/>
    <w:rsid w:val="00156AD4"/>
    <w:rsid w:val="001571D1"/>
    <w:rsid w:val="00157528"/>
    <w:rsid w:val="00157D99"/>
    <w:rsid w:val="0016125C"/>
    <w:rsid w:val="00165577"/>
    <w:rsid w:val="00165EEF"/>
    <w:rsid w:val="00166725"/>
    <w:rsid w:val="00166D5A"/>
    <w:rsid w:val="00167647"/>
    <w:rsid w:val="00170E5F"/>
    <w:rsid w:val="001719F8"/>
    <w:rsid w:val="00173857"/>
    <w:rsid w:val="001752F6"/>
    <w:rsid w:val="001757B2"/>
    <w:rsid w:val="0017665B"/>
    <w:rsid w:val="0018045C"/>
    <w:rsid w:val="001804D1"/>
    <w:rsid w:val="00180C01"/>
    <w:rsid w:val="001817BE"/>
    <w:rsid w:val="001824A6"/>
    <w:rsid w:val="00183FB7"/>
    <w:rsid w:val="00185DAC"/>
    <w:rsid w:val="001876D0"/>
    <w:rsid w:val="00187931"/>
    <w:rsid w:val="00187BA2"/>
    <w:rsid w:val="001900FB"/>
    <w:rsid w:val="001902DB"/>
    <w:rsid w:val="00190CAE"/>
    <w:rsid w:val="00191073"/>
    <w:rsid w:val="00192FE2"/>
    <w:rsid w:val="00194CE6"/>
    <w:rsid w:val="00196FEA"/>
    <w:rsid w:val="001A1884"/>
    <w:rsid w:val="001A2332"/>
    <w:rsid w:val="001A3101"/>
    <w:rsid w:val="001A3FDF"/>
    <w:rsid w:val="001A432E"/>
    <w:rsid w:val="001A4BC9"/>
    <w:rsid w:val="001A725C"/>
    <w:rsid w:val="001B0AA8"/>
    <w:rsid w:val="001B0E1E"/>
    <w:rsid w:val="001B16C8"/>
    <w:rsid w:val="001B19AE"/>
    <w:rsid w:val="001B2091"/>
    <w:rsid w:val="001B2F4A"/>
    <w:rsid w:val="001B4695"/>
    <w:rsid w:val="001B62B3"/>
    <w:rsid w:val="001B7DBA"/>
    <w:rsid w:val="001C09F6"/>
    <w:rsid w:val="001C267A"/>
    <w:rsid w:val="001C2D3B"/>
    <w:rsid w:val="001C3B54"/>
    <w:rsid w:val="001C3BCA"/>
    <w:rsid w:val="001C4870"/>
    <w:rsid w:val="001C5A8E"/>
    <w:rsid w:val="001C7056"/>
    <w:rsid w:val="001C7746"/>
    <w:rsid w:val="001C7F9D"/>
    <w:rsid w:val="001D0228"/>
    <w:rsid w:val="001D0F03"/>
    <w:rsid w:val="001D13F2"/>
    <w:rsid w:val="001D1C81"/>
    <w:rsid w:val="001D2D31"/>
    <w:rsid w:val="001D4311"/>
    <w:rsid w:val="001D4F50"/>
    <w:rsid w:val="001D510A"/>
    <w:rsid w:val="001D5967"/>
    <w:rsid w:val="001D7104"/>
    <w:rsid w:val="001E0B6B"/>
    <w:rsid w:val="001E1793"/>
    <w:rsid w:val="001E3093"/>
    <w:rsid w:val="001E3217"/>
    <w:rsid w:val="001E3765"/>
    <w:rsid w:val="001E50FA"/>
    <w:rsid w:val="001E53A5"/>
    <w:rsid w:val="001E583D"/>
    <w:rsid w:val="001E5EB9"/>
    <w:rsid w:val="001E695E"/>
    <w:rsid w:val="001E78D9"/>
    <w:rsid w:val="001E7A1B"/>
    <w:rsid w:val="001E7D33"/>
    <w:rsid w:val="001F1DE6"/>
    <w:rsid w:val="001F35AD"/>
    <w:rsid w:val="001F3AB6"/>
    <w:rsid w:val="001F50A9"/>
    <w:rsid w:val="001F5821"/>
    <w:rsid w:val="001F59AB"/>
    <w:rsid w:val="001F6190"/>
    <w:rsid w:val="001F6236"/>
    <w:rsid w:val="001F6573"/>
    <w:rsid w:val="001F69F6"/>
    <w:rsid w:val="001F706A"/>
    <w:rsid w:val="00200A71"/>
    <w:rsid w:val="00203279"/>
    <w:rsid w:val="00204682"/>
    <w:rsid w:val="00204C9B"/>
    <w:rsid w:val="002068AC"/>
    <w:rsid w:val="00206CCC"/>
    <w:rsid w:val="00207FAC"/>
    <w:rsid w:val="00210429"/>
    <w:rsid w:val="00210EEF"/>
    <w:rsid w:val="002128B6"/>
    <w:rsid w:val="00213DF8"/>
    <w:rsid w:val="002141BD"/>
    <w:rsid w:val="00215743"/>
    <w:rsid w:val="00216866"/>
    <w:rsid w:val="00217343"/>
    <w:rsid w:val="00217AB3"/>
    <w:rsid w:val="00220558"/>
    <w:rsid w:val="00221D5E"/>
    <w:rsid w:val="002241EB"/>
    <w:rsid w:val="00224A63"/>
    <w:rsid w:val="0022619E"/>
    <w:rsid w:val="00226835"/>
    <w:rsid w:val="0022687B"/>
    <w:rsid w:val="0022700C"/>
    <w:rsid w:val="002272D0"/>
    <w:rsid w:val="00227AD7"/>
    <w:rsid w:val="00231462"/>
    <w:rsid w:val="002318A1"/>
    <w:rsid w:val="00231B47"/>
    <w:rsid w:val="0023402C"/>
    <w:rsid w:val="002347F1"/>
    <w:rsid w:val="00234A3D"/>
    <w:rsid w:val="00235543"/>
    <w:rsid w:val="00235AD7"/>
    <w:rsid w:val="00235B3E"/>
    <w:rsid w:val="002362FF"/>
    <w:rsid w:val="0024020E"/>
    <w:rsid w:val="00243E94"/>
    <w:rsid w:val="00244A4A"/>
    <w:rsid w:val="00245420"/>
    <w:rsid w:val="002458DF"/>
    <w:rsid w:val="00246E69"/>
    <w:rsid w:val="00247B96"/>
    <w:rsid w:val="00247D66"/>
    <w:rsid w:val="0025078E"/>
    <w:rsid w:val="00250A3E"/>
    <w:rsid w:val="00251428"/>
    <w:rsid w:val="002529C4"/>
    <w:rsid w:val="002530DD"/>
    <w:rsid w:val="00254034"/>
    <w:rsid w:val="00254D98"/>
    <w:rsid w:val="00255EBC"/>
    <w:rsid w:val="00263303"/>
    <w:rsid w:val="00263A8E"/>
    <w:rsid w:val="00263E4A"/>
    <w:rsid w:val="00264AD1"/>
    <w:rsid w:val="00264B19"/>
    <w:rsid w:val="00265237"/>
    <w:rsid w:val="002658EC"/>
    <w:rsid w:val="00267411"/>
    <w:rsid w:val="00270F44"/>
    <w:rsid w:val="0027156D"/>
    <w:rsid w:val="002741BD"/>
    <w:rsid w:val="002750E7"/>
    <w:rsid w:val="0027619D"/>
    <w:rsid w:val="0028408D"/>
    <w:rsid w:val="00285D23"/>
    <w:rsid w:val="0028715B"/>
    <w:rsid w:val="0028720B"/>
    <w:rsid w:val="002918B5"/>
    <w:rsid w:val="0029365B"/>
    <w:rsid w:val="00293796"/>
    <w:rsid w:val="00293B0D"/>
    <w:rsid w:val="002944CA"/>
    <w:rsid w:val="00296492"/>
    <w:rsid w:val="002A0256"/>
    <w:rsid w:val="002A04C6"/>
    <w:rsid w:val="002A112C"/>
    <w:rsid w:val="002A20E3"/>
    <w:rsid w:val="002A26C4"/>
    <w:rsid w:val="002A2BE3"/>
    <w:rsid w:val="002A3349"/>
    <w:rsid w:val="002A740C"/>
    <w:rsid w:val="002A7F55"/>
    <w:rsid w:val="002B0F05"/>
    <w:rsid w:val="002B36C6"/>
    <w:rsid w:val="002B5138"/>
    <w:rsid w:val="002B66D8"/>
    <w:rsid w:val="002B7CC5"/>
    <w:rsid w:val="002C0A9D"/>
    <w:rsid w:val="002C384E"/>
    <w:rsid w:val="002C3D6C"/>
    <w:rsid w:val="002C4144"/>
    <w:rsid w:val="002C5C17"/>
    <w:rsid w:val="002C640E"/>
    <w:rsid w:val="002C6F15"/>
    <w:rsid w:val="002C706C"/>
    <w:rsid w:val="002D204D"/>
    <w:rsid w:val="002D4D66"/>
    <w:rsid w:val="002D50B6"/>
    <w:rsid w:val="002D7B2A"/>
    <w:rsid w:val="002D7C4B"/>
    <w:rsid w:val="002D7E52"/>
    <w:rsid w:val="002E013C"/>
    <w:rsid w:val="002E080E"/>
    <w:rsid w:val="002E1873"/>
    <w:rsid w:val="002E3253"/>
    <w:rsid w:val="002E3576"/>
    <w:rsid w:val="002E65B4"/>
    <w:rsid w:val="002E6B31"/>
    <w:rsid w:val="002F07A5"/>
    <w:rsid w:val="002F0B44"/>
    <w:rsid w:val="002F1112"/>
    <w:rsid w:val="002F487B"/>
    <w:rsid w:val="002F6AB7"/>
    <w:rsid w:val="002F72D0"/>
    <w:rsid w:val="002F7B16"/>
    <w:rsid w:val="00300D0E"/>
    <w:rsid w:val="00301234"/>
    <w:rsid w:val="00303199"/>
    <w:rsid w:val="00304A00"/>
    <w:rsid w:val="003059CF"/>
    <w:rsid w:val="00305C64"/>
    <w:rsid w:val="00305DFA"/>
    <w:rsid w:val="00306B8C"/>
    <w:rsid w:val="003071FE"/>
    <w:rsid w:val="00313872"/>
    <w:rsid w:val="00315B5C"/>
    <w:rsid w:val="003160AA"/>
    <w:rsid w:val="003169E1"/>
    <w:rsid w:val="00316FF6"/>
    <w:rsid w:val="00320286"/>
    <w:rsid w:val="00322C1A"/>
    <w:rsid w:val="00322E95"/>
    <w:rsid w:val="00323749"/>
    <w:rsid w:val="00326333"/>
    <w:rsid w:val="003271AE"/>
    <w:rsid w:val="003278A7"/>
    <w:rsid w:val="003302F4"/>
    <w:rsid w:val="00330F60"/>
    <w:rsid w:val="003318EC"/>
    <w:rsid w:val="0033194E"/>
    <w:rsid w:val="00334603"/>
    <w:rsid w:val="00335448"/>
    <w:rsid w:val="00335C6A"/>
    <w:rsid w:val="0033603A"/>
    <w:rsid w:val="00336A45"/>
    <w:rsid w:val="0033711C"/>
    <w:rsid w:val="0033727E"/>
    <w:rsid w:val="00337B79"/>
    <w:rsid w:val="00343626"/>
    <w:rsid w:val="00344858"/>
    <w:rsid w:val="003463E6"/>
    <w:rsid w:val="0035076F"/>
    <w:rsid w:val="00351A79"/>
    <w:rsid w:val="00351CD6"/>
    <w:rsid w:val="00353CF7"/>
    <w:rsid w:val="0036237E"/>
    <w:rsid w:val="00364495"/>
    <w:rsid w:val="0036452C"/>
    <w:rsid w:val="0036575D"/>
    <w:rsid w:val="0036750B"/>
    <w:rsid w:val="003702EE"/>
    <w:rsid w:val="003709E0"/>
    <w:rsid w:val="00373886"/>
    <w:rsid w:val="00375E16"/>
    <w:rsid w:val="003764CC"/>
    <w:rsid w:val="00380D98"/>
    <w:rsid w:val="00382BB9"/>
    <w:rsid w:val="00383102"/>
    <w:rsid w:val="00384862"/>
    <w:rsid w:val="00384CBD"/>
    <w:rsid w:val="00387085"/>
    <w:rsid w:val="003876BB"/>
    <w:rsid w:val="00387C50"/>
    <w:rsid w:val="003900D1"/>
    <w:rsid w:val="003906B2"/>
    <w:rsid w:val="003952F5"/>
    <w:rsid w:val="003A03BE"/>
    <w:rsid w:val="003A17B8"/>
    <w:rsid w:val="003A1B26"/>
    <w:rsid w:val="003A2008"/>
    <w:rsid w:val="003A6495"/>
    <w:rsid w:val="003A6B3F"/>
    <w:rsid w:val="003A7214"/>
    <w:rsid w:val="003B086D"/>
    <w:rsid w:val="003B0FF3"/>
    <w:rsid w:val="003B1B24"/>
    <w:rsid w:val="003B2582"/>
    <w:rsid w:val="003B42EC"/>
    <w:rsid w:val="003B462B"/>
    <w:rsid w:val="003B5C72"/>
    <w:rsid w:val="003B6103"/>
    <w:rsid w:val="003C1443"/>
    <w:rsid w:val="003C27A8"/>
    <w:rsid w:val="003C3108"/>
    <w:rsid w:val="003C37FB"/>
    <w:rsid w:val="003C4354"/>
    <w:rsid w:val="003C4717"/>
    <w:rsid w:val="003C6613"/>
    <w:rsid w:val="003C7510"/>
    <w:rsid w:val="003C7762"/>
    <w:rsid w:val="003D0DAE"/>
    <w:rsid w:val="003D1049"/>
    <w:rsid w:val="003D1E47"/>
    <w:rsid w:val="003D23E1"/>
    <w:rsid w:val="003D24FE"/>
    <w:rsid w:val="003D2AF2"/>
    <w:rsid w:val="003D3DF3"/>
    <w:rsid w:val="003D3E98"/>
    <w:rsid w:val="003D44F3"/>
    <w:rsid w:val="003D4D05"/>
    <w:rsid w:val="003D4FAF"/>
    <w:rsid w:val="003D7267"/>
    <w:rsid w:val="003E0357"/>
    <w:rsid w:val="003E354F"/>
    <w:rsid w:val="003E77BC"/>
    <w:rsid w:val="003F025D"/>
    <w:rsid w:val="003F2246"/>
    <w:rsid w:val="003F23F9"/>
    <w:rsid w:val="003F3252"/>
    <w:rsid w:val="003F336C"/>
    <w:rsid w:val="003F3DF8"/>
    <w:rsid w:val="003F59F2"/>
    <w:rsid w:val="003F6679"/>
    <w:rsid w:val="0040022D"/>
    <w:rsid w:val="00400C1E"/>
    <w:rsid w:val="00400D9B"/>
    <w:rsid w:val="00401C42"/>
    <w:rsid w:val="00402034"/>
    <w:rsid w:val="00402F42"/>
    <w:rsid w:val="00403E2E"/>
    <w:rsid w:val="004048E5"/>
    <w:rsid w:val="00404F5C"/>
    <w:rsid w:val="004068DE"/>
    <w:rsid w:val="00406E92"/>
    <w:rsid w:val="004110AF"/>
    <w:rsid w:val="00412567"/>
    <w:rsid w:val="00412F37"/>
    <w:rsid w:val="00413F98"/>
    <w:rsid w:val="0041434D"/>
    <w:rsid w:val="00415D89"/>
    <w:rsid w:val="00416495"/>
    <w:rsid w:val="00416735"/>
    <w:rsid w:val="00416B39"/>
    <w:rsid w:val="00416D5F"/>
    <w:rsid w:val="00420995"/>
    <w:rsid w:val="00421979"/>
    <w:rsid w:val="00423221"/>
    <w:rsid w:val="004250F0"/>
    <w:rsid w:val="004273C9"/>
    <w:rsid w:val="004279F3"/>
    <w:rsid w:val="004318E5"/>
    <w:rsid w:val="00432F99"/>
    <w:rsid w:val="00433F96"/>
    <w:rsid w:val="0043465B"/>
    <w:rsid w:val="00434AEB"/>
    <w:rsid w:val="00441799"/>
    <w:rsid w:val="004425BF"/>
    <w:rsid w:val="00442A5E"/>
    <w:rsid w:val="0044480F"/>
    <w:rsid w:val="004463D2"/>
    <w:rsid w:val="00447018"/>
    <w:rsid w:val="00451697"/>
    <w:rsid w:val="0045208A"/>
    <w:rsid w:val="00453C84"/>
    <w:rsid w:val="004549DB"/>
    <w:rsid w:val="004558B0"/>
    <w:rsid w:val="00455932"/>
    <w:rsid w:val="00460107"/>
    <w:rsid w:val="004612CB"/>
    <w:rsid w:val="00461A12"/>
    <w:rsid w:val="0046769E"/>
    <w:rsid w:val="00470886"/>
    <w:rsid w:val="00471386"/>
    <w:rsid w:val="0047258C"/>
    <w:rsid w:val="00472B3C"/>
    <w:rsid w:val="00473CB5"/>
    <w:rsid w:val="00475003"/>
    <w:rsid w:val="00476F0D"/>
    <w:rsid w:val="0048232E"/>
    <w:rsid w:val="00482715"/>
    <w:rsid w:val="0048362C"/>
    <w:rsid w:val="00484EF9"/>
    <w:rsid w:val="0048520E"/>
    <w:rsid w:val="00486780"/>
    <w:rsid w:val="004872E1"/>
    <w:rsid w:val="00487B1F"/>
    <w:rsid w:val="00491663"/>
    <w:rsid w:val="004932DD"/>
    <w:rsid w:val="004943A1"/>
    <w:rsid w:val="00495083"/>
    <w:rsid w:val="00495286"/>
    <w:rsid w:val="00495A58"/>
    <w:rsid w:val="00495FF8"/>
    <w:rsid w:val="00496063"/>
    <w:rsid w:val="004A0FDC"/>
    <w:rsid w:val="004A127D"/>
    <w:rsid w:val="004A1F1A"/>
    <w:rsid w:val="004A4380"/>
    <w:rsid w:val="004A5914"/>
    <w:rsid w:val="004A5FD7"/>
    <w:rsid w:val="004B17CC"/>
    <w:rsid w:val="004B1CB0"/>
    <w:rsid w:val="004B27AC"/>
    <w:rsid w:val="004B2A72"/>
    <w:rsid w:val="004B5DE4"/>
    <w:rsid w:val="004B72E8"/>
    <w:rsid w:val="004C020B"/>
    <w:rsid w:val="004C0AD4"/>
    <w:rsid w:val="004C1878"/>
    <w:rsid w:val="004C276D"/>
    <w:rsid w:val="004C4CE9"/>
    <w:rsid w:val="004D1F45"/>
    <w:rsid w:val="004D29C2"/>
    <w:rsid w:val="004D32F3"/>
    <w:rsid w:val="004D3AC3"/>
    <w:rsid w:val="004D3F69"/>
    <w:rsid w:val="004D40A5"/>
    <w:rsid w:val="004D4E2F"/>
    <w:rsid w:val="004D5466"/>
    <w:rsid w:val="004D58F9"/>
    <w:rsid w:val="004D62F6"/>
    <w:rsid w:val="004D6CF8"/>
    <w:rsid w:val="004D71F2"/>
    <w:rsid w:val="004D76F4"/>
    <w:rsid w:val="004E2101"/>
    <w:rsid w:val="004E32C1"/>
    <w:rsid w:val="004E36F2"/>
    <w:rsid w:val="004E3776"/>
    <w:rsid w:val="004E37CE"/>
    <w:rsid w:val="004E4BDA"/>
    <w:rsid w:val="004F00B1"/>
    <w:rsid w:val="004F06CC"/>
    <w:rsid w:val="004F2E71"/>
    <w:rsid w:val="004F566D"/>
    <w:rsid w:val="004F5E93"/>
    <w:rsid w:val="00501AAB"/>
    <w:rsid w:val="00502E33"/>
    <w:rsid w:val="00504FBC"/>
    <w:rsid w:val="00506006"/>
    <w:rsid w:val="005064DC"/>
    <w:rsid w:val="005065AF"/>
    <w:rsid w:val="00507FDA"/>
    <w:rsid w:val="00510057"/>
    <w:rsid w:val="00511312"/>
    <w:rsid w:val="005134FC"/>
    <w:rsid w:val="00513AD2"/>
    <w:rsid w:val="00513C0D"/>
    <w:rsid w:val="00514335"/>
    <w:rsid w:val="0051639B"/>
    <w:rsid w:val="00516657"/>
    <w:rsid w:val="00517D58"/>
    <w:rsid w:val="00520607"/>
    <w:rsid w:val="00520993"/>
    <w:rsid w:val="00522768"/>
    <w:rsid w:val="0052297C"/>
    <w:rsid w:val="00523070"/>
    <w:rsid w:val="00524116"/>
    <w:rsid w:val="005246D4"/>
    <w:rsid w:val="00526CB1"/>
    <w:rsid w:val="005270E6"/>
    <w:rsid w:val="0052787E"/>
    <w:rsid w:val="00527A02"/>
    <w:rsid w:val="00530120"/>
    <w:rsid w:val="00531E02"/>
    <w:rsid w:val="005328CA"/>
    <w:rsid w:val="00532F5C"/>
    <w:rsid w:val="005334BF"/>
    <w:rsid w:val="00534A18"/>
    <w:rsid w:val="005350D9"/>
    <w:rsid w:val="00535487"/>
    <w:rsid w:val="005400F6"/>
    <w:rsid w:val="0054171B"/>
    <w:rsid w:val="005425DE"/>
    <w:rsid w:val="005454F2"/>
    <w:rsid w:val="00546D40"/>
    <w:rsid w:val="005473AE"/>
    <w:rsid w:val="00550BAB"/>
    <w:rsid w:val="00550ED4"/>
    <w:rsid w:val="005529D2"/>
    <w:rsid w:val="005532BE"/>
    <w:rsid w:val="005548BD"/>
    <w:rsid w:val="00554A5D"/>
    <w:rsid w:val="00555EC1"/>
    <w:rsid w:val="0055623D"/>
    <w:rsid w:val="0055754D"/>
    <w:rsid w:val="005607F1"/>
    <w:rsid w:val="00560C5F"/>
    <w:rsid w:val="0056254C"/>
    <w:rsid w:val="005626FC"/>
    <w:rsid w:val="005637C0"/>
    <w:rsid w:val="00563A55"/>
    <w:rsid w:val="0056416C"/>
    <w:rsid w:val="00567EE0"/>
    <w:rsid w:val="00572F83"/>
    <w:rsid w:val="005732D9"/>
    <w:rsid w:val="00575B4D"/>
    <w:rsid w:val="00575DF1"/>
    <w:rsid w:val="00580621"/>
    <w:rsid w:val="005817DD"/>
    <w:rsid w:val="00581C00"/>
    <w:rsid w:val="005823AD"/>
    <w:rsid w:val="00582F85"/>
    <w:rsid w:val="00583632"/>
    <w:rsid w:val="00584AF4"/>
    <w:rsid w:val="0058603C"/>
    <w:rsid w:val="00590F25"/>
    <w:rsid w:val="005927D6"/>
    <w:rsid w:val="00593B3E"/>
    <w:rsid w:val="005955AF"/>
    <w:rsid w:val="0059591F"/>
    <w:rsid w:val="00595BC5"/>
    <w:rsid w:val="0059669F"/>
    <w:rsid w:val="005967F3"/>
    <w:rsid w:val="005A022C"/>
    <w:rsid w:val="005A146F"/>
    <w:rsid w:val="005A2BE0"/>
    <w:rsid w:val="005A34A0"/>
    <w:rsid w:val="005A3E12"/>
    <w:rsid w:val="005A4059"/>
    <w:rsid w:val="005A585C"/>
    <w:rsid w:val="005A5FE6"/>
    <w:rsid w:val="005A653B"/>
    <w:rsid w:val="005A6B56"/>
    <w:rsid w:val="005A7513"/>
    <w:rsid w:val="005B2393"/>
    <w:rsid w:val="005B261B"/>
    <w:rsid w:val="005B3DC4"/>
    <w:rsid w:val="005C11E4"/>
    <w:rsid w:val="005C2099"/>
    <w:rsid w:val="005C274D"/>
    <w:rsid w:val="005C28C2"/>
    <w:rsid w:val="005C36DB"/>
    <w:rsid w:val="005C4058"/>
    <w:rsid w:val="005C51E0"/>
    <w:rsid w:val="005C680B"/>
    <w:rsid w:val="005C7685"/>
    <w:rsid w:val="005C7D5A"/>
    <w:rsid w:val="005C7E38"/>
    <w:rsid w:val="005D12FA"/>
    <w:rsid w:val="005D1EF3"/>
    <w:rsid w:val="005D356A"/>
    <w:rsid w:val="005D68B9"/>
    <w:rsid w:val="005D6DB9"/>
    <w:rsid w:val="005D6E4E"/>
    <w:rsid w:val="005D7589"/>
    <w:rsid w:val="005D797F"/>
    <w:rsid w:val="005E048A"/>
    <w:rsid w:val="005E0542"/>
    <w:rsid w:val="005E1BF6"/>
    <w:rsid w:val="005E1F19"/>
    <w:rsid w:val="005E23A6"/>
    <w:rsid w:val="005E2A57"/>
    <w:rsid w:val="005E2EC2"/>
    <w:rsid w:val="005E4463"/>
    <w:rsid w:val="005E5529"/>
    <w:rsid w:val="005E59E0"/>
    <w:rsid w:val="005E59F6"/>
    <w:rsid w:val="005E6F1D"/>
    <w:rsid w:val="005E782B"/>
    <w:rsid w:val="005E793B"/>
    <w:rsid w:val="005E7DF1"/>
    <w:rsid w:val="005F04F1"/>
    <w:rsid w:val="005F0A77"/>
    <w:rsid w:val="005F1197"/>
    <w:rsid w:val="005F40EE"/>
    <w:rsid w:val="005F4EFC"/>
    <w:rsid w:val="005F57CE"/>
    <w:rsid w:val="005F65EB"/>
    <w:rsid w:val="005F6BB7"/>
    <w:rsid w:val="005F6C51"/>
    <w:rsid w:val="006004D1"/>
    <w:rsid w:val="00602EDF"/>
    <w:rsid w:val="00604440"/>
    <w:rsid w:val="00604AE3"/>
    <w:rsid w:val="006051DC"/>
    <w:rsid w:val="00605FF6"/>
    <w:rsid w:val="006077E2"/>
    <w:rsid w:val="006102B5"/>
    <w:rsid w:val="00613DEF"/>
    <w:rsid w:val="00614EFE"/>
    <w:rsid w:val="006165E4"/>
    <w:rsid w:val="00616D42"/>
    <w:rsid w:val="006174EA"/>
    <w:rsid w:val="00621575"/>
    <w:rsid w:val="00621B3E"/>
    <w:rsid w:val="00622D06"/>
    <w:rsid w:val="006234D1"/>
    <w:rsid w:val="006245AA"/>
    <w:rsid w:val="00627A01"/>
    <w:rsid w:val="00630E07"/>
    <w:rsid w:val="0063211A"/>
    <w:rsid w:val="00632230"/>
    <w:rsid w:val="00633400"/>
    <w:rsid w:val="006341E6"/>
    <w:rsid w:val="00635D15"/>
    <w:rsid w:val="0063623D"/>
    <w:rsid w:val="006362F8"/>
    <w:rsid w:val="00636D94"/>
    <w:rsid w:val="006371E7"/>
    <w:rsid w:val="00640B53"/>
    <w:rsid w:val="00642B8B"/>
    <w:rsid w:val="00644EF3"/>
    <w:rsid w:val="00646044"/>
    <w:rsid w:val="00647405"/>
    <w:rsid w:val="00650E78"/>
    <w:rsid w:val="0065181B"/>
    <w:rsid w:val="00652FA3"/>
    <w:rsid w:val="006572F0"/>
    <w:rsid w:val="006575F1"/>
    <w:rsid w:val="00661697"/>
    <w:rsid w:val="00662C25"/>
    <w:rsid w:val="00665E4C"/>
    <w:rsid w:val="00667F91"/>
    <w:rsid w:val="0067026B"/>
    <w:rsid w:val="00670998"/>
    <w:rsid w:val="00670F28"/>
    <w:rsid w:val="00673D1A"/>
    <w:rsid w:val="0067546C"/>
    <w:rsid w:val="00677215"/>
    <w:rsid w:val="00677F59"/>
    <w:rsid w:val="0068262F"/>
    <w:rsid w:val="00682C63"/>
    <w:rsid w:val="00682FDB"/>
    <w:rsid w:val="00683A52"/>
    <w:rsid w:val="006869B5"/>
    <w:rsid w:val="00687E3F"/>
    <w:rsid w:val="00690BE0"/>
    <w:rsid w:val="006920C2"/>
    <w:rsid w:val="00694B2C"/>
    <w:rsid w:val="00696C18"/>
    <w:rsid w:val="00697911"/>
    <w:rsid w:val="0069798E"/>
    <w:rsid w:val="006A2552"/>
    <w:rsid w:val="006A30B9"/>
    <w:rsid w:val="006A3518"/>
    <w:rsid w:val="006A44A9"/>
    <w:rsid w:val="006A4917"/>
    <w:rsid w:val="006A535D"/>
    <w:rsid w:val="006A53B3"/>
    <w:rsid w:val="006B1878"/>
    <w:rsid w:val="006B21A6"/>
    <w:rsid w:val="006B4EE3"/>
    <w:rsid w:val="006C0293"/>
    <w:rsid w:val="006C1223"/>
    <w:rsid w:val="006C4F4F"/>
    <w:rsid w:val="006C6842"/>
    <w:rsid w:val="006C6AD5"/>
    <w:rsid w:val="006C6D3F"/>
    <w:rsid w:val="006D15EE"/>
    <w:rsid w:val="006D1B31"/>
    <w:rsid w:val="006D2165"/>
    <w:rsid w:val="006D300A"/>
    <w:rsid w:val="006D3281"/>
    <w:rsid w:val="006D52E8"/>
    <w:rsid w:val="006D6B6F"/>
    <w:rsid w:val="006E052A"/>
    <w:rsid w:val="006E1047"/>
    <w:rsid w:val="006E1CFD"/>
    <w:rsid w:val="006E20BE"/>
    <w:rsid w:val="006E2B16"/>
    <w:rsid w:val="006E3CF6"/>
    <w:rsid w:val="006E6E86"/>
    <w:rsid w:val="006F0C63"/>
    <w:rsid w:val="006F2420"/>
    <w:rsid w:val="006F4ED8"/>
    <w:rsid w:val="006F50C0"/>
    <w:rsid w:val="006F51A8"/>
    <w:rsid w:val="006F5606"/>
    <w:rsid w:val="006F6A7F"/>
    <w:rsid w:val="006F76A1"/>
    <w:rsid w:val="006F78FC"/>
    <w:rsid w:val="007002AA"/>
    <w:rsid w:val="00700588"/>
    <w:rsid w:val="00700698"/>
    <w:rsid w:val="007017DB"/>
    <w:rsid w:val="007055EF"/>
    <w:rsid w:val="00710150"/>
    <w:rsid w:val="007114CE"/>
    <w:rsid w:val="00714A4A"/>
    <w:rsid w:val="00715A7C"/>
    <w:rsid w:val="00716656"/>
    <w:rsid w:val="0071682C"/>
    <w:rsid w:val="00717550"/>
    <w:rsid w:val="00721FA7"/>
    <w:rsid w:val="00722A1D"/>
    <w:rsid w:val="00722B1F"/>
    <w:rsid w:val="00722BF7"/>
    <w:rsid w:val="00723C04"/>
    <w:rsid w:val="00725079"/>
    <w:rsid w:val="00726D98"/>
    <w:rsid w:val="00732433"/>
    <w:rsid w:val="0073264E"/>
    <w:rsid w:val="007334E5"/>
    <w:rsid w:val="00734E15"/>
    <w:rsid w:val="00735BC0"/>
    <w:rsid w:val="00735FE5"/>
    <w:rsid w:val="00736A7A"/>
    <w:rsid w:val="00740098"/>
    <w:rsid w:val="007423E0"/>
    <w:rsid w:val="0074279B"/>
    <w:rsid w:val="00742BC2"/>
    <w:rsid w:val="00743618"/>
    <w:rsid w:val="007437A7"/>
    <w:rsid w:val="00743FB1"/>
    <w:rsid w:val="00745D36"/>
    <w:rsid w:val="00746B0B"/>
    <w:rsid w:val="00746BB8"/>
    <w:rsid w:val="0074756E"/>
    <w:rsid w:val="00750D5B"/>
    <w:rsid w:val="007524E8"/>
    <w:rsid w:val="007539EE"/>
    <w:rsid w:val="00753B86"/>
    <w:rsid w:val="00754194"/>
    <w:rsid w:val="0075449F"/>
    <w:rsid w:val="00754F72"/>
    <w:rsid w:val="00754FBF"/>
    <w:rsid w:val="007574D7"/>
    <w:rsid w:val="00761F5D"/>
    <w:rsid w:val="00762A6C"/>
    <w:rsid w:val="0076307E"/>
    <w:rsid w:val="00763866"/>
    <w:rsid w:val="00764508"/>
    <w:rsid w:val="00765258"/>
    <w:rsid w:val="007652CC"/>
    <w:rsid w:val="007670FD"/>
    <w:rsid w:val="00767E60"/>
    <w:rsid w:val="00770300"/>
    <w:rsid w:val="00770AA6"/>
    <w:rsid w:val="007714C9"/>
    <w:rsid w:val="007717B3"/>
    <w:rsid w:val="00772C88"/>
    <w:rsid w:val="007738E3"/>
    <w:rsid w:val="00780468"/>
    <w:rsid w:val="00781BC9"/>
    <w:rsid w:val="007824D0"/>
    <w:rsid w:val="0078256F"/>
    <w:rsid w:val="007826BF"/>
    <w:rsid w:val="00783625"/>
    <w:rsid w:val="0078708C"/>
    <w:rsid w:val="007875B0"/>
    <w:rsid w:val="00787988"/>
    <w:rsid w:val="007902BD"/>
    <w:rsid w:val="00792632"/>
    <w:rsid w:val="00793CB6"/>
    <w:rsid w:val="0079432A"/>
    <w:rsid w:val="00794A03"/>
    <w:rsid w:val="00794E2E"/>
    <w:rsid w:val="007954EC"/>
    <w:rsid w:val="00795768"/>
    <w:rsid w:val="00797524"/>
    <w:rsid w:val="00797ACB"/>
    <w:rsid w:val="007A3457"/>
    <w:rsid w:val="007B21E6"/>
    <w:rsid w:val="007B2436"/>
    <w:rsid w:val="007B243A"/>
    <w:rsid w:val="007B27A2"/>
    <w:rsid w:val="007B2F84"/>
    <w:rsid w:val="007B348F"/>
    <w:rsid w:val="007B53F6"/>
    <w:rsid w:val="007B604C"/>
    <w:rsid w:val="007B7A36"/>
    <w:rsid w:val="007C048D"/>
    <w:rsid w:val="007C3731"/>
    <w:rsid w:val="007C4AF1"/>
    <w:rsid w:val="007C56FE"/>
    <w:rsid w:val="007C6F98"/>
    <w:rsid w:val="007C6FCE"/>
    <w:rsid w:val="007D0315"/>
    <w:rsid w:val="007D0E59"/>
    <w:rsid w:val="007D36EB"/>
    <w:rsid w:val="007D5DBF"/>
    <w:rsid w:val="007D6E36"/>
    <w:rsid w:val="007E0319"/>
    <w:rsid w:val="007E0784"/>
    <w:rsid w:val="007E1CA8"/>
    <w:rsid w:val="007E3973"/>
    <w:rsid w:val="007E3A3F"/>
    <w:rsid w:val="007E4650"/>
    <w:rsid w:val="007E5E70"/>
    <w:rsid w:val="007E6205"/>
    <w:rsid w:val="007E6AD5"/>
    <w:rsid w:val="007E7686"/>
    <w:rsid w:val="007F070B"/>
    <w:rsid w:val="007F0FBB"/>
    <w:rsid w:val="007F1791"/>
    <w:rsid w:val="007F44F3"/>
    <w:rsid w:val="007F58DB"/>
    <w:rsid w:val="007F5F07"/>
    <w:rsid w:val="007F735B"/>
    <w:rsid w:val="007F73C7"/>
    <w:rsid w:val="00800B4E"/>
    <w:rsid w:val="00801742"/>
    <w:rsid w:val="0080252B"/>
    <w:rsid w:val="00802B3F"/>
    <w:rsid w:val="00802E4A"/>
    <w:rsid w:val="008036F8"/>
    <w:rsid w:val="008048EB"/>
    <w:rsid w:val="00804DB1"/>
    <w:rsid w:val="00807182"/>
    <w:rsid w:val="008105B0"/>
    <w:rsid w:val="0081105B"/>
    <w:rsid w:val="00812EA4"/>
    <w:rsid w:val="00812FF0"/>
    <w:rsid w:val="00814B90"/>
    <w:rsid w:val="008150C1"/>
    <w:rsid w:val="008154FF"/>
    <w:rsid w:val="00816851"/>
    <w:rsid w:val="00816BD0"/>
    <w:rsid w:val="00820184"/>
    <w:rsid w:val="00823514"/>
    <w:rsid w:val="00823C36"/>
    <w:rsid w:val="008247A2"/>
    <w:rsid w:val="008256EA"/>
    <w:rsid w:val="00827291"/>
    <w:rsid w:val="008313DC"/>
    <w:rsid w:val="00832AE5"/>
    <w:rsid w:val="008339D9"/>
    <w:rsid w:val="00834132"/>
    <w:rsid w:val="008352DD"/>
    <w:rsid w:val="00836222"/>
    <w:rsid w:val="00836992"/>
    <w:rsid w:val="00836C13"/>
    <w:rsid w:val="00836E75"/>
    <w:rsid w:val="00836F6F"/>
    <w:rsid w:val="008406A7"/>
    <w:rsid w:val="008409B2"/>
    <w:rsid w:val="00841884"/>
    <w:rsid w:val="008420BF"/>
    <w:rsid w:val="00845EEE"/>
    <w:rsid w:val="00846C62"/>
    <w:rsid w:val="008477D8"/>
    <w:rsid w:val="008479EC"/>
    <w:rsid w:val="0085094C"/>
    <w:rsid w:val="00852DF5"/>
    <w:rsid w:val="0085577B"/>
    <w:rsid w:val="008603C9"/>
    <w:rsid w:val="00861E02"/>
    <w:rsid w:val="0086260B"/>
    <w:rsid w:val="00864128"/>
    <w:rsid w:val="008644A8"/>
    <w:rsid w:val="008649F8"/>
    <w:rsid w:val="008657E6"/>
    <w:rsid w:val="00870031"/>
    <w:rsid w:val="00870E2F"/>
    <w:rsid w:val="00871368"/>
    <w:rsid w:val="00871AED"/>
    <w:rsid w:val="00876EEE"/>
    <w:rsid w:val="0087786E"/>
    <w:rsid w:val="00877E21"/>
    <w:rsid w:val="00881149"/>
    <w:rsid w:val="008812B9"/>
    <w:rsid w:val="00881825"/>
    <w:rsid w:val="00881B79"/>
    <w:rsid w:val="00882C49"/>
    <w:rsid w:val="00883672"/>
    <w:rsid w:val="008837D1"/>
    <w:rsid w:val="008861EE"/>
    <w:rsid w:val="00886738"/>
    <w:rsid w:val="008911DE"/>
    <w:rsid w:val="00891244"/>
    <w:rsid w:val="00892122"/>
    <w:rsid w:val="008940A3"/>
    <w:rsid w:val="0089569A"/>
    <w:rsid w:val="0089650C"/>
    <w:rsid w:val="00896B1C"/>
    <w:rsid w:val="008A0981"/>
    <w:rsid w:val="008A0A87"/>
    <w:rsid w:val="008A2BCA"/>
    <w:rsid w:val="008A320A"/>
    <w:rsid w:val="008A388B"/>
    <w:rsid w:val="008A389A"/>
    <w:rsid w:val="008B0337"/>
    <w:rsid w:val="008B083E"/>
    <w:rsid w:val="008B0D22"/>
    <w:rsid w:val="008B1220"/>
    <w:rsid w:val="008B128D"/>
    <w:rsid w:val="008B152F"/>
    <w:rsid w:val="008B2989"/>
    <w:rsid w:val="008B371D"/>
    <w:rsid w:val="008B3F4A"/>
    <w:rsid w:val="008B5EAF"/>
    <w:rsid w:val="008B7356"/>
    <w:rsid w:val="008B789E"/>
    <w:rsid w:val="008C2262"/>
    <w:rsid w:val="008C5143"/>
    <w:rsid w:val="008C55DF"/>
    <w:rsid w:val="008C5CFA"/>
    <w:rsid w:val="008D05EB"/>
    <w:rsid w:val="008D242B"/>
    <w:rsid w:val="008D3E69"/>
    <w:rsid w:val="008D400B"/>
    <w:rsid w:val="008D5962"/>
    <w:rsid w:val="008D6F17"/>
    <w:rsid w:val="008D71C5"/>
    <w:rsid w:val="008E07A2"/>
    <w:rsid w:val="008E5913"/>
    <w:rsid w:val="008E639E"/>
    <w:rsid w:val="008F2505"/>
    <w:rsid w:val="008F619A"/>
    <w:rsid w:val="008F6258"/>
    <w:rsid w:val="008F708A"/>
    <w:rsid w:val="008F760D"/>
    <w:rsid w:val="0090040A"/>
    <w:rsid w:val="00901951"/>
    <w:rsid w:val="009029A9"/>
    <w:rsid w:val="00902AF9"/>
    <w:rsid w:val="00903937"/>
    <w:rsid w:val="00905660"/>
    <w:rsid w:val="009061F6"/>
    <w:rsid w:val="009064B1"/>
    <w:rsid w:val="00906A44"/>
    <w:rsid w:val="00915DBD"/>
    <w:rsid w:val="00915F54"/>
    <w:rsid w:val="00916BDE"/>
    <w:rsid w:val="009200AE"/>
    <w:rsid w:val="00920883"/>
    <w:rsid w:val="009211D2"/>
    <w:rsid w:val="0092148A"/>
    <w:rsid w:val="00921AFA"/>
    <w:rsid w:val="00921DE1"/>
    <w:rsid w:val="00922041"/>
    <w:rsid w:val="009220A0"/>
    <w:rsid w:val="009221E0"/>
    <w:rsid w:val="0092575B"/>
    <w:rsid w:val="00927635"/>
    <w:rsid w:val="00932242"/>
    <w:rsid w:val="00933CA3"/>
    <w:rsid w:val="009372D8"/>
    <w:rsid w:val="0094187C"/>
    <w:rsid w:val="009451EA"/>
    <w:rsid w:val="009468BA"/>
    <w:rsid w:val="00946D76"/>
    <w:rsid w:val="009471C8"/>
    <w:rsid w:val="00950693"/>
    <w:rsid w:val="00950ECE"/>
    <w:rsid w:val="00954B41"/>
    <w:rsid w:val="009565F8"/>
    <w:rsid w:val="0095744C"/>
    <w:rsid w:val="00962C9C"/>
    <w:rsid w:val="00963CB2"/>
    <w:rsid w:val="00963E87"/>
    <w:rsid w:val="00964357"/>
    <w:rsid w:val="00965757"/>
    <w:rsid w:val="00966844"/>
    <w:rsid w:val="0096779D"/>
    <w:rsid w:val="009705A2"/>
    <w:rsid w:val="00970634"/>
    <w:rsid w:val="00970BD5"/>
    <w:rsid w:val="00972322"/>
    <w:rsid w:val="0097297F"/>
    <w:rsid w:val="00974F85"/>
    <w:rsid w:val="00977B26"/>
    <w:rsid w:val="00977EC4"/>
    <w:rsid w:val="00983725"/>
    <w:rsid w:val="00983897"/>
    <w:rsid w:val="00983D03"/>
    <w:rsid w:val="009858E8"/>
    <w:rsid w:val="00986F47"/>
    <w:rsid w:val="00987603"/>
    <w:rsid w:val="009904C9"/>
    <w:rsid w:val="00990BEA"/>
    <w:rsid w:val="009915CB"/>
    <w:rsid w:val="009917B0"/>
    <w:rsid w:val="009923BA"/>
    <w:rsid w:val="0099243C"/>
    <w:rsid w:val="00992697"/>
    <w:rsid w:val="009967A6"/>
    <w:rsid w:val="00997767"/>
    <w:rsid w:val="009A1B4F"/>
    <w:rsid w:val="009A2724"/>
    <w:rsid w:val="009A2E0F"/>
    <w:rsid w:val="009A3E92"/>
    <w:rsid w:val="009A4449"/>
    <w:rsid w:val="009A4626"/>
    <w:rsid w:val="009A4708"/>
    <w:rsid w:val="009A5F8D"/>
    <w:rsid w:val="009A68E1"/>
    <w:rsid w:val="009A7383"/>
    <w:rsid w:val="009A7DCF"/>
    <w:rsid w:val="009B0DFC"/>
    <w:rsid w:val="009B38B9"/>
    <w:rsid w:val="009B4103"/>
    <w:rsid w:val="009B418A"/>
    <w:rsid w:val="009B464D"/>
    <w:rsid w:val="009C009E"/>
    <w:rsid w:val="009C02DF"/>
    <w:rsid w:val="009C0C0D"/>
    <w:rsid w:val="009C20D6"/>
    <w:rsid w:val="009C2CE5"/>
    <w:rsid w:val="009C2FD3"/>
    <w:rsid w:val="009C3C8C"/>
    <w:rsid w:val="009C671F"/>
    <w:rsid w:val="009C6BE9"/>
    <w:rsid w:val="009C767F"/>
    <w:rsid w:val="009D07BC"/>
    <w:rsid w:val="009D5F48"/>
    <w:rsid w:val="009E1579"/>
    <w:rsid w:val="009E39FD"/>
    <w:rsid w:val="009E3EEF"/>
    <w:rsid w:val="009E4173"/>
    <w:rsid w:val="009E4D06"/>
    <w:rsid w:val="009E64EC"/>
    <w:rsid w:val="009F0F97"/>
    <w:rsid w:val="009F19A6"/>
    <w:rsid w:val="009F2666"/>
    <w:rsid w:val="009F32D9"/>
    <w:rsid w:val="009F5511"/>
    <w:rsid w:val="009F60AB"/>
    <w:rsid w:val="009F75A6"/>
    <w:rsid w:val="00A0271E"/>
    <w:rsid w:val="00A04AC4"/>
    <w:rsid w:val="00A04D8B"/>
    <w:rsid w:val="00A06195"/>
    <w:rsid w:val="00A06680"/>
    <w:rsid w:val="00A068FF"/>
    <w:rsid w:val="00A07124"/>
    <w:rsid w:val="00A078A0"/>
    <w:rsid w:val="00A13E96"/>
    <w:rsid w:val="00A150AA"/>
    <w:rsid w:val="00A1704A"/>
    <w:rsid w:val="00A20E42"/>
    <w:rsid w:val="00A2112E"/>
    <w:rsid w:val="00A213A6"/>
    <w:rsid w:val="00A2159F"/>
    <w:rsid w:val="00A23AA0"/>
    <w:rsid w:val="00A23C04"/>
    <w:rsid w:val="00A2456B"/>
    <w:rsid w:val="00A24BAA"/>
    <w:rsid w:val="00A25075"/>
    <w:rsid w:val="00A250DE"/>
    <w:rsid w:val="00A3117B"/>
    <w:rsid w:val="00A32425"/>
    <w:rsid w:val="00A36811"/>
    <w:rsid w:val="00A37EE9"/>
    <w:rsid w:val="00A41119"/>
    <w:rsid w:val="00A42423"/>
    <w:rsid w:val="00A42678"/>
    <w:rsid w:val="00A4435F"/>
    <w:rsid w:val="00A443A1"/>
    <w:rsid w:val="00A45DC0"/>
    <w:rsid w:val="00A46ACF"/>
    <w:rsid w:val="00A50532"/>
    <w:rsid w:val="00A50864"/>
    <w:rsid w:val="00A542AA"/>
    <w:rsid w:val="00A54BA4"/>
    <w:rsid w:val="00A54C1C"/>
    <w:rsid w:val="00A55CE0"/>
    <w:rsid w:val="00A57BBD"/>
    <w:rsid w:val="00A57F1C"/>
    <w:rsid w:val="00A620B6"/>
    <w:rsid w:val="00A628A6"/>
    <w:rsid w:val="00A63CF9"/>
    <w:rsid w:val="00A64C61"/>
    <w:rsid w:val="00A666F9"/>
    <w:rsid w:val="00A676D4"/>
    <w:rsid w:val="00A67859"/>
    <w:rsid w:val="00A67949"/>
    <w:rsid w:val="00A70142"/>
    <w:rsid w:val="00A7076F"/>
    <w:rsid w:val="00A71735"/>
    <w:rsid w:val="00A72600"/>
    <w:rsid w:val="00A749AD"/>
    <w:rsid w:val="00A74BE6"/>
    <w:rsid w:val="00A74DE3"/>
    <w:rsid w:val="00A76BE5"/>
    <w:rsid w:val="00A77F86"/>
    <w:rsid w:val="00A811C3"/>
    <w:rsid w:val="00A81567"/>
    <w:rsid w:val="00A82111"/>
    <w:rsid w:val="00A86F3D"/>
    <w:rsid w:val="00A87239"/>
    <w:rsid w:val="00A87589"/>
    <w:rsid w:val="00A91EF3"/>
    <w:rsid w:val="00A9299B"/>
    <w:rsid w:val="00A92FE5"/>
    <w:rsid w:val="00A96983"/>
    <w:rsid w:val="00A97D87"/>
    <w:rsid w:val="00AA021B"/>
    <w:rsid w:val="00AA08EC"/>
    <w:rsid w:val="00AA09B4"/>
    <w:rsid w:val="00AA2570"/>
    <w:rsid w:val="00AA296B"/>
    <w:rsid w:val="00AA322F"/>
    <w:rsid w:val="00AA65FD"/>
    <w:rsid w:val="00AA6D49"/>
    <w:rsid w:val="00AA75AC"/>
    <w:rsid w:val="00AA7E56"/>
    <w:rsid w:val="00AB0116"/>
    <w:rsid w:val="00AB08D6"/>
    <w:rsid w:val="00AB20ED"/>
    <w:rsid w:val="00AB2B26"/>
    <w:rsid w:val="00AB2F25"/>
    <w:rsid w:val="00AB5248"/>
    <w:rsid w:val="00AB6270"/>
    <w:rsid w:val="00AB6B58"/>
    <w:rsid w:val="00AB7369"/>
    <w:rsid w:val="00AC0CFD"/>
    <w:rsid w:val="00AC0F18"/>
    <w:rsid w:val="00AC1E2A"/>
    <w:rsid w:val="00AC2AB4"/>
    <w:rsid w:val="00AC3F95"/>
    <w:rsid w:val="00AC5BCD"/>
    <w:rsid w:val="00AC6287"/>
    <w:rsid w:val="00AC64E1"/>
    <w:rsid w:val="00AD2FB3"/>
    <w:rsid w:val="00AE0A67"/>
    <w:rsid w:val="00AE46FE"/>
    <w:rsid w:val="00AE5221"/>
    <w:rsid w:val="00AE5A51"/>
    <w:rsid w:val="00AE67A5"/>
    <w:rsid w:val="00AE7A77"/>
    <w:rsid w:val="00AF4D02"/>
    <w:rsid w:val="00B00320"/>
    <w:rsid w:val="00B004D2"/>
    <w:rsid w:val="00B006D6"/>
    <w:rsid w:val="00B00CF7"/>
    <w:rsid w:val="00B01B68"/>
    <w:rsid w:val="00B02428"/>
    <w:rsid w:val="00B039A9"/>
    <w:rsid w:val="00B03FF7"/>
    <w:rsid w:val="00B0724E"/>
    <w:rsid w:val="00B07DA5"/>
    <w:rsid w:val="00B11A0A"/>
    <w:rsid w:val="00B13775"/>
    <w:rsid w:val="00B13983"/>
    <w:rsid w:val="00B147F9"/>
    <w:rsid w:val="00B151F0"/>
    <w:rsid w:val="00B17B7D"/>
    <w:rsid w:val="00B21661"/>
    <w:rsid w:val="00B22E39"/>
    <w:rsid w:val="00B23020"/>
    <w:rsid w:val="00B2395C"/>
    <w:rsid w:val="00B246E3"/>
    <w:rsid w:val="00B24C96"/>
    <w:rsid w:val="00B25C42"/>
    <w:rsid w:val="00B25D72"/>
    <w:rsid w:val="00B25F38"/>
    <w:rsid w:val="00B2612B"/>
    <w:rsid w:val="00B30C29"/>
    <w:rsid w:val="00B30FA3"/>
    <w:rsid w:val="00B3142F"/>
    <w:rsid w:val="00B341DC"/>
    <w:rsid w:val="00B36CB5"/>
    <w:rsid w:val="00B40A8E"/>
    <w:rsid w:val="00B40B3C"/>
    <w:rsid w:val="00B40F96"/>
    <w:rsid w:val="00B43B5D"/>
    <w:rsid w:val="00B43E9F"/>
    <w:rsid w:val="00B4548C"/>
    <w:rsid w:val="00B460AA"/>
    <w:rsid w:val="00B46510"/>
    <w:rsid w:val="00B46C6E"/>
    <w:rsid w:val="00B533A7"/>
    <w:rsid w:val="00B53B7F"/>
    <w:rsid w:val="00B53CCE"/>
    <w:rsid w:val="00B53D63"/>
    <w:rsid w:val="00B54121"/>
    <w:rsid w:val="00B54ADB"/>
    <w:rsid w:val="00B575DA"/>
    <w:rsid w:val="00B57FED"/>
    <w:rsid w:val="00B62DAC"/>
    <w:rsid w:val="00B63F4D"/>
    <w:rsid w:val="00B705DD"/>
    <w:rsid w:val="00B7245E"/>
    <w:rsid w:val="00B73B5B"/>
    <w:rsid w:val="00B74313"/>
    <w:rsid w:val="00B7737C"/>
    <w:rsid w:val="00B7765E"/>
    <w:rsid w:val="00B82357"/>
    <w:rsid w:val="00B82C56"/>
    <w:rsid w:val="00B8306F"/>
    <w:rsid w:val="00B868F3"/>
    <w:rsid w:val="00B86FC4"/>
    <w:rsid w:val="00B87D04"/>
    <w:rsid w:val="00B91EAE"/>
    <w:rsid w:val="00B92573"/>
    <w:rsid w:val="00B9260F"/>
    <w:rsid w:val="00B92AA8"/>
    <w:rsid w:val="00B92E4D"/>
    <w:rsid w:val="00B94D74"/>
    <w:rsid w:val="00B95AFC"/>
    <w:rsid w:val="00B969A8"/>
    <w:rsid w:val="00BA1618"/>
    <w:rsid w:val="00BA3D2A"/>
    <w:rsid w:val="00BA3F7D"/>
    <w:rsid w:val="00BA49B4"/>
    <w:rsid w:val="00BB023C"/>
    <w:rsid w:val="00BB0ACA"/>
    <w:rsid w:val="00BB2E12"/>
    <w:rsid w:val="00BB3D9A"/>
    <w:rsid w:val="00BB42F8"/>
    <w:rsid w:val="00BB5CC3"/>
    <w:rsid w:val="00BB640A"/>
    <w:rsid w:val="00BB6F51"/>
    <w:rsid w:val="00BB7447"/>
    <w:rsid w:val="00BC208B"/>
    <w:rsid w:val="00BC21E6"/>
    <w:rsid w:val="00BC22F4"/>
    <w:rsid w:val="00BC2FE0"/>
    <w:rsid w:val="00BC3F92"/>
    <w:rsid w:val="00BC50B4"/>
    <w:rsid w:val="00BC56CD"/>
    <w:rsid w:val="00BC5AE4"/>
    <w:rsid w:val="00BC5B22"/>
    <w:rsid w:val="00BD02E1"/>
    <w:rsid w:val="00BD1F97"/>
    <w:rsid w:val="00BD32D6"/>
    <w:rsid w:val="00BD3904"/>
    <w:rsid w:val="00BD497F"/>
    <w:rsid w:val="00BD6C09"/>
    <w:rsid w:val="00BD6C65"/>
    <w:rsid w:val="00BD7343"/>
    <w:rsid w:val="00BD798F"/>
    <w:rsid w:val="00BE0D96"/>
    <w:rsid w:val="00BE157C"/>
    <w:rsid w:val="00BE2B8B"/>
    <w:rsid w:val="00BE2B93"/>
    <w:rsid w:val="00BE434A"/>
    <w:rsid w:val="00BE55C5"/>
    <w:rsid w:val="00BF0668"/>
    <w:rsid w:val="00BF130E"/>
    <w:rsid w:val="00BF328A"/>
    <w:rsid w:val="00BF42D5"/>
    <w:rsid w:val="00BF523D"/>
    <w:rsid w:val="00BF63F8"/>
    <w:rsid w:val="00BF7433"/>
    <w:rsid w:val="00C0112B"/>
    <w:rsid w:val="00C01461"/>
    <w:rsid w:val="00C0188D"/>
    <w:rsid w:val="00C01904"/>
    <w:rsid w:val="00C0244E"/>
    <w:rsid w:val="00C02A21"/>
    <w:rsid w:val="00C03BC1"/>
    <w:rsid w:val="00C05270"/>
    <w:rsid w:val="00C06D0C"/>
    <w:rsid w:val="00C10072"/>
    <w:rsid w:val="00C1008D"/>
    <w:rsid w:val="00C105D1"/>
    <w:rsid w:val="00C11115"/>
    <w:rsid w:val="00C13268"/>
    <w:rsid w:val="00C14134"/>
    <w:rsid w:val="00C14342"/>
    <w:rsid w:val="00C148CF"/>
    <w:rsid w:val="00C166D6"/>
    <w:rsid w:val="00C176E3"/>
    <w:rsid w:val="00C178F5"/>
    <w:rsid w:val="00C17C85"/>
    <w:rsid w:val="00C20C11"/>
    <w:rsid w:val="00C221D7"/>
    <w:rsid w:val="00C23A3D"/>
    <w:rsid w:val="00C24350"/>
    <w:rsid w:val="00C24635"/>
    <w:rsid w:val="00C25F57"/>
    <w:rsid w:val="00C30F9F"/>
    <w:rsid w:val="00C32C34"/>
    <w:rsid w:val="00C33EAE"/>
    <w:rsid w:val="00C33FA4"/>
    <w:rsid w:val="00C347F3"/>
    <w:rsid w:val="00C36ACD"/>
    <w:rsid w:val="00C37845"/>
    <w:rsid w:val="00C3798A"/>
    <w:rsid w:val="00C407CC"/>
    <w:rsid w:val="00C4102F"/>
    <w:rsid w:val="00C41037"/>
    <w:rsid w:val="00C44AAC"/>
    <w:rsid w:val="00C451A0"/>
    <w:rsid w:val="00C46356"/>
    <w:rsid w:val="00C464B5"/>
    <w:rsid w:val="00C46C73"/>
    <w:rsid w:val="00C47F01"/>
    <w:rsid w:val="00C50424"/>
    <w:rsid w:val="00C50801"/>
    <w:rsid w:val="00C50A86"/>
    <w:rsid w:val="00C50B03"/>
    <w:rsid w:val="00C51704"/>
    <w:rsid w:val="00C519AB"/>
    <w:rsid w:val="00C51FC8"/>
    <w:rsid w:val="00C52517"/>
    <w:rsid w:val="00C55FB5"/>
    <w:rsid w:val="00C60202"/>
    <w:rsid w:val="00C61526"/>
    <w:rsid w:val="00C62797"/>
    <w:rsid w:val="00C63EDF"/>
    <w:rsid w:val="00C64DBA"/>
    <w:rsid w:val="00C66D33"/>
    <w:rsid w:val="00C67D06"/>
    <w:rsid w:val="00C72B92"/>
    <w:rsid w:val="00C738E8"/>
    <w:rsid w:val="00C74B93"/>
    <w:rsid w:val="00C751A4"/>
    <w:rsid w:val="00C77E81"/>
    <w:rsid w:val="00C81F09"/>
    <w:rsid w:val="00C826F9"/>
    <w:rsid w:val="00C838CC"/>
    <w:rsid w:val="00C8444F"/>
    <w:rsid w:val="00C84810"/>
    <w:rsid w:val="00C85177"/>
    <w:rsid w:val="00C873BE"/>
    <w:rsid w:val="00C90069"/>
    <w:rsid w:val="00C91E97"/>
    <w:rsid w:val="00C9211A"/>
    <w:rsid w:val="00C936A4"/>
    <w:rsid w:val="00C94192"/>
    <w:rsid w:val="00C961A2"/>
    <w:rsid w:val="00C969AD"/>
    <w:rsid w:val="00C9741D"/>
    <w:rsid w:val="00C97878"/>
    <w:rsid w:val="00CA0CF5"/>
    <w:rsid w:val="00CA0E00"/>
    <w:rsid w:val="00CA1633"/>
    <w:rsid w:val="00CA23FB"/>
    <w:rsid w:val="00CA2D84"/>
    <w:rsid w:val="00CA2E9D"/>
    <w:rsid w:val="00CA4BCC"/>
    <w:rsid w:val="00CA5BA6"/>
    <w:rsid w:val="00CA7C73"/>
    <w:rsid w:val="00CA7F33"/>
    <w:rsid w:val="00CB0BE5"/>
    <w:rsid w:val="00CB288B"/>
    <w:rsid w:val="00CB7063"/>
    <w:rsid w:val="00CB76A7"/>
    <w:rsid w:val="00CB7CA9"/>
    <w:rsid w:val="00CC0D26"/>
    <w:rsid w:val="00CC0F58"/>
    <w:rsid w:val="00CC1870"/>
    <w:rsid w:val="00CC21F8"/>
    <w:rsid w:val="00CC2D8B"/>
    <w:rsid w:val="00CC4A2B"/>
    <w:rsid w:val="00CC4D30"/>
    <w:rsid w:val="00CC5485"/>
    <w:rsid w:val="00CC5BDC"/>
    <w:rsid w:val="00CC6947"/>
    <w:rsid w:val="00CD0349"/>
    <w:rsid w:val="00CD2782"/>
    <w:rsid w:val="00CD5D06"/>
    <w:rsid w:val="00CD6739"/>
    <w:rsid w:val="00CD7072"/>
    <w:rsid w:val="00CD74F7"/>
    <w:rsid w:val="00CD7D9F"/>
    <w:rsid w:val="00CE357A"/>
    <w:rsid w:val="00CE3880"/>
    <w:rsid w:val="00CE3CF8"/>
    <w:rsid w:val="00CE5822"/>
    <w:rsid w:val="00CE5BFC"/>
    <w:rsid w:val="00CE6BF2"/>
    <w:rsid w:val="00CF0061"/>
    <w:rsid w:val="00CF064F"/>
    <w:rsid w:val="00CF155E"/>
    <w:rsid w:val="00CF28EA"/>
    <w:rsid w:val="00CF55FF"/>
    <w:rsid w:val="00CF64B8"/>
    <w:rsid w:val="00CF6582"/>
    <w:rsid w:val="00D01363"/>
    <w:rsid w:val="00D0254E"/>
    <w:rsid w:val="00D03E7B"/>
    <w:rsid w:val="00D041D5"/>
    <w:rsid w:val="00D05D87"/>
    <w:rsid w:val="00D06345"/>
    <w:rsid w:val="00D06BE5"/>
    <w:rsid w:val="00D10BE4"/>
    <w:rsid w:val="00D10C31"/>
    <w:rsid w:val="00D123BF"/>
    <w:rsid w:val="00D14B21"/>
    <w:rsid w:val="00D14B60"/>
    <w:rsid w:val="00D156AE"/>
    <w:rsid w:val="00D17637"/>
    <w:rsid w:val="00D20611"/>
    <w:rsid w:val="00D20768"/>
    <w:rsid w:val="00D21B96"/>
    <w:rsid w:val="00D21EC2"/>
    <w:rsid w:val="00D223C0"/>
    <w:rsid w:val="00D23ADF"/>
    <w:rsid w:val="00D24EC2"/>
    <w:rsid w:val="00D255A1"/>
    <w:rsid w:val="00D26405"/>
    <w:rsid w:val="00D33899"/>
    <w:rsid w:val="00D33B03"/>
    <w:rsid w:val="00D35107"/>
    <w:rsid w:val="00D352DA"/>
    <w:rsid w:val="00D37616"/>
    <w:rsid w:val="00D37AC9"/>
    <w:rsid w:val="00D37C14"/>
    <w:rsid w:val="00D40931"/>
    <w:rsid w:val="00D40CD4"/>
    <w:rsid w:val="00D419A0"/>
    <w:rsid w:val="00D419FB"/>
    <w:rsid w:val="00D42F20"/>
    <w:rsid w:val="00D43A96"/>
    <w:rsid w:val="00D43F2B"/>
    <w:rsid w:val="00D44CF6"/>
    <w:rsid w:val="00D44F3F"/>
    <w:rsid w:val="00D460EF"/>
    <w:rsid w:val="00D46462"/>
    <w:rsid w:val="00D46B5E"/>
    <w:rsid w:val="00D476F6"/>
    <w:rsid w:val="00D47808"/>
    <w:rsid w:val="00D51618"/>
    <w:rsid w:val="00D5241C"/>
    <w:rsid w:val="00D52FB9"/>
    <w:rsid w:val="00D5355B"/>
    <w:rsid w:val="00D53F6A"/>
    <w:rsid w:val="00D57675"/>
    <w:rsid w:val="00D60F5E"/>
    <w:rsid w:val="00D61501"/>
    <w:rsid w:val="00D61A6F"/>
    <w:rsid w:val="00D6473E"/>
    <w:rsid w:val="00D67311"/>
    <w:rsid w:val="00D67516"/>
    <w:rsid w:val="00D70A44"/>
    <w:rsid w:val="00D70AB6"/>
    <w:rsid w:val="00D71AC3"/>
    <w:rsid w:val="00D71B50"/>
    <w:rsid w:val="00D72E2C"/>
    <w:rsid w:val="00D74A9F"/>
    <w:rsid w:val="00D74FFF"/>
    <w:rsid w:val="00D76561"/>
    <w:rsid w:val="00D80F6D"/>
    <w:rsid w:val="00D81A7B"/>
    <w:rsid w:val="00D833C3"/>
    <w:rsid w:val="00D8355F"/>
    <w:rsid w:val="00D863C9"/>
    <w:rsid w:val="00D9174D"/>
    <w:rsid w:val="00D9216D"/>
    <w:rsid w:val="00D93771"/>
    <w:rsid w:val="00D93A75"/>
    <w:rsid w:val="00D9440E"/>
    <w:rsid w:val="00D94EC4"/>
    <w:rsid w:val="00D96EDD"/>
    <w:rsid w:val="00D97539"/>
    <w:rsid w:val="00DA0DF8"/>
    <w:rsid w:val="00DA3FE9"/>
    <w:rsid w:val="00DA725B"/>
    <w:rsid w:val="00DB07C0"/>
    <w:rsid w:val="00DB0B00"/>
    <w:rsid w:val="00DB12D8"/>
    <w:rsid w:val="00DB139F"/>
    <w:rsid w:val="00DB1CFB"/>
    <w:rsid w:val="00DB485C"/>
    <w:rsid w:val="00DB6FF9"/>
    <w:rsid w:val="00DC06FD"/>
    <w:rsid w:val="00DC1E4C"/>
    <w:rsid w:val="00DC452C"/>
    <w:rsid w:val="00DC461E"/>
    <w:rsid w:val="00DC653A"/>
    <w:rsid w:val="00DC6AFC"/>
    <w:rsid w:val="00DC7781"/>
    <w:rsid w:val="00DC7DE9"/>
    <w:rsid w:val="00DD1126"/>
    <w:rsid w:val="00DD5FF2"/>
    <w:rsid w:val="00DD6E32"/>
    <w:rsid w:val="00DD72FE"/>
    <w:rsid w:val="00DE118D"/>
    <w:rsid w:val="00DE1204"/>
    <w:rsid w:val="00DE186B"/>
    <w:rsid w:val="00DE3A34"/>
    <w:rsid w:val="00DE740F"/>
    <w:rsid w:val="00DF2218"/>
    <w:rsid w:val="00DF3361"/>
    <w:rsid w:val="00DF41D5"/>
    <w:rsid w:val="00DF51EE"/>
    <w:rsid w:val="00DF5218"/>
    <w:rsid w:val="00E02B20"/>
    <w:rsid w:val="00E03F0E"/>
    <w:rsid w:val="00E04B0A"/>
    <w:rsid w:val="00E05B37"/>
    <w:rsid w:val="00E0605D"/>
    <w:rsid w:val="00E07658"/>
    <w:rsid w:val="00E12108"/>
    <w:rsid w:val="00E13252"/>
    <w:rsid w:val="00E15262"/>
    <w:rsid w:val="00E21E5A"/>
    <w:rsid w:val="00E21F74"/>
    <w:rsid w:val="00E2426F"/>
    <w:rsid w:val="00E26F74"/>
    <w:rsid w:val="00E2710B"/>
    <w:rsid w:val="00E278FE"/>
    <w:rsid w:val="00E27E54"/>
    <w:rsid w:val="00E30C19"/>
    <w:rsid w:val="00E30E62"/>
    <w:rsid w:val="00E31F9C"/>
    <w:rsid w:val="00E328C1"/>
    <w:rsid w:val="00E36BA9"/>
    <w:rsid w:val="00E4075B"/>
    <w:rsid w:val="00E42D65"/>
    <w:rsid w:val="00E439E8"/>
    <w:rsid w:val="00E46FE8"/>
    <w:rsid w:val="00E50BC5"/>
    <w:rsid w:val="00E51409"/>
    <w:rsid w:val="00E54AD8"/>
    <w:rsid w:val="00E54D38"/>
    <w:rsid w:val="00E56B26"/>
    <w:rsid w:val="00E60B0D"/>
    <w:rsid w:val="00E6157A"/>
    <w:rsid w:val="00E61955"/>
    <w:rsid w:val="00E628AF"/>
    <w:rsid w:val="00E64049"/>
    <w:rsid w:val="00E645B7"/>
    <w:rsid w:val="00E651B3"/>
    <w:rsid w:val="00E65552"/>
    <w:rsid w:val="00E65713"/>
    <w:rsid w:val="00E6583A"/>
    <w:rsid w:val="00E661CE"/>
    <w:rsid w:val="00E66725"/>
    <w:rsid w:val="00E67904"/>
    <w:rsid w:val="00E71258"/>
    <w:rsid w:val="00E713A7"/>
    <w:rsid w:val="00E731CB"/>
    <w:rsid w:val="00E73914"/>
    <w:rsid w:val="00E82370"/>
    <w:rsid w:val="00E827A6"/>
    <w:rsid w:val="00E83D5A"/>
    <w:rsid w:val="00E84796"/>
    <w:rsid w:val="00E85BC6"/>
    <w:rsid w:val="00E86C51"/>
    <w:rsid w:val="00E87922"/>
    <w:rsid w:val="00E911B4"/>
    <w:rsid w:val="00E9147D"/>
    <w:rsid w:val="00E941D6"/>
    <w:rsid w:val="00E94AEB"/>
    <w:rsid w:val="00EA04F7"/>
    <w:rsid w:val="00EA0559"/>
    <w:rsid w:val="00EA28AB"/>
    <w:rsid w:val="00EA3783"/>
    <w:rsid w:val="00EA529E"/>
    <w:rsid w:val="00EA5E9D"/>
    <w:rsid w:val="00EA6119"/>
    <w:rsid w:val="00EB0332"/>
    <w:rsid w:val="00EB0484"/>
    <w:rsid w:val="00EB3698"/>
    <w:rsid w:val="00EB3874"/>
    <w:rsid w:val="00EB50AD"/>
    <w:rsid w:val="00EB5C32"/>
    <w:rsid w:val="00EB5F1C"/>
    <w:rsid w:val="00EB75B1"/>
    <w:rsid w:val="00EC01FD"/>
    <w:rsid w:val="00EC53C3"/>
    <w:rsid w:val="00EC5701"/>
    <w:rsid w:val="00EC5F90"/>
    <w:rsid w:val="00EC670F"/>
    <w:rsid w:val="00ED1E34"/>
    <w:rsid w:val="00ED3946"/>
    <w:rsid w:val="00ED3B95"/>
    <w:rsid w:val="00ED3BD7"/>
    <w:rsid w:val="00ED4A96"/>
    <w:rsid w:val="00ED5BEB"/>
    <w:rsid w:val="00ED66A6"/>
    <w:rsid w:val="00EE1411"/>
    <w:rsid w:val="00EE1C9A"/>
    <w:rsid w:val="00EE62F0"/>
    <w:rsid w:val="00EF2088"/>
    <w:rsid w:val="00EF2A6D"/>
    <w:rsid w:val="00EF3276"/>
    <w:rsid w:val="00EF3F68"/>
    <w:rsid w:val="00EF42F2"/>
    <w:rsid w:val="00EF5D43"/>
    <w:rsid w:val="00EF6DA4"/>
    <w:rsid w:val="00EF76EF"/>
    <w:rsid w:val="00EF786F"/>
    <w:rsid w:val="00F00462"/>
    <w:rsid w:val="00F031D4"/>
    <w:rsid w:val="00F049B5"/>
    <w:rsid w:val="00F057A1"/>
    <w:rsid w:val="00F06410"/>
    <w:rsid w:val="00F06524"/>
    <w:rsid w:val="00F103A9"/>
    <w:rsid w:val="00F108B4"/>
    <w:rsid w:val="00F12853"/>
    <w:rsid w:val="00F16C63"/>
    <w:rsid w:val="00F17F1C"/>
    <w:rsid w:val="00F2056F"/>
    <w:rsid w:val="00F206E9"/>
    <w:rsid w:val="00F21362"/>
    <w:rsid w:val="00F22F6D"/>
    <w:rsid w:val="00F23108"/>
    <w:rsid w:val="00F236C5"/>
    <w:rsid w:val="00F2552C"/>
    <w:rsid w:val="00F2695C"/>
    <w:rsid w:val="00F31889"/>
    <w:rsid w:val="00F33312"/>
    <w:rsid w:val="00F343C5"/>
    <w:rsid w:val="00F34A87"/>
    <w:rsid w:val="00F34EDE"/>
    <w:rsid w:val="00F352AC"/>
    <w:rsid w:val="00F3541A"/>
    <w:rsid w:val="00F40C8A"/>
    <w:rsid w:val="00F42E1E"/>
    <w:rsid w:val="00F43238"/>
    <w:rsid w:val="00F46B68"/>
    <w:rsid w:val="00F4778B"/>
    <w:rsid w:val="00F477FA"/>
    <w:rsid w:val="00F47C92"/>
    <w:rsid w:val="00F47F7D"/>
    <w:rsid w:val="00F548D2"/>
    <w:rsid w:val="00F54B65"/>
    <w:rsid w:val="00F54E2E"/>
    <w:rsid w:val="00F55075"/>
    <w:rsid w:val="00F55A20"/>
    <w:rsid w:val="00F579DA"/>
    <w:rsid w:val="00F614B9"/>
    <w:rsid w:val="00F63655"/>
    <w:rsid w:val="00F64524"/>
    <w:rsid w:val="00F66173"/>
    <w:rsid w:val="00F67B8C"/>
    <w:rsid w:val="00F72A65"/>
    <w:rsid w:val="00F73AFA"/>
    <w:rsid w:val="00F745A7"/>
    <w:rsid w:val="00F75990"/>
    <w:rsid w:val="00F75FB7"/>
    <w:rsid w:val="00F7689D"/>
    <w:rsid w:val="00F76D4B"/>
    <w:rsid w:val="00F77233"/>
    <w:rsid w:val="00F801DF"/>
    <w:rsid w:val="00F83FF9"/>
    <w:rsid w:val="00F8594E"/>
    <w:rsid w:val="00F903B3"/>
    <w:rsid w:val="00F926F4"/>
    <w:rsid w:val="00F93067"/>
    <w:rsid w:val="00F934CE"/>
    <w:rsid w:val="00F9397E"/>
    <w:rsid w:val="00F95095"/>
    <w:rsid w:val="00F95206"/>
    <w:rsid w:val="00F9621A"/>
    <w:rsid w:val="00F96461"/>
    <w:rsid w:val="00F9672B"/>
    <w:rsid w:val="00F97063"/>
    <w:rsid w:val="00FA0544"/>
    <w:rsid w:val="00FA20C2"/>
    <w:rsid w:val="00FA4039"/>
    <w:rsid w:val="00FA488E"/>
    <w:rsid w:val="00FA500C"/>
    <w:rsid w:val="00FB007B"/>
    <w:rsid w:val="00FB02B3"/>
    <w:rsid w:val="00FB0976"/>
    <w:rsid w:val="00FB2489"/>
    <w:rsid w:val="00FB53FB"/>
    <w:rsid w:val="00FB78A8"/>
    <w:rsid w:val="00FC0869"/>
    <w:rsid w:val="00FC26F3"/>
    <w:rsid w:val="00FC2A5D"/>
    <w:rsid w:val="00FC3060"/>
    <w:rsid w:val="00FC4F28"/>
    <w:rsid w:val="00FC5BCF"/>
    <w:rsid w:val="00FC72A7"/>
    <w:rsid w:val="00FC7D46"/>
    <w:rsid w:val="00FD0A6F"/>
    <w:rsid w:val="00FD1F5D"/>
    <w:rsid w:val="00FD2566"/>
    <w:rsid w:val="00FD2C00"/>
    <w:rsid w:val="00FD3436"/>
    <w:rsid w:val="00FD3E6D"/>
    <w:rsid w:val="00FD5145"/>
    <w:rsid w:val="00FD55F5"/>
    <w:rsid w:val="00FD634D"/>
    <w:rsid w:val="00FD66AB"/>
    <w:rsid w:val="00FD7B4F"/>
    <w:rsid w:val="00FE10F1"/>
    <w:rsid w:val="00FE1717"/>
    <w:rsid w:val="00FE19DB"/>
    <w:rsid w:val="00FE2048"/>
    <w:rsid w:val="00FE2F70"/>
    <w:rsid w:val="00FE31AD"/>
    <w:rsid w:val="00FE39B3"/>
    <w:rsid w:val="00FE4737"/>
    <w:rsid w:val="00FE55BE"/>
    <w:rsid w:val="00FE59AF"/>
    <w:rsid w:val="00FF02B5"/>
    <w:rsid w:val="00FF1E30"/>
    <w:rsid w:val="00FF2CE2"/>
    <w:rsid w:val="00FF38D7"/>
    <w:rsid w:val="00FF5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7067"/>
  <w15:chartTrackingRefBased/>
  <w15:docId w15:val="{067E1097-900C-48BF-9998-13EBC70B1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2EC2"/>
    <w:rPr>
      <w:rFonts w:eastAsiaTheme="minorEastAsia" w:cs="Times New Roman"/>
    </w:rPr>
  </w:style>
  <w:style w:type="paragraph" w:styleId="Heading1">
    <w:name w:val="heading 1"/>
    <w:basedOn w:val="Normal"/>
    <w:link w:val="Heading1Char"/>
    <w:uiPriority w:val="1"/>
    <w:qFormat/>
    <w:rsid w:val="00DC6AFC"/>
    <w:pPr>
      <w:widowControl w:val="0"/>
      <w:autoSpaceDE w:val="0"/>
      <w:autoSpaceDN w:val="0"/>
      <w:spacing w:after="0" w:line="532" w:lineRule="exact"/>
      <w:ind w:left="103"/>
      <w:outlineLvl w:val="0"/>
    </w:pPr>
    <w:rPr>
      <w:rFonts w:ascii="Lucida Sans Unicode" w:eastAsia="Lucida Sans Unicode" w:hAnsi="Lucida Sans Unicode" w:cs="Lucida Sans Unicode"/>
      <w:sz w:val="39"/>
      <w:szCs w:val="39"/>
    </w:rPr>
  </w:style>
  <w:style w:type="paragraph" w:styleId="Heading2">
    <w:name w:val="heading 2"/>
    <w:basedOn w:val="Normal"/>
    <w:link w:val="Heading2Char"/>
    <w:uiPriority w:val="1"/>
    <w:qFormat/>
    <w:rsid w:val="00DC6AFC"/>
    <w:pPr>
      <w:widowControl w:val="0"/>
      <w:autoSpaceDE w:val="0"/>
      <w:autoSpaceDN w:val="0"/>
      <w:spacing w:before="17" w:after="0" w:line="240" w:lineRule="auto"/>
      <w:ind w:left="103"/>
      <w:outlineLvl w:val="1"/>
    </w:pPr>
    <w:rPr>
      <w:rFonts w:ascii="Gill Sans MT" w:eastAsia="Gill Sans MT" w:hAnsi="Gill Sans MT" w:cs="Gill Sans MT"/>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2BCA"/>
    <w:pPr>
      <w:spacing w:after="0" w:line="240" w:lineRule="auto"/>
    </w:pPr>
  </w:style>
  <w:style w:type="paragraph" w:styleId="BalloonText">
    <w:name w:val="Balloon Text"/>
    <w:basedOn w:val="Normal"/>
    <w:link w:val="BalloonTextChar"/>
    <w:uiPriority w:val="99"/>
    <w:semiHidden/>
    <w:unhideWhenUsed/>
    <w:rsid w:val="00D80F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F6D"/>
    <w:rPr>
      <w:rFonts w:ascii="Segoe UI" w:hAnsi="Segoe UI" w:cs="Segoe UI"/>
      <w:sz w:val="18"/>
      <w:szCs w:val="18"/>
    </w:rPr>
  </w:style>
  <w:style w:type="paragraph" w:styleId="Header">
    <w:name w:val="header"/>
    <w:basedOn w:val="Normal"/>
    <w:link w:val="Head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HeaderChar">
    <w:name w:val="Header Char"/>
    <w:basedOn w:val="DefaultParagraphFont"/>
    <w:link w:val="Header"/>
    <w:uiPriority w:val="99"/>
    <w:rsid w:val="00F54E2E"/>
  </w:style>
  <w:style w:type="paragraph" w:styleId="Footer">
    <w:name w:val="footer"/>
    <w:basedOn w:val="Normal"/>
    <w:link w:val="FooterChar"/>
    <w:uiPriority w:val="99"/>
    <w:unhideWhenUsed/>
    <w:rsid w:val="00F54E2E"/>
    <w:pPr>
      <w:tabs>
        <w:tab w:val="center" w:pos="4680"/>
        <w:tab w:val="right" w:pos="9360"/>
      </w:tabs>
      <w:spacing w:after="0" w:line="240" w:lineRule="auto"/>
    </w:pPr>
    <w:rPr>
      <w:rFonts w:eastAsiaTheme="minorHAnsi" w:cstheme="minorBidi"/>
    </w:rPr>
  </w:style>
  <w:style w:type="character" w:customStyle="1" w:styleId="FooterChar">
    <w:name w:val="Footer Char"/>
    <w:basedOn w:val="DefaultParagraphFont"/>
    <w:link w:val="Footer"/>
    <w:uiPriority w:val="99"/>
    <w:rsid w:val="00F54E2E"/>
  </w:style>
  <w:style w:type="paragraph" w:styleId="ListParagraph">
    <w:name w:val="List Paragraph"/>
    <w:basedOn w:val="Normal"/>
    <w:uiPriority w:val="34"/>
    <w:qFormat/>
    <w:rsid w:val="00D71B50"/>
    <w:pPr>
      <w:ind w:left="720"/>
      <w:contextualSpacing/>
    </w:pPr>
  </w:style>
  <w:style w:type="character" w:styleId="Hyperlink">
    <w:name w:val="Hyperlink"/>
    <w:basedOn w:val="DefaultParagraphFont"/>
    <w:uiPriority w:val="99"/>
    <w:unhideWhenUsed/>
    <w:rsid w:val="00B23020"/>
    <w:rPr>
      <w:color w:val="0563C1" w:themeColor="hyperlink"/>
      <w:u w:val="single"/>
    </w:rPr>
  </w:style>
  <w:style w:type="paragraph" w:styleId="BodyText">
    <w:name w:val="Body Text"/>
    <w:basedOn w:val="Normal"/>
    <w:link w:val="BodyTextChar"/>
    <w:uiPriority w:val="1"/>
    <w:qFormat/>
    <w:rsid w:val="00C06D0C"/>
    <w:pPr>
      <w:widowControl w:val="0"/>
      <w:autoSpaceDE w:val="0"/>
      <w:autoSpaceDN w:val="0"/>
      <w:spacing w:after="0" w:line="240" w:lineRule="auto"/>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C06D0C"/>
    <w:rPr>
      <w:rFonts w:ascii="Times New Roman" w:eastAsia="Times New Roman" w:hAnsi="Times New Roman" w:cs="Times New Roman"/>
      <w:sz w:val="23"/>
      <w:szCs w:val="23"/>
    </w:rPr>
  </w:style>
  <w:style w:type="table" w:styleId="GridTable1Light-Accent2">
    <w:name w:val="Grid Table 1 Light Accent 2"/>
    <w:basedOn w:val="TableNormal"/>
    <w:uiPriority w:val="46"/>
    <w:rsid w:val="00BC21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AB7369"/>
    <w:pPr>
      <w:spacing w:before="100" w:beforeAutospacing="1" w:after="100" w:afterAutospacing="1" w:line="240" w:lineRule="auto"/>
    </w:pPr>
    <w:rPr>
      <w:rFonts w:ascii="Times New Roman" w:hAnsi="Times New Roman"/>
      <w:sz w:val="24"/>
      <w:szCs w:val="24"/>
    </w:rPr>
  </w:style>
  <w:style w:type="table" w:customStyle="1" w:styleId="TableGrid">
    <w:name w:val="TableGrid"/>
    <w:rsid w:val="008B152F"/>
    <w:pPr>
      <w:spacing w:after="0" w:line="240" w:lineRule="auto"/>
    </w:pPr>
    <w:rPr>
      <w:rFonts w:eastAsiaTheme="minorEastAsia"/>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1"/>
    <w:rsid w:val="00DC6AFC"/>
    <w:rPr>
      <w:rFonts w:ascii="Lucida Sans Unicode" w:eastAsia="Lucida Sans Unicode" w:hAnsi="Lucida Sans Unicode" w:cs="Lucida Sans Unicode"/>
      <w:sz w:val="39"/>
      <w:szCs w:val="39"/>
    </w:rPr>
  </w:style>
  <w:style w:type="character" w:customStyle="1" w:styleId="Heading2Char">
    <w:name w:val="Heading 2 Char"/>
    <w:basedOn w:val="DefaultParagraphFont"/>
    <w:link w:val="Heading2"/>
    <w:uiPriority w:val="1"/>
    <w:rsid w:val="00DC6AFC"/>
    <w:rPr>
      <w:rFonts w:ascii="Gill Sans MT" w:eastAsia="Gill Sans MT" w:hAnsi="Gill Sans MT" w:cs="Gill Sans MT"/>
      <w:sz w:val="29"/>
      <w:szCs w:val="29"/>
    </w:rPr>
  </w:style>
  <w:style w:type="paragraph" w:customStyle="1" w:styleId="TableParagraph">
    <w:name w:val="Table Paragraph"/>
    <w:basedOn w:val="Normal"/>
    <w:uiPriority w:val="1"/>
    <w:qFormat/>
    <w:rsid w:val="00DC6AFC"/>
    <w:pPr>
      <w:widowControl w:val="0"/>
      <w:autoSpaceDE w:val="0"/>
      <w:autoSpaceDN w:val="0"/>
      <w:spacing w:before="119" w:after="0" w:line="240" w:lineRule="auto"/>
      <w:jc w:val="center"/>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320853">
      <w:bodyDiv w:val="1"/>
      <w:marLeft w:val="0"/>
      <w:marRight w:val="0"/>
      <w:marTop w:val="0"/>
      <w:marBottom w:val="0"/>
      <w:divBdr>
        <w:top w:val="none" w:sz="0" w:space="0" w:color="auto"/>
        <w:left w:val="none" w:sz="0" w:space="0" w:color="auto"/>
        <w:bottom w:val="none" w:sz="0" w:space="0" w:color="auto"/>
        <w:right w:val="none" w:sz="0" w:space="0" w:color="auto"/>
      </w:divBdr>
      <w:divsChild>
        <w:div w:id="1174606139">
          <w:marLeft w:val="288"/>
          <w:marRight w:val="0"/>
          <w:marTop w:val="240"/>
          <w:marBottom w:val="0"/>
          <w:divBdr>
            <w:top w:val="none" w:sz="0" w:space="0" w:color="auto"/>
            <w:left w:val="none" w:sz="0" w:space="0" w:color="auto"/>
            <w:bottom w:val="none" w:sz="0" w:space="0" w:color="auto"/>
            <w:right w:val="none" w:sz="0" w:space="0" w:color="auto"/>
          </w:divBdr>
        </w:div>
      </w:divsChild>
    </w:div>
    <w:div w:id="683478123">
      <w:bodyDiv w:val="1"/>
      <w:marLeft w:val="0"/>
      <w:marRight w:val="0"/>
      <w:marTop w:val="0"/>
      <w:marBottom w:val="0"/>
      <w:divBdr>
        <w:top w:val="none" w:sz="0" w:space="0" w:color="auto"/>
        <w:left w:val="none" w:sz="0" w:space="0" w:color="auto"/>
        <w:bottom w:val="none" w:sz="0" w:space="0" w:color="auto"/>
        <w:right w:val="none" w:sz="0" w:space="0" w:color="auto"/>
      </w:divBdr>
      <w:divsChild>
        <w:div w:id="145585570">
          <w:marLeft w:val="1080"/>
          <w:marRight w:val="0"/>
          <w:marTop w:val="50"/>
          <w:marBottom w:val="50"/>
          <w:divBdr>
            <w:top w:val="none" w:sz="0" w:space="0" w:color="auto"/>
            <w:left w:val="none" w:sz="0" w:space="0" w:color="auto"/>
            <w:bottom w:val="none" w:sz="0" w:space="0" w:color="auto"/>
            <w:right w:val="none" w:sz="0" w:space="0" w:color="auto"/>
          </w:divBdr>
        </w:div>
        <w:div w:id="379788314">
          <w:marLeft w:val="288"/>
          <w:marRight w:val="0"/>
          <w:marTop w:val="240"/>
          <w:marBottom w:val="0"/>
          <w:divBdr>
            <w:top w:val="none" w:sz="0" w:space="0" w:color="auto"/>
            <w:left w:val="none" w:sz="0" w:space="0" w:color="auto"/>
            <w:bottom w:val="none" w:sz="0" w:space="0" w:color="auto"/>
            <w:right w:val="none" w:sz="0" w:space="0" w:color="auto"/>
          </w:divBdr>
        </w:div>
        <w:div w:id="412894641">
          <w:marLeft w:val="2520"/>
          <w:marRight w:val="0"/>
          <w:marTop w:val="50"/>
          <w:marBottom w:val="50"/>
          <w:divBdr>
            <w:top w:val="none" w:sz="0" w:space="0" w:color="auto"/>
            <w:left w:val="none" w:sz="0" w:space="0" w:color="auto"/>
            <w:bottom w:val="none" w:sz="0" w:space="0" w:color="auto"/>
            <w:right w:val="none" w:sz="0" w:space="0" w:color="auto"/>
          </w:divBdr>
        </w:div>
        <w:div w:id="807362905">
          <w:marLeft w:val="288"/>
          <w:marRight w:val="0"/>
          <w:marTop w:val="240"/>
          <w:marBottom w:val="0"/>
          <w:divBdr>
            <w:top w:val="none" w:sz="0" w:space="0" w:color="auto"/>
            <w:left w:val="none" w:sz="0" w:space="0" w:color="auto"/>
            <w:bottom w:val="none" w:sz="0" w:space="0" w:color="auto"/>
            <w:right w:val="none" w:sz="0" w:space="0" w:color="auto"/>
          </w:divBdr>
        </w:div>
        <w:div w:id="852107052">
          <w:marLeft w:val="1800"/>
          <w:marRight w:val="0"/>
          <w:marTop w:val="50"/>
          <w:marBottom w:val="50"/>
          <w:divBdr>
            <w:top w:val="none" w:sz="0" w:space="0" w:color="auto"/>
            <w:left w:val="none" w:sz="0" w:space="0" w:color="auto"/>
            <w:bottom w:val="none" w:sz="0" w:space="0" w:color="auto"/>
            <w:right w:val="none" w:sz="0" w:space="0" w:color="auto"/>
          </w:divBdr>
        </w:div>
        <w:div w:id="1521819763">
          <w:marLeft w:val="1080"/>
          <w:marRight w:val="0"/>
          <w:marTop w:val="50"/>
          <w:marBottom w:val="50"/>
          <w:divBdr>
            <w:top w:val="none" w:sz="0" w:space="0" w:color="auto"/>
            <w:left w:val="none" w:sz="0" w:space="0" w:color="auto"/>
            <w:bottom w:val="none" w:sz="0" w:space="0" w:color="auto"/>
            <w:right w:val="none" w:sz="0" w:space="0" w:color="auto"/>
          </w:divBdr>
        </w:div>
      </w:divsChild>
    </w:div>
    <w:div w:id="718751468">
      <w:bodyDiv w:val="1"/>
      <w:marLeft w:val="0"/>
      <w:marRight w:val="0"/>
      <w:marTop w:val="0"/>
      <w:marBottom w:val="0"/>
      <w:divBdr>
        <w:top w:val="none" w:sz="0" w:space="0" w:color="auto"/>
        <w:left w:val="none" w:sz="0" w:space="0" w:color="auto"/>
        <w:bottom w:val="none" w:sz="0" w:space="0" w:color="auto"/>
        <w:right w:val="none" w:sz="0" w:space="0" w:color="auto"/>
      </w:divBdr>
      <w:divsChild>
        <w:div w:id="6370139">
          <w:marLeft w:val="1800"/>
          <w:marRight w:val="0"/>
          <w:marTop w:val="50"/>
          <w:marBottom w:val="50"/>
          <w:divBdr>
            <w:top w:val="none" w:sz="0" w:space="0" w:color="auto"/>
            <w:left w:val="none" w:sz="0" w:space="0" w:color="auto"/>
            <w:bottom w:val="none" w:sz="0" w:space="0" w:color="auto"/>
            <w:right w:val="none" w:sz="0" w:space="0" w:color="auto"/>
          </w:divBdr>
        </w:div>
        <w:div w:id="281811436">
          <w:marLeft w:val="288"/>
          <w:marRight w:val="0"/>
          <w:marTop w:val="240"/>
          <w:marBottom w:val="0"/>
          <w:divBdr>
            <w:top w:val="none" w:sz="0" w:space="0" w:color="auto"/>
            <w:left w:val="none" w:sz="0" w:space="0" w:color="auto"/>
            <w:bottom w:val="none" w:sz="0" w:space="0" w:color="auto"/>
            <w:right w:val="none" w:sz="0" w:space="0" w:color="auto"/>
          </w:divBdr>
        </w:div>
        <w:div w:id="510221607">
          <w:marLeft w:val="1080"/>
          <w:marRight w:val="0"/>
          <w:marTop w:val="50"/>
          <w:marBottom w:val="50"/>
          <w:divBdr>
            <w:top w:val="none" w:sz="0" w:space="0" w:color="auto"/>
            <w:left w:val="none" w:sz="0" w:space="0" w:color="auto"/>
            <w:bottom w:val="none" w:sz="0" w:space="0" w:color="auto"/>
            <w:right w:val="none" w:sz="0" w:space="0" w:color="auto"/>
          </w:divBdr>
        </w:div>
        <w:div w:id="922222963">
          <w:marLeft w:val="1800"/>
          <w:marRight w:val="0"/>
          <w:marTop w:val="50"/>
          <w:marBottom w:val="50"/>
          <w:divBdr>
            <w:top w:val="none" w:sz="0" w:space="0" w:color="auto"/>
            <w:left w:val="none" w:sz="0" w:space="0" w:color="auto"/>
            <w:bottom w:val="none" w:sz="0" w:space="0" w:color="auto"/>
            <w:right w:val="none" w:sz="0" w:space="0" w:color="auto"/>
          </w:divBdr>
        </w:div>
        <w:div w:id="1018384742">
          <w:marLeft w:val="288"/>
          <w:marRight w:val="0"/>
          <w:marTop w:val="240"/>
          <w:marBottom w:val="0"/>
          <w:divBdr>
            <w:top w:val="none" w:sz="0" w:space="0" w:color="auto"/>
            <w:left w:val="none" w:sz="0" w:space="0" w:color="auto"/>
            <w:bottom w:val="none" w:sz="0" w:space="0" w:color="auto"/>
            <w:right w:val="none" w:sz="0" w:space="0" w:color="auto"/>
          </w:divBdr>
        </w:div>
        <w:div w:id="1823354764">
          <w:marLeft w:val="288"/>
          <w:marRight w:val="0"/>
          <w:marTop w:val="240"/>
          <w:marBottom w:val="0"/>
          <w:divBdr>
            <w:top w:val="none" w:sz="0" w:space="0" w:color="auto"/>
            <w:left w:val="none" w:sz="0" w:space="0" w:color="auto"/>
            <w:bottom w:val="none" w:sz="0" w:space="0" w:color="auto"/>
            <w:right w:val="none" w:sz="0" w:space="0" w:color="auto"/>
          </w:divBdr>
        </w:div>
        <w:div w:id="2050061547">
          <w:marLeft w:val="1080"/>
          <w:marRight w:val="0"/>
          <w:marTop w:val="50"/>
          <w:marBottom w:val="50"/>
          <w:divBdr>
            <w:top w:val="none" w:sz="0" w:space="0" w:color="auto"/>
            <w:left w:val="none" w:sz="0" w:space="0" w:color="auto"/>
            <w:bottom w:val="none" w:sz="0" w:space="0" w:color="auto"/>
            <w:right w:val="none" w:sz="0" w:space="0" w:color="auto"/>
          </w:divBdr>
        </w:div>
      </w:divsChild>
    </w:div>
    <w:div w:id="1006203692">
      <w:bodyDiv w:val="1"/>
      <w:marLeft w:val="0"/>
      <w:marRight w:val="0"/>
      <w:marTop w:val="0"/>
      <w:marBottom w:val="0"/>
      <w:divBdr>
        <w:top w:val="none" w:sz="0" w:space="0" w:color="auto"/>
        <w:left w:val="none" w:sz="0" w:space="0" w:color="auto"/>
        <w:bottom w:val="none" w:sz="0" w:space="0" w:color="auto"/>
        <w:right w:val="none" w:sz="0" w:space="0" w:color="auto"/>
      </w:divBdr>
      <w:divsChild>
        <w:div w:id="323166724">
          <w:marLeft w:val="288"/>
          <w:marRight w:val="0"/>
          <w:marTop w:val="240"/>
          <w:marBottom w:val="0"/>
          <w:divBdr>
            <w:top w:val="none" w:sz="0" w:space="0" w:color="auto"/>
            <w:left w:val="none" w:sz="0" w:space="0" w:color="auto"/>
            <w:bottom w:val="none" w:sz="0" w:space="0" w:color="auto"/>
            <w:right w:val="none" w:sz="0" w:space="0" w:color="auto"/>
          </w:divBdr>
        </w:div>
        <w:div w:id="772171841">
          <w:marLeft w:val="1080"/>
          <w:marRight w:val="0"/>
          <w:marTop w:val="50"/>
          <w:marBottom w:val="50"/>
          <w:divBdr>
            <w:top w:val="none" w:sz="0" w:space="0" w:color="auto"/>
            <w:left w:val="none" w:sz="0" w:space="0" w:color="auto"/>
            <w:bottom w:val="none" w:sz="0" w:space="0" w:color="auto"/>
            <w:right w:val="none" w:sz="0" w:space="0" w:color="auto"/>
          </w:divBdr>
        </w:div>
        <w:div w:id="2027049523">
          <w:marLeft w:val="288"/>
          <w:marRight w:val="0"/>
          <w:marTop w:val="240"/>
          <w:marBottom w:val="0"/>
          <w:divBdr>
            <w:top w:val="none" w:sz="0" w:space="0" w:color="auto"/>
            <w:left w:val="none" w:sz="0" w:space="0" w:color="auto"/>
            <w:bottom w:val="none" w:sz="0" w:space="0" w:color="auto"/>
            <w:right w:val="none" w:sz="0" w:space="0" w:color="auto"/>
          </w:divBdr>
        </w:div>
        <w:div w:id="2119062939">
          <w:marLeft w:val="288"/>
          <w:marRight w:val="0"/>
          <w:marTop w:val="240"/>
          <w:marBottom w:val="0"/>
          <w:divBdr>
            <w:top w:val="none" w:sz="0" w:space="0" w:color="auto"/>
            <w:left w:val="none" w:sz="0" w:space="0" w:color="auto"/>
            <w:bottom w:val="none" w:sz="0" w:space="0" w:color="auto"/>
            <w:right w:val="none" w:sz="0" w:space="0" w:color="auto"/>
          </w:divBdr>
        </w:div>
      </w:divsChild>
    </w:div>
    <w:div w:id="1196692278">
      <w:bodyDiv w:val="1"/>
      <w:marLeft w:val="0"/>
      <w:marRight w:val="0"/>
      <w:marTop w:val="0"/>
      <w:marBottom w:val="0"/>
      <w:divBdr>
        <w:top w:val="none" w:sz="0" w:space="0" w:color="auto"/>
        <w:left w:val="none" w:sz="0" w:space="0" w:color="auto"/>
        <w:bottom w:val="none" w:sz="0" w:space="0" w:color="auto"/>
        <w:right w:val="none" w:sz="0" w:space="0" w:color="auto"/>
      </w:divBdr>
      <w:divsChild>
        <w:div w:id="148832814">
          <w:marLeft w:val="1080"/>
          <w:marRight w:val="0"/>
          <w:marTop w:val="50"/>
          <w:marBottom w:val="50"/>
          <w:divBdr>
            <w:top w:val="none" w:sz="0" w:space="0" w:color="auto"/>
            <w:left w:val="none" w:sz="0" w:space="0" w:color="auto"/>
            <w:bottom w:val="none" w:sz="0" w:space="0" w:color="auto"/>
            <w:right w:val="none" w:sz="0" w:space="0" w:color="auto"/>
          </w:divBdr>
        </w:div>
        <w:div w:id="980575465">
          <w:marLeft w:val="288"/>
          <w:marRight w:val="0"/>
          <w:marTop w:val="240"/>
          <w:marBottom w:val="0"/>
          <w:divBdr>
            <w:top w:val="none" w:sz="0" w:space="0" w:color="auto"/>
            <w:left w:val="none" w:sz="0" w:space="0" w:color="auto"/>
            <w:bottom w:val="none" w:sz="0" w:space="0" w:color="auto"/>
            <w:right w:val="none" w:sz="0" w:space="0" w:color="auto"/>
          </w:divBdr>
        </w:div>
        <w:div w:id="1657028981">
          <w:marLeft w:val="1080"/>
          <w:marRight w:val="0"/>
          <w:marTop w:val="50"/>
          <w:marBottom w:val="50"/>
          <w:divBdr>
            <w:top w:val="none" w:sz="0" w:space="0" w:color="auto"/>
            <w:left w:val="none" w:sz="0" w:space="0" w:color="auto"/>
            <w:bottom w:val="none" w:sz="0" w:space="0" w:color="auto"/>
            <w:right w:val="none" w:sz="0" w:space="0" w:color="auto"/>
          </w:divBdr>
        </w:div>
        <w:div w:id="1660839308">
          <w:marLeft w:val="1080"/>
          <w:marRight w:val="0"/>
          <w:marTop w:val="50"/>
          <w:marBottom w:val="50"/>
          <w:divBdr>
            <w:top w:val="none" w:sz="0" w:space="0" w:color="auto"/>
            <w:left w:val="none" w:sz="0" w:space="0" w:color="auto"/>
            <w:bottom w:val="none" w:sz="0" w:space="0" w:color="auto"/>
            <w:right w:val="none" w:sz="0" w:space="0" w:color="auto"/>
          </w:divBdr>
        </w:div>
      </w:divsChild>
    </w:div>
    <w:div w:id="1822497167">
      <w:bodyDiv w:val="1"/>
      <w:marLeft w:val="0"/>
      <w:marRight w:val="0"/>
      <w:marTop w:val="0"/>
      <w:marBottom w:val="0"/>
      <w:divBdr>
        <w:top w:val="none" w:sz="0" w:space="0" w:color="auto"/>
        <w:left w:val="none" w:sz="0" w:space="0" w:color="auto"/>
        <w:bottom w:val="none" w:sz="0" w:space="0" w:color="auto"/>
        <w:right w:val="none" w:sz="0" w:space="0" w:color="auto"/>
      </w:divBdr>
      <w:divsChild>
        <w:div w:id="1033111715">
          <w:marLeft w:val="1080"/>
          <w:marRight w:val="0"/>
          <w:marTop w:val="50"/>
          <w:marBottom w:val="50"/>
          <w:divBdr>
            <w:top w:val="none" w:sz="0" w:space="0" w:color="auto"/>
            <w:left w:val="none" w:sz="0" w:space="0" w:color="auto"/>
            <w:bottom w:val="none" w:sz="0" w:space="0" w:color="auto"/>
            <w:right w:val="none" w:sz="0" w:space="0" w:color="auto"/>
          </w:divBdr>
        </w:div>
        <w:div w:id="1330063523">
          <w:marLeft w:val="288"/>
          <w:marRight w:val="0"/>
          <w:marTop w:val="240"/>
          <w:marBottom w:val="0"/>
          <w:divBdr>
            <w:top w:val="none" w:sz="0" w:space="0" w:color="auto"/>
            <w:left w:val="none" w:sz="0" w:space="0" w:color="auto"/>
            <w:bottom w:val="none" w:sz="0" w:space="0" w:color="auto"/>
            <w:right w:val="none" w:sz="0" w:space="0" w:color="auto"/>
          </w:divBdr>
        </w:div>
        <w:div w:id="1597789698">
          <w:marLeft w:val="1080"/>
          <w:marRight w:val="0"/>
          <w:marTop w:val="50"/>
          <w:marBottom w:val="50"/>
          <w:divBdr>
            <w:top w:val="none" w:sz="0" w:space="0" w:color="auto"/>
            <w:left w:val="none" w:sz="0" w:space="0" w:color="auto"/>
            <w:bottom w:val="none" w:sz="0" w:space="0" w:color="auto"/>
            <w:right w:val="none" w:sz="0" w:space="0" w:color="auto"/>
          </w:divBdr>
        </w:div>
      </w:divsChild>
    </w:div>
    <w:div w:id="1878159775">
      <w:bodyDiv w:val="1"/>
      <w:marLeft w:val="0"/>
      <w:marRight w:val="0"/>
      <w:marTop w:val="0"/>
      <w:marBottom w:val="0"/>
      <w:divBdr>
        <w:top w:val="none" w:sz="0" w:space="0" w:color="auto"/>
        <w:left w:val="none" w:sz="0" w:space="0" w:color="auto"/>
        <w:bottom w:val="none" w:sz="0" w:space="0" w:color="auto"/>
        <w:right w:val="none" w:sz="0" w:space="0" w:color="auto"/>
      </w:divBdr>
      <w:divsChild>
        <w:div w:id="315695643">
          <w:marLeft w:val="1080"/>
          <w:marRight w:val="0"/>
          <w:marTop w:val="50"/>
          <w:marBottom w:val="50"/>
          <w:divBdr>
            <w:top w:val="none" w:sz="0" w:space="0" w:color="auto"/>
            <w:left w:val="none" w:sz="0" w:space="0" w:color="auto"/>
            <w:bottom w:val="none" w:sz="0" w:space="0" w:color="auto"/>
            <w:right w:val="none" w:sz="0" w:space="0" w:color="auto"/>
          </w:divBdr>
        </w:div>
        <w:div w:id="679505675">
          <w:marLeft w:val="288"/>
          <w:marRight w:val="0"/>
          <w:marTop w:val="240"/>
          <w:marBottom w:val="0"/>
          <w:divBdr>
            <w:top w:val="none" w:sz="0" w:space="0" w:color="auto"/>
            <w:left w:val="none" w:sz="0" w:space="0" w:color="auto"/>
            <w:bottom w:val="none" w:sz="0" w:space="0" w:color="auto"/>
            <w:right w:val="none" w:sz="0" w:space="0" w:color="auto"/>
          </w:divBdr>
        </w:div>
        <w:div w:id="1050304812">
          <w:marLeft w:val="1080"/>
          <w:marRight w:val="0"/>
          <w:marTop w:val="50"/>
          <w:marBottom w:val="50"/>
          <w:divBdr>
            <w:top w:val="none" w:sz="0" w:space="0" w:color="auto"/>
            <w:left w:val="none" w:sz="0" w:space="0" w:color="auto"/>
            <w:bottom w:val="none" w:sz="0" w:space="0" w:color="auto"/>
            <w:right w:val="none" w:sz="0" w:space="0" w:color="auto"/>
          </w:divBdr>
        </w:div>
        <w:div w:id="1195075327">
          <w:marLeft w:val="288"/>
          <w:marRight w:val="0"/>
          <w:marTop w:val="240"/>
          <w:marBottom w:val="0"/>
          <w:divBdr>
            <w:top w:val="none" w:sz="0" w:space="0" w:color="auto"/>
            <w:left w:val="none" w:sz="0" w:space="0" w:color="auto"/>
            <w:bottom w:val="none" w:sz="0" w:space="0" w:color="auto"/>
            <w:right w:val="none" w:sz="0" w:space="0" w:color="auto"/>
          </w:divBdr>
        </w:div>
        <w:div w:id="1635603662">
          <w:marLeft w:val="288"/>
          <w:marRight w:val="0"/>
          <w:marTop w:val="240"/>
          <w:marBottom w:val="0"/>
          <w:divBdr>
            <w:top w:val="none" w:sz="0" w:space="0" w:color="auto"/>
            <w:left w:val="none" w:sz="0" w:space="0" w:color="auto"/>
            <w:bottom w:val="none" w:sz="0" w:space="0" w:color="auto"/>
            <w:right w:val="none" w:sz="0" w:space="0" w:color="auto"/>
          </w:divBdr>
        </w:div>
      </w:divsChild>
    </w:div>
    <w:div w:id="2013022407">
      <w:bodyDiv w:val="1"/>
      <w:marLeft w:val="0"/>
      <w:marRight w:val="0"/>
      <w:marTop w:val="0"/>
      <w:marBottom w:val="0"/>
      <w:divBdr>
        <w:top w:val="none" w:sz="0" w:space="0" w:color="auto"/>
        <w:left w:val="none" w:sz="0" w:space="0" w:color="auto"/>
        <w:bottom w:val="none" w:sz="0" w:space="0" w:color="auto"/>
        <w:right w:val="none" w:sz="0" w:space="0" w:color="auto"/>
      </w:divBdr>
      <w:divsChild>
        <w:div w:id="41364373">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47076-4B9A-4081-AC19-74F959B24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6023</TotalTime>
  <Pages>9</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Vigil-Gallegos, Brenda</dc:creator>
  <cp:keywords/>
  <dc:description/>
  <cp:lastModifiedBy>Vigil-Gallegos, Brenda</cp:lastModifiedBy>
  <cp:revision>51</cp:revision>
  <cp:lastPrinted>2021-06-28T16:45:00Z</cp:lastPrinted>
  <dcterms:created xsi:type="dcterms:W3CDTF">2022-04-21T19:23:00Z</dcterms:created>
  <dcterms:modified xsi:type="dcterms:W3CDTF">2022-06-15T16:40:00Z</dcterms:modified>
</cp:coreProperties>
</file>