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8D034" w14:textId="77777777" w:rsidR="00654423" w:rsidRDefault="002664A9">
      <w:pPr>
        <w:sectPr w:rsidR="00654423">
          <w:pgSz w:w="12240" w:h="15840"/>
          <w:pgMar w:top="1440" w:right="1800" w:bottom="1440" w:left="1800" w:header="720" w:footer="720" w:gutter="0"/>
          <w:cols w:space="720"/>
        </w:sectPr>
      </w:pPr>
      <w:r>
        <w:rPr>
          <w:noProof/>
        </w:rPr>
        <mc:AlternateContent>
          <mc:Choice Requires="wps">
            <w:drawing>
              <wp:anchor distT="0" distB="0" distL="114300" distR="114300" simplePos="0" relativeHeight="251657728" behindDoc="1" locked="0" layoutInCell="1" allowOverlap="1" wp14:anchorId="6322418A" wp14:editId="1B93E136">
                <wp:simplePos x="0" y="0"/>
                <wp:positionH relativeFrom="page">
                  <wp:posOffset>1460500</wp:posOffset>
                </wp:positionH>
                <wp:positionV relativeFrom="page">
                  <wp:posOffset>2139950</wp:posOffset>
                </wp:positionV>
                <wp:extent cx="6019800" cy="7365365"/>
                <wp:effectExtent l="0" t="0" r="0" b="698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36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16F6261" w14:textId="42FFAF67" w:rsidR="00744741" w:rsidRPr="00525932" w:rsidRDefault="00525932" w:rsidP="000E3E96">
                            <w:pPr>
                              <w:jc w:val="both"/>
                              <w:rPr>
                                <w:rFonts w:asciiTheme="minorHAnsi" w:hAnsiTheme="minorHAnsi" w:cstheme="minorHAnsi"/>
                                <w:b/>
                                <w:sz w:val="23"/>
                                <w:szCs w:val="23"/>
                              </w:rPr>
                            </w:pPr>
                            <w:r w:rsidRPr="00525932">
                              <w:rPr>
                                <w:rFonts w:asciiTheme="minorHAnsi" w:hAnsiTheme="minorHAnsi" w:cstheme="minorHAnsi"/>
                                <w:b/>
                                <w:sz w:val="23"/>
                                <w:szCs w:val="23"/>
                                <w:highlight w:val="yellow"/>
                              </w:rPr>
                              <w:t>DATE</w:t>
                            </w:r>
                          </w:p>
                          <w:p w14:paraId="191DE135" w14:textId="26CA507E" w:rsidR="000E3E96" w:rsidRDefault="000E3E96" w:rsidP="000E3E96">
                            <w:pPr>
                              <w:jc w:val="both"/>
                              <w:rPr>
                                <w:rFonts w:asciiTheme="minorHAnsi" w:hAnsiTheme="minorHAnsi" w:cstheme="minorHAnsi"/>
                                <w:sz w:val="23"/>
                                <w:szCs w:val="23"/>
                              </w:rPr>
                            </w:pPr>
                          </w:p>
                          <w:p w14:paraId="4165965E" w14:textId="77777777" w:rsidR="00525932" w:rsidRPr="00525932" w:rsidRDefault="00525932" w:rsidP="00525932">
                            <w:pPr>
                              <w:widowControl w:val="0"/>
                              <w:ind w:left="1080" w:hanging="1080"/>
                              <w:jc w:val="both"/>
                              <w:rPr>
                                <w:rFonts w:ascii="Times New Roman" w:eastAsia="Times New Roman" w:hAnsi="Times New Roman"/>
                                <w:snapToGrid w:val="0"/>
                                <w:szCs w:val="24"/>
                              </w:rPr>
                            </w:pPr>
                            <w:r w:rsidRPr="00525932">
                              <w:rPr>
                                <w:rFonts w:ascii="Times New Roman" w:eastAsia="Times New Roman" w:hAnsi="Times New Roman"/>
                                <w:b/>
                                <w:snapToGrid w:val="0"/>
                                <w:szCs w:val="24"/>
                              </w:rPr>
                              <w:t>TO:</w:t>
                            </w:r>
                            <w:r w:rsidRPr="00525932">
                              <w:rPr>
                                <w:rFonts w:ascii="Times New Roman" w:eastAsia="Times New Roman" w:hAnsi="Times New Roman"/>
                                <w:snapToGrid w:val="0"/>
                                <w:szCs w:val="24"/>
                              </w:rPr>
                              <w:tab/>
                            </w:r>
                            <w:r w:rsidRPr="00525932">
                              <w:rPr>
                                <w:rFonts w:ascii="Times New Roman" w:eastAsia="Times New Roman" w:hAnsi="Times New Roman"/>
                                <w:b/>
                                <w:bCs/>
                                <w:snapToGrid w:val="0"/>
                                <w:szCs w:val="24"/>
                                <w:highlight w:val="yellow"/>
                              </w:rPr>
                              <w:t>AGENCY NAME</w:t>
                            </w:r>
                            <w:r w:rsidRPr="00525932">
                              <w:rPr>
                                <w:rFonts w:ascii="Times New Roman" w:eastAsia="Times New Roman" w:hAnsi="Times New Roman"/>
                                <w:snapToGrid w:val="0"/>
                                <w:szCs w:val="24"/>
                              </w:rPr>
                              <w:t xml:space="preserve"> </w:t>
                            </w:r>
                            <w:r w:rsidRPr="00525932">
                              <w:rPr>
                                <w:rFonts w:ascii="Times New Roman" w:eastAsia="Times New Roman" w:hAnsi="Times New Roman"/>
                                <w:snapToGrid w:val="0"/>
                                <w:szCs w:val="24"/>
                              </w:rPr>
                              <w:tab/>
                            </w:r>
                          </w:p>
                          <w:p w14:paraId="71466B96" w14:textId="77777777" w:rsidR="00525932" w:rsidRPr="00525932" w:rsidRDefault="00525932" w:rsidP="00525932">
                            <w:pPr>
                              <w:widowControl w:val="0"/>
                              <w:ind w:left="1080" w:hanging="1080"/>
                              <w:jc w:val="both"/>
                              <w:rPr>
                                <w:rFonts w:ascii="Times New Roman" w:eastAsia="Times New Roman" w:hAnsi="Times New Roman"/>
                                <w:snapToGrid w:val="0"/>
                                <w:szCs w:val="24"/>
                              </w:rPr>
                            </w:pPr>
                          </w:p>
                          <w:p w14:paraId="359A58B9" w14:textId="77777777" w:rsidR="00525932" w:rsidRPr="00525932" w:rsidRDefault="00525932" w:rsidP="00525932">
                            <w:pPr>
                              <w:widowControl w:val="0"/>
                              <w:jc w:val="both"/>
                              <w:rPr>
                                <w:rFonts w:ascii="Times New Roman" w:eastAsia="Times New Roman" w:hAnsi="Times New Roman"/>
                                <w:snapToGrid w:val="0"/>
                                <w:szCs w:val="24"/>
                              </w:rPr>
                            </w:pPr>
                            <w:r w:rsidRPr="00525932">
                              <w:rPr>
                                <w:rFonts w:ascii="Times New Roman" w:eastAsia="Times New Roman" w:hAnsi="Times New Roman"/>
                                <w:b/>
                                <w:snapToGrid w:val="0"/>
                                <w:szCs w:val="24"/>
                              </w:rPr>
                              <w:t>FROM:</w:t>
                            </w:r>
                            <w:r w:rsidRPr="00525932">
                              <w:rPr>
                                <w:rFonts w:ascii="Times New Roman" w:eastAsia="Times New Roman" w:hAnsi="Times New Roman"/>
                                <w:snapToGrid w:val="0"/>
                                <w:szCs w:val="24"/>
                              </w:rPr>
                              <w:tab/>
                            </w:r>
                            <w:r w:rsidRPr="00525932">
                              <w:rPr>
                                <w:rFonts w:ascii="Times New Roman" w:eastAsia="Times New Roman" w:hAnsi="Times New Roman"/>
                                <w:b/>
                                <w:bCs/>
                                <w:snapToGrid w:val="0"/>
                                <w:szCs w:val="24"/>
                                <w:highlight w:val="yellow"/>
                              </w:rPr>
                              <w:t>DIVISION name</w:t>
                            </w:r>
                          </w:p>
                          <w:p w14:paraId="7D4A752A" w14:textId="77777777" w:rsidR="00525932" w:rsidRPr="00525932" w:rsidRDefault="00525932" w:rsidP="00525932">
                            <w:pPr>
                              <w:widowControl w:val="0"/>
                              <w:ind w:left="1080" w:hanging="1080"/>
                              <w:jc w:val="both"/>
                              <w:rPr>
                                <w:rFonts w:ascii="Times New Roman" w:eastAsia="Times New Roman" w:hAnsi="Times New Roman"/>
                                <w:snapToGrid w:val="0"/>
                                <w:szCs w:val="24"/>
                              </w:rPr>
                            </w:pPr>
                          </w:p>
                          <w:p w14:paraId="2C7DC2CC"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r w:rsidRPr="00525932">
                              <w:rPr>
                                <w:rFonts w:ascii="Times New Roman" w:eastAsia="Times New Roman" w:hAnsi="Times New Roman"/>
                                <w:b/>
                                <w:snapToGrid w:val="0"/>
                                <w:szCs w:val="24"/>
                              </w:rPr>
                              <w:t>SUBJECT:</w:t>
                            </w:r>
                            <w:r w:rsidRPr="00525932">
                              <w:rPr>
                                <w:rFonts w:ascii="Times New Roman" w:eastAsia="Times New Roman" w:hAnsi="Times New Roman"/>
                                <w:b/>
                                <w:snapToGrid w:val="0"/>
                                <w:szCs w:val="24"/>
                              </w:rPr>
                              <w:tab/>
                              <w:t>NSPIRE implementation extension</w:t>
                            </w:r>
                          </w:p>
                          <w:p w14:paraId="6FA6CD5F"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p>
                          <w:p w14:paraId="6D21975E" w14:textId="77F49490" w:rsidR="00525932" w:rsidRPr="00525932" w:rsidRDefault="00525932" w:rsidP="00525932">
                            <w:pPr>
                              <w:widowControl w:val="0"/>
                              <w:rPr>
                                <w:rFonts w:ascii="Times New Roman" w:eastAsia="Times New Roman" w:hAnsi="Times New Roman"/>
                                <w:b/>
                                <w:bCs/>
                                <w:snapToGrid w:val="0"/>
                                <w:szCs w:val="24"/>
                              </w:rPr>
                            </w:pPr>
                            <w:r w:rsidRPr="00525932">
                              <w:rPr>
                                <w:rFonts w:ascii="Times New Roman" w:eastAsia="Times New Roman" w:hAnsi="Times New Roman"/>
                                <w:snapToGrid w:val="0"/>
                                <w:szCs w:val="24"/>
                              </w:rPr>
                              <w:t>As you are aware, the Department of Housing and Urban Development (HUD) issued Notice PIH 2023-28 regarding the Implementation of National Standards for the Physical Inspection of Real Estate (NSPIRE). The Notice provided guidance and an implementation date to transfer from Housing Quality Standards (HQS) to NSPIRE. The initial date of compliance was October 1, 2024</w:t>
                            </w:r>
                            <w:r w:rsidR="00010FAB">
                              <w:rPr>
                                <w:rFonts w:ascii="Times New Roman" w:eastAsia="Times New Roman" w:hAnsi="Times New Roman"/>
                                <w:snapToGrid w:val="0"/>
                                <w:szCs w:val="24"/>
                              </w:rPr>
                              <w:t xml:space="preserve"> </w:t>
                            </w:r>
                            <w:r w:rsidRPr="00525932">
                              <w:rPr>
                                <w:rFonts w:ascii="Times New Roman" w:eastAsia="Times New Roman" w:hAnsi="Times New Roman"/>
                                <w:snapToGrid w:val="0"/>
                                <w:szCs w:val="24"/>
                              </w:rPr>
                              <w:t xml:space="preserve">then it was extended to October 1, 2025. Due to ongoing challenges and feedback, </w:t>
                            </w:r>
                            <w:r w:rsidRPr="00525932">
                              <w:rPr>
                                <w:rFonts w:ascii="Times New Roman" w:eastAsia="Times New Roman" w:hAnsi="Times New Roman"/>
                                <w:b/>
                                <w:bCs/>
                                <w:snapToGrid w:val="0"/>
                                <w:szCs w:val="24"/>
                              </w:rPr>
                              <w:t>HUD has issued another extension to the compliance date for NSPIRE to February 1, 2027.</w:t>
                            </w:r>
                          </w:p>
                          <w:p w14:paraId="3CB8D3AE" w14:textId="77777777" w:rsidR="00525932" w:rsidRPr="00525932" w:rsidRDefault="00525932" w:rsidP="00525932">
                            <w:pPr>
                              <w:widowControl w:val="0"/>
                              <w:rPr>
                                <w:rFonts w:ascii="Times New Roman" w:eastAsia="Times New Roman" w:hAnsi="Times New Roman"/>
                                <w:snapToGrid w:val="0"/>
                                <w:szCs w:val="24"/>
                              </w:rPr>
                            </w:pPr>
                          </w:p>
                          <w:p w14:paraId="199D8EA8" w14:textId="1B5CE52C" w:rsidR="00525932" w:rsidRPr="00525932" w:rsidRDefault="00525932" w:rsidP="00525932">
                            <w:pPr>
                              <w:autoSpaceDE w:val="0"/>
                              <w:autoSpaceDN w:val="0"/>
                              <w:adjustRightInd w:val="0"/>
                              <w:rPr>
                                <w:rFonts w:ascii="Times New Roman" w:eastAsia="Times New Roman" w:hAnsi="Times New Roman"/>
                                <w:color w:val="000000"/>
                                <w:szCs w:val="24"/>
                                <w:u w:val="single"/>
                              </w:rPr>
                            </w:pPr>
                            <w:r w:rsidRPr="00525932">
                              <w:rPr>
                                <w:rFonts w:ascii="Times New Roman" w:eastAsia="Times New Roman" w:hAnsi="Times New Roman"/>
                                <w:snapToGrid w:val="0"/>
                                <w:szCs w:val="24"/>
                              </w:rPr>
                              <w:t xml:space="preserve">During monitoring of its partnering agencies, the City of Albuquerque will continue to inspect properties utilizing HQS until January 31, 2027. </w:t>
                            </w:r>
                            <w:r w:rsidR="00C24203">
                              <w:rPr>
                                <w:rFonts w:ascii="Times New Roman" w:eastAsia="Times New Roman" w:hAnsi="Times New Roman"/>
                                <w:snapToGrid w:val="0"/>
                                <w:szCs w:val="24"/>
                              </w:rPr>
                              <w:t xml:space="preserve">However, </w:t>
                            </w:r>
                            <w:r w:rsidR="00C24203">
                              <w:rPr>
                                <w:rFonts w:ascii="Times New Roman" w:eastAsia="Times New Roman" w:hAnsi="Times New Roman"/>
                                <w:szCs w:val="24"/>
                              </w:rPr>
                              <w:t>i</w:t>
                            </w:r>
                            <w:r w:rsidRPr="00525932">
                              <w:rPr>
                                <w:rFonts w:ascii="Times New Roman" w:eastAsia="Times New Roman" w:hAnsi="Times New Roman"/>
                                <w:szCs w:val="24"/>
                              </w:rPr>
                              <w:t>t is important to note,</w:t>
                            </w:r>
                            <w:r w:rsidRPr="00525932">
                              <w:rPr>
                                <w:rFonts w:ascii="Times New Roman" w:eastAsia="Times New Roman" w:hAnsi="Times New Roman"/>
                                <w:color w:val="000000"/>
                                <w:szCs w:val="24"/>
                              </w:rPr>
                              <w:t xml:space="preserve"> that the Consolidated Appropriations Act of 2023 (CAA) is in effect.</w:t>
                            </w:r>
                            <w:r w:rsidRPr="00525932">
                              <w:rPr>
                                <w:rFonts w:ascii="Times New Roman" w:eastAsia="Times New Roman" w:hAnsi="Times New Roman"/>
                                <w:szCs w:val="24"/>
                              </w:rPr>
                              <w:t xml:space="preserve"> The CAA mandated that federally-assisted housing units must </w:t>
                            </w:r>
                            <w:r w:rsidR="00C24203">
                              <w:rPr>
                                <w:rFonts w:ascii="Times New Roman" w:eastAsia="Times New Roman" w:hAnsi="Times New Roman"/>
                                <w:szCs w:val="24"/>
                              </w:rPr>
                              <w:t>have</w:t>
                            </w:r>
                            <w:r w:rsidR="00C24203" w:rsidRPr="00525932">
                              <w:rPr>
                                <w:rFonts w:ascii="Times New Roman" w:eastAsia="Times New Roman" w:hAnsi="Times New Roman"/>
                                <w:szCs w:val="24"/>
                              </w:rPr>
                              <w:t xml:space="preserve"> </w:t>
                            </w:r>
                            <w:r w:rsidRPr="00525932">
                              <w:rPr>
                                <w:rFonts w:ascii="Times New Roman" w:eastAsia="Times New Roman" w:hAnsi="Times New Roman"/>
                                <w:szCs w:val="24"/>
                              </w:rPr>
                              <w:t xml:space="preserve">hardwired </w:t>
                            </w:r>
                            <w:r w:rsidR="00C24203">
                              <w:rPr>
                                <w:rFonts w:ascii="Times New Roman" w:eastAsia="Times New Roman" w:hAnsi="Times New Roman"/>
                                <w:szCs w:val="24"/>
                              </w:rPr>
                              <w:t xml:space="preserve">fire detection </w:t>
                            </w:r>
                            <w:r w:rsidRPr="00525932">
                              <w:rPr>
                                <w:rFonts w:ascii="Times New Roman" w:eastAsia="Times New Roman" w:hAnsi="Times New Roman"/>
                                <w:szCs w:val="24"/>
                              </w:rPr>
                              <w:t>or use a 10 year-</w:t>
                            </w:r>
                            <w:proofErr w:type="gramStart"/>
                            <w:r w:rsidRPr="00525932">
                              <w:rPr>
                                <w:rFonts w:ascii="Times New Roman" w:eastAsia="Times New Roman" w:hAnsi="Times New Roman"/>
                                <w:szCs w:val="24"/>
                              </w:rPr>
                              <w:t>non rechargeable</w:t>
                            </w:r>
                            <w:proofErr w:type="gramEnd"/>
                            <w:r w:rsidRPr="00525932">
                              <w:rPr>
                                <w:rFonts w:ascii="Times New Roman" w:eastAsia="Times New Roman" w:hAnsi="Times New Roman"/>
                                <w:szCs w:val="24"/>
                              </w:rPr>
                              <w:t xml:space="preserve"> battery.</w:t>
                            </w:r>
                            <w:r w:rsidRPr="00525932">
                              <w:rPr>
                                <w:rFonts w:ascii="Times New Roman" w:eastAsia="Times New Roman" w:hAnsi="Times New Roman"/>
                                <w:snapToGrid w:val="0"/>
                                <w:color w:val="001D35"/>
                                <w:shd w:val="clear" w:color="auto" w:fill="FFFFFF"/>
                              </w:rPr>
                              <w:t xml:space="preserve"> Older models that allow for a 9-volt battery are no longer acceptable.</w:t>
                            </w:r>
                            <w:r w:rsidRPr="00525932">
                              <w:rPr>
                                <w:rFonts w:ascii="Times New Roman" w:eastAsia="Times New Roman" w:hAnsi="Times New Roman"/>
                                <w:szCs w:val="24"/>
                              </w:rPr>
                              <w:t xml:space="preserve"> </w:t>
                            </w:r>
                            <w:r w:rsidRPr="00525932">
                              <w:rPr>
                                <w:rFonts w:ascii="Times New Roman" w:eastAsia="Times New Roman" w:hAnsi="Times New Roman"/>
                                <w:color w:val="000000"/>
                                <w:szCs w:val="24"/>
                              </w:rPr>
                              <w:t xml:space="preserve"> </w:t>
                            </w:r>
                          </w:p>
                          <w:p w14:paraId="4C7691B5" w14:textId="77777777" w:rsidR="00525932" w:rsidRPr="00525932" w:rsidRDefault="00525932" w:rsidP="00525932">
                            <w:pPr>
                              <w:autoSpaceDE w:val="0"/>
                              <w:autoSpaceDN w:val="0"/>
                              <w:adjustRightInd w:val="0"/>
                              <w:rPr>
                                <w:rFonts w:ascii="Times New Roman" w:eastAsia="Times New Roman" w:hAnsi="Times New Roman"/>
                                <w:color w:val="000000"/>
                                <w:szCs w:val="24"/>
                                <w:u w:val="single"/>
                              </w:rPr>
                            </w:pPr>
                          </w:p>
                          <w:p w14:paraId="7BC09BF3" w14:textId="55D0921D"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 xml:space="preserve">It is also important to note that the Standard for Carbon Monoxide Alarms still applies during this extension, because </w:t>
                            </w:r>
                            <w:r w:rsidR="00C24203">
                              <w:rPr>
                                <w:rFonts w:ascii="Times New Roman" w:eastAsia="Times New Roman" w:hAnsi="Times New Roman"/>
                                <w:szCs w:val="24"/>
                              </w:rPr>
                              <w:t>the standard</w:t>
                            </w:r>
                            <w:r w:rsidR="00C24203" w:rsidRPr="00525932">
                              <w:rPr>
                                <w:rFonts w:ascii="Times New Roman" w:eastAsia="Times New Roman" w:hAnsi="Times New Roman"/>
                                <w:szCs w:val="24"/>
                              </w:rPr>
                              <w:t xml:space="preserve"> </w:t>
                            </w:r>
                            <w:r w:rsidRPr="00525932">
                              <w:rPr>
                                <w:rFonts w:ascii="Times New Roman" w:eastAsia="Times New Roman" w:hAnsi="Times New Roman"/>
                                <w:szCs w:val="24"/>
                              </w:rPr>
                              <w:t>implements Congressional requirements already in effect.</w:t>
                            </w:r>
                          </w:p>
                          <w:p w14:paraId="272BB942"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p>
                          <w:p w14:paraId="536ED5BE"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HUD has developed training that includes a combination of PowerPoint presentations,</w:t>
                            </w:r>
                          </w:p>
                          <w:p w14:paraId="5E0ABFC6"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infographics as well as instructional videos that are posted on the NSPIRE website. The latest</w:t>
                            </w:r>
                          </w:p>
                          <w:p w14:paraId="5D6C0265"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training for the HCV program on the HUD Exchange, includes video demonstrations of how to</w:t>
                            </w:r>
                          </w:p>
                          <w:p w14:paraId="13A4B303"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inspect items under NSPIRE. For more information, visit the NSPIRE homepage and sign up for</w:t>
                            </w:r>
                          </w:p>
                          <w:p w14:paraId="30743728"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the mailing list to be alerted to new trainings and technical assistance products. Please ensure your agencies stay up to date on NSPIRE trainings and notices.</w:t>
                            </w:r>
                          </w:p>
                          <w:p w14:paraId="7574D4CA" w14:textId="77777777" w:rsidR="00525932" w:rsidRPr="00525932" w:rsidRDefault="00525932" w:rsidP="00525932">
                            <w:pPr>
                              <w:autoSpaceDE w:val="0"/>
                              <w:autoSpaceDN w:val="0"/>
                              <w:adjustRightInd w:val="0"/>
                              <w:rPr>
                                <w:rFonts w:ascii="Times New Roman" w:eastAsia="Times New Roman" w:hAnsi="Times New Roman"/>
                                <w:szCs w:val="24"/>
                              </w:rPr>
                            </w:pPr>
                          </w:p>
                          <w:p w14:paraId="1E1452BB" w14:textId="53EA9E3B" w:rsid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 xml:space="preserve">Your agency can visit </w:t>
                            </w:r>
                            <w:hyperlink r:id="rId5" w:history="1">
                              <w:r w:rsidRPr="00525932">
                                <w:rPr>
                                  <w:rFonts w:ascii="Times New Roman" w:eastAsia="Times New Roman" w:hAnsi="Times New Roman"/>
                                  <w:color w:val="0000FF" w:themeColor="hyperlink"/>
                                  <w:szCs w:val="24"/>
                                  <w:u w:val="single"/>
                                </w:rPr>
                                <w:t>https://www.hudexchange.info/programs/nspire/</w:t>
                              </w:r>
                            </w:hyperlink>
                            <w:r w:rsidRPr="00525932">
                              <w:rPr>
                                <w:rFonts w:ascii="Times New Roman" w:eastAsia="Times New Roman" w:hAnsi="Times New Roman"/>
                                <w:szCs w:val="24"/>
                              </w:rPr>
                              <w:t xml:space="preserve"> for more related resources to NSPIRE and inspections. </w:t>
                            </w:r>
                            <w:proofErr w:type="gramStart"/>
                            <w:r w:rsidR="00010FAB">
                              <w:rPr>
                                <w:rFonts w:ascii="Times New Roman" w:eastAsia="Times New Roman" w:hAnsi="Times New Roman"/>
                                <w:szCs w:val="24"/>
                              </w:rPr>
                              <w:t>Additionally</w:t>
                            </w:r>
                            <w:proofErr w:type="gramEnd"/>
                            <w:r w:rsidR="00010FAB">
                              <w:rPr>
                                <w:rFonts w:ascii="Times New Roman" w:eastAsia="Times New Roman" w:hAnsi="Times New Roman"/>
                                <w:szCs w:val="24"/>
                              </w:rPr>
                              <w:t xml:space="preserve"> you can visit the City’s website for information and to submit any questions. The link for that is </w:t>
                            </w:r>
                            <w:hyperlink r:id="rId6" w:history="1">
                              <w:r w:rsidR="00010FAB" w:rsidRPr="004707A3">
                                <w:rPr>
                                  <w:rStyle w:val="Hyperlink"/>
                                  <w:rFonts w:ascii="Times New Roman" w:eastAsia="Times New Roman" w:hAnsi="Times New Roman"/>
                                  <w:szCs w:val="24"/>
                                </w:rPr>
                                <w:t>https://www.cabq.gov/health-housing-homelessness/housing/nspire-information</w:t>
                              </w:r>
                            </w:hyperlink>
                          </w:p>
                          <w:p w14:paraId="0119D68B" w14:textId="77777777" w:rsidR="00010FAB" w:rsidRPr="00525932" w:rsidRDefault="00010FAB" w:rsidP="00525932">
                            <w:pPr>
                              <w:autoSpaceDE w:val="0"/>
                              <w:autoSpaceDN w:val="0"/>
                              <w:adjustRightInd w:val="0"/>
                              <w:rPr>
                                <w:rFonts w:ascii="Times New Roman" w:eastAsia="Times New Roman" w:hAnsi="Times New Roman"/>
                                <w:szCs w:val="24"/>
                              </w:rPr>
                            </w:pPr>
                          </w:p>
                          <w:p w14:paraId="5091682E" w14:textId="77777777" w:rsidR="00525932" w:rsidRPr="00525932" w:rsidRDefault="00525932" w:rsidP="00525932">
                            <w:pPr>
                              <w:autoSpaceDE w:val="0"/>
                              <w:autoSpaceDN w:val="0"/>
                              <w:adjustRightInd w:val="0"/>
                              <w:rPr>
                                <w:rFonts w:ascii="Times New Roman" w:eastAsia="Times New Roman" w:hAnsi="Times New Roman"/>
                                <w:szCs w:val="24"/>
                              </w:rPr>
                            </w:pPr>
                          </w:p>
                          <w:p w14:paraId="75567E28"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Thank you,</w:t>
                            </w:r>
                          </w:p>
                          <w:p w14:paraId="1232AF62" w14:textId="77777777" w:rsidR="00525932" w:rsidRPr="00525932" w:rsidRDefault="00525932" w:rsidP="00525932">
                            <w:pPr>
                              <w:autoSpaceDE w:val="0"/>
                              <w:autoSpaceDN w:val="0"/>
                              <w:adjustRightInd w:val="0"/>
                              <w:rPr>
                                <w:rFonts w:ascii="Times New Roman" w:eastAsia="Times New Roman" w:hAnsi="Times New Roman"/>
                                <w:szCs w:val="24"/>
                              </w:rPr>
                            </w:pPr>
                          </w:p>
                          <w:p w14:paraId="04378185" w14:textId="3AE46481" w:rsidR="000F57CB" w:rsidRDefault="000F57CB" w:rsidP="00525932">
                            <w:pPr>
                              <w:autoSpaceDE w:val="0"/>
                              <w:autoSpaceDN w:val="0"/>
                              <w:adjustRightInd w:val="0"/>
                              <w:rPr>
                                <w:rFonts w:ascii="Times New Roman" w:eastAsia="Times New Roman" w:hAnsi="Times New Roman"/>
                                <w:bCs/>
                                <w:szCs w:val="24"/>
                              </w:rPr>
                            </w:pPr>
                            <w:r>
                              <w:rPr>
                                <w:rFonts w:ascii="Times New Roman" w:eastAsia="Times New Roman" w:hAnsi="Times New Roman"/>
                                <w:bCs/>
                                <w:szCs w:val="24"/>
                              </w:rPr>
                              <w:t>Ellen Braden</w:t>
                            </w:r>
                            <w:bookmarkStart w:id="0" w:name="_GoBack"/>
                            <w:bookmarkEnd w:id="0"/>
                          </w:p>
                          <w:p w14:paraId="6625E228" w14:textId="60708BD4" w:rsidR="00260EAB" w:rsidRPr="00525932" w:rsidRDefault="00260EAB" w:rsidP="00525932">
                            <w:pPr>
                              <w:autoSpaceDE w:val="0"/>
                              <w:autoSpaceDN w:val="0"/>
                              <w:adjustRightInd w:val="0"/>
                              <w:rPr>
                                <w:rFonts w:ascii="Times New Roman" w:eastAsia="Times New Roman" w:hAnsi="Times New Roman"/>
                                <w:bCs/>
                                <w:szCs w:val="24"/>
                              </w:rPr>
                            </w:pPr>
                            <w:r w:rsidRPr="00260EAB">
                              <w:rPr>
                                <w:rFonts w:ascii="Times New Roman" w:eastAsia="Times New Roman" w:hAnsi="Times New Roman"/>
                                <w:bCs/>
                                <w:szCs w:val="24"/>
                              </w:rPr>
                              <w:t>Health, Housing, and Homelessness</w:t>
                            </w:r>
                          </w:p>
                          <w:p w14:paraId="3A7EC8EA" w14:textId="77777777" w:rsidR="00525932" w:rsidRPr="000E3E96" w:rsidRDefault="00525932" w:rsidP="000E3E96">
                            <w:pPr>
                              <w:jc w:val="both"/>
                              <w:rPr>
                                <w:rFonts w:asciiTheme="minorHAnsi" w:hAnsiTheme="minorHAnsi" w:cstheme="minorHAnsi"/>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418A" id="_x0000_t202" coordsize="21600,21600" o:spt="202" path="m,l,21600r21600,l21600,xe">
                <v:stroke joinstyle="miter"/>
                <v:path gradientshapeok="t" o:connecttype="rect"/>
              </v:shapetype>
              <v:shape id="Text Box 11" o:spid="_x0000_s1026" type="#_x0000_t202" style="position:absolute;margin-left:115pt;margin-top:168.5pt;width:474pt;height:57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" filled="f" stroked="f" strokecolor="blue">
                <v:textbox inset="0,0,0,0">
                  <w:txbxContent>
                    <w:p w14:paraId="316F6261" w14:textId="42FFAF67" w:rsidR="00744741" w:rsidRPr="00525932" w:rsidRDefault="00525932" w:rsidP="000E3E96">
                      <w:pPr>
                        <w:jc w:val="both"/>
                        <w:rPr>
                          <w:rFonts w:asciiTheme="minorHAnsi" w:hAnsiTheme="minorHAnsi" w:cstheme="minorHAnsi"/>
                          <w:b/>
                          <w:sz w:val="23"/>
                          <w:szCs w:val="23"/>
                        </w:rPr>
                      </w:pPr>
                      <w:r w:rsidRPr="00525932">
                        <w:rPr>
                          <w:rFonts w:asciiTheme="minorHAnsi" w:hAnsiTheme="minorHAnsi" w:cstheme="minorHAnsi"/>
                          <w:b/>
                          <w:sz w:val="23"/>
                          <w:szCs w:val="23"/>
                          <w:highlight w:val="yellow"/>
                        </w:rPr>
                        <w:t>DATE</w:t>
                      </w:r>
                    </w:p>
                    <w:p w14:paraId="191DE135" w14:textId="26CA507E" w:rsidR="000E3E96" w:rsidRDefault="000E3E96" w:rsidP="000E3E96">
                      <w:pPr>
                        <w:jc w:val="both"/>
                        <w:rPr>
                          <w:rFonts w:asciiTheme="minorHAnsi" w:hAnsiTheme="minorHAnsi" w:cstheme="minorHAnsi"/>
                          <w:sz w:val="23"/>
                          <w:szCs w:val="23"/>
                        </w:rPr>
                      </w:pPr>
                    </w:p>
                    <w:p w14:paraId="4165965E" w14:textId="77777777" w:rsidR="00525932" w:rsidRPr="00525932" w:rsidRDefault="00525932" w:rsidP="00525932">
                      <w:pPr>
                        <w:widowControl w:val="0"/>
                        <w:ind w:left="1080" w:hanging="1080"/>
                        <w:jc w:val="both"/>
                        <w:rPr>
                          <w:rFonts w:ascii="Times New Roman" w:eastAsia="Times New Roman" w:hAnsi="Times New Roman"/>
                          <w:snapToGrid w:val="0"/>
                          <w:szCs w:val="24"/>
                        </w:rPr>
                      </w:pPr>
                      <w:r w:rsidRPr="00525932">
                        <w:rPr>
                          <w:rFonts w:ascii="Times New Roman" w:eastAsia="Times New Roman" w:hAnsi="Times New Roman"/>
                          <w:b/>
                          <w:snapToGrid w:val="0"/>
                          <w:szCs w:val="24"/>
                        </w:rPr>
                        <w:t>TO:</w:t>
                      </w:r>
                      <w:r w:rsidRPr="00525932">
                        <w:rPr>
                          <w:rFonts w:ascii="Times New Roman" w:eastAsia="Times New Roman" w:hAnsi="Times New Roman"/>
                          <w:snapToGrid w:val="0"/>
                          <w:szCs w:val="24"/>
                        </w:rPr>
                        <w:tab/>
                      </w:r>
                      <w:r w:rsidRPr="00525932">
                        <w:rPr>
                          <w:rFonts w:ascii="Times New Roman" w:eastAsia="Times New Roman" w:hAnsi="Times New Roman"/>
                          <w:b/>
                          <w:bCs/>
                          <w:snapToGrid w:val="0"/>
                          <w:szCs w:val="24"/>
                          <w:highlight w:val="yellow"/>
                        </w:rPr>
                        <w:t>AGENCY NAME</w:t>
                      </w:r>
                      <w:r w:rsidRPr="00525932">
                        <w:rPr>
                          <w:rFonts w:ascii="Times New Roman" w:eastAsia="Times New Roman" w:hAnsi="Times New Roman"/>
                          <w:snapToGrid w:val="0"/>
                          <w:szCs w:val="24"/>
                        </w:rPr>
                        <w:t xml:space="preserve"> </w:t>
                      </w:r>
                      <w:r w:rsidRPr="00525932">
                        <w:rPr>
                          <w:rFonts w:ascii="Times New Roman" w:eastAsia="Times New Roman" w:hAnsi="Times New Roman"/>
                          <w:snapToGrid w:val="0"/>
                          <w:szCs w:val="24"/>
                        </w:rPr>
                        <w:tab/>
                      </w:r>
                    </w:p>
                    <w:p w14:paraId="71466B96" w14:textId="77777777" w:rsidR="00525932" w:rsidRPr="00525932" w:rsidRDefault="00525932" w:rsidP="00525932">
                      <w:pPr>
                        <w:widowControl w:val="0"/>
                        <w:ind w:left="1080" w:hanging="1080"/>
                        <w:jc w:val="both"/>
                        <w:rPr>
                          <w:rFonts w:ascii="Times New Roman" w:eastAsia="Times New Roman" w:hAnsi="Times New Roman"/>
                          <w:snapToGrid w:val="0"/>
                          <w:szCs w:val="24"/>
                        </w:rPr>
                      </w:pPr>
                    </w:p>
                    <w:p w14:paraId="359A58B9" w14:textId="77777777" w:rsidR="00525932" w:rsidRPr="00525932" w:rsidRDefault="00525932" w:rsidP="00525932">
                      <w:pPr>
                        <w:widowControl w:val="0"/>
                        <w:jc w:val="both"/>
                        <w:rPr>
                          <w:rFonts w:ascii="Times New Roman" w:eastAsia="Times New Roman" w:hAnsi="Times New Roman"/>
                          <w:snapToGrid w:val="0"/>
                          <w:szCs w:val="24"/>
                        </w:rPr>
                      </w:pPr>
                      <w:r w:rsidRPr="00525932">
                        <w:rPr>
                          <w:rFonts w:ascii="Times New Roman" w:eastAsia="Times New Roman" w:hAnsi="Times New Roman"/>
                          <w:b/>
                          <w:snapToGrid w:val="0"/>
                          <w:szCs w:val="24"/>
                        </w:rPr>
                        <w:t>FROM:</w:t>
                      </w:r>
                      <w:r w:rsidRPr="00525932">
                        <w:rPr>
                          <w:rFonts w:ascii="Times New Roman" w:eastAsia="Times New Roman" w:hAnsi="Times New Roman"/>
                          <w:snapToGrid w:val="0"/>
                          <w:szCs w:val="24"/>
                        </w:rPr>
                        <w:tab/>
                      </w:r>
                      <w:r w:rsidRPr="00525932">
                        <w:rPr>
                          <w:rFonts w:ascii="Times New Roman" w:eastAsia="Times New Roman" w:hAnsi="Times New Roman"/>
                          <w:b/>
                          <w:bCs/>
                          <w:snapToGrid w:val="0"/>
                          <w:szCs w:val="24"/>
                          <w:highlight w:val="yellow"/>
                        </w:rPr>
                        <w:t>DIVISION name</w:t>
                      </w:r>
                    </w:p>
                    <w:p w14:paraId="7D4A752A" w14:textId="77777777" w:rsidR="00525932" w:rsidRPr="00525932" w:rsidRDefault="00525932" w:rsidP="00525932">
                      <w:pPr>
                        <w:widowControl w:val="0"/>
                        <w:ind w:left="1080" w:hanging="1080"/>
                        <w:jc w:val="both"/>
                        <w:rPr>
                          <w:rFonts w:ascii="Times New Roman" w:eastAsia="Times New Roman" w:hAnsi="Times New Roman"/>
                          <w:snapToGrid w:val="0"/>
                          <w:szCs w:val="24"/>
                        </w:rPr>
                      </w:pPr>
                    </w:p>
                    <w:p w14:paraId="2C7DC2CC"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r w:rsidRPr="00525932">
                        <w:rPr>
                          <w:rFonts w:ascii="Times New Roman" w:eastAsia="Times New Roman" w:hAnsi="Times New Roman"/>
                          <w:b/>
                          <w:snapToGrid w:val="0"/>
                          <w:szCs w:val="24"/>
                        </w:rPr>
                        <w:t>SUBJECT:</w:t>
                      </w:r>
                      <w:r w:rsidRPr="00525932">
                        <w:rPr>
                          <w:rFonts w:ascii="Times New Roman" w:eastAsia="Times New Roman" w:hAnsi="Times New Roman"/>
                          <w:b/>
                          <w:snapToGrid w:val="0"/>
                          <w:szCs w:val="24"/>
                        </w:rPr>
                        <w:tab/>
                        <w:t>NSPIRE implementation extension</w:t>
                      </w:r>
                    </w:p>
                    <w:p w14:paraId="6FA6CD5F"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p>
                    <w:p w14:paraId="6D21975E" w14:textId="77F49490" w:rsidR="00525932" w:rsidRPr="00525932" w:rsidRDefault="00525932" w:rsidP="00525932">
                      <w:pPr>
                        <w:widowControl w:val="0"/>
                        <w:rPr>
                          <w:rFonts w:ascii="Times New Roman" w:eastAsia="Times New Roman" w:hAnsi="Times New Roman"/>
                          <w:b/>
                          <w:bCs/>
                          <w:snapToGrid w:val="0"/>
                          <w:szCs w:val="24"/>
                        </w:rPr>
                      </w:pPr>
                      <w:r w:rsidRPr="00525932">
                        <w:rPr>
                          <w:rFonts w:ascii="Times New Roman" w:eastAsia="Times New Roman" w:hAnsi="Times New Roman"/>
                          <w:snapToGrid w:val="0"/>
                          <w:szCs w:val="24"/>
                        </w:rPr>
                        <w:t>As you are aware, the Department of Housing and Urban Development (HUD) issued Notice PIH 2023-28 regarding the Implementation of National Standards for the Physical Inspection of Real Estate (NSPIRE). The Notice provided guidance and an implementation date to transfer from Housing Quality Standards (HQS) to NSPIRE. The initial date of compliance was October 1, 2024</w:t>
                      </w:r>
                      <w:r w:rsidR="00010FAB">
                        <w:rPr>
                          <w:rFonts w:ascii="Times New Roman" w:eastAsia="Times New Roman" w:hAnsi="Times New Roman"/>
                          <w:snapToGrid w:val="0"/>
                          <w:szCs w:val="24"/>
                        </w:rPr>
                        <w:t xml:space="preserve"> </w:t>
                      </w:r>
                      <w:r w:rsidRPr="00525932">
                        <w:rPr>
                          <w:rFonts w:ascii="Times New Roman" w:eastAsia="Times New Roman" w:hAnsi="Times New Roman"/>
                          <w:snapToGrid w:val="0"/>
                          <w:szCs w:val="24"/>
                        </w:rPr>
                        <w:t xml:space="preserve">then it was extended to October 1, 2025. Due to ongoing challenges and feedback, </w:t>
                      </w:r>
                      <w:r w:rsidRPr="00525932">
                        <w:rPr>
                          <w:rFonts w:ascii="Times New Roman" w:eastAsia="Times New Roman" w:hAnsi="Times New Roman"/>
                          <w:b/>
                          <w:bCs/>
                          <w:snapToGrid w:val="0"/>
                          <w:szCs w:val="24"/>
                        </w:rPr>
                        <w:t>HUD has issued another extension to the compliance date for NSPIRE to February 1, 2027.</w:t>
                      </w:r>
                    </w:p>
                    <w:p w14:paraId="3CB8D3AE" w14:textId="77777777" w:rsidR="00525932" w:rsidRPr="00525932" w:rsidRDefault="00525932" w:rsidP="00525932">
                      <w:pPr>
                        <w:widowControl w:val="0"/>
                        <w:rPr>
                          <w:rFonts w:ascii="Times New Roman" w:eastAsia="Times New Roman" w:hAnsi="Times New Roman"/>
                          <w:snapToGrid w:val="0"/>
                          <w:szCs w:val="24"/>
                        </w:rPr>
                      </w:pPr>
                    </w:p>
                    <w:p w14:paraId="199D8EA8" w14:textId="1B5CE52C" w:rsidR="00525932" w:rsidRPr="00525932" w:rsidRDefault="00525932" w:rsidP="00525932">
                      <w:pPr>
                        <w:autoSpaceDE w:val="0"/>
                        <w:autoSpaceDN w:val="0"/>
                        <w:adjustRightInd w:val="0"/>
                        <w:rPr>
                          <w:rFonts w:ascii="Times New Roman" w:eastAsia="Times New Roman" w:hAnsi="Times New Roman"/>
                          <w:color w:val="000000"/>
                          <w:szCs w:val="24"/>
                          <w:u w:val="single"/>
                        </w:rPr>
                      </w:pPr>
                      <w:r w:rsidRPr="00525932">
                        <w:rPr>
                          <w:rFonts w:ascii="Times New Roman" w:eastAsia="Times New Roman" w:hAnsi="Times New Roman"/>
                          <w:snapToGrid w:val="0"/>
                          <w:szCs w:val="24"/>
                        </w:rPr>
                        <w:t xml:space="preserve">During monitoring of its partnering agencies, the City of Albuquerque will continue to inspect properties utilizing HQS until January 31, 2027. </w:t>
                      </w:r>
                      <w:r w:rsidR="00C24203">
                        <w:rPr>
                          <w:rFonts w:ascii="Times New Roman" w:eastAsia="Times New Roman" w:hAnsi="Times New Roman"/>
                          <w:snapToGrid w:val="0"/>
                          <w:szCs w:val="24"/>
                        </w:rPr>
                        <w:t xml:space="preserve">However, </w:t>
                      </w:r>
                      <w:r w:rsidR="00C24203">
                        <w:rPr>
                          <w:rFonts w:ascii="Times New Roman" w:eastAsia="Times New Roman" w:hAnsi="Times New Roman"/>
                          <w:szCs w:val="24"/>
                        </w:rPr>
                        <w:t>i</w:t>
                      </w:r>
                      <w:r w:rsidRPr="00525932">
                        <w:rPr>
                          <w:rFonts w:ascii="Times New Roman" w:eastAsia="Times New Roman" w:hAnsi="Times New Roman"/>
                          <w:szCs w:val="24"/>
                        </w:rPr>
                        <w:t>t is important to note,</w:t>
                      </w:r>
                      <w:r w:rsidRPr="00525932">
                        <w:rPr>
                          <w:rFonts w:ascii="Times New Roman" w:eastAsia="Times New Roman" w:hAnsi="Times New Roman"/>
                          <w:color w:val="000000"/>
                          <w:szCs w:val="24"/>
                        </w:rPr>
                        <w:t xml:space="preserve"> that the Consolidated Appropriations Act of 2023 (CAA) is in effect.</w:t>
                      </w:r>
                      <w:r w:rsidRPr="00525932">
                        <w:rPr>
                          <w:rFonts w:ascii="Times New Roman" w:eastAsia="Times New Roman" w:hAnsi="Times New Roman"/>
                          <w:szCs w:val="24"/>
                        </w:rPr>
                        <w:t xml:space="preserve"> The CAA mandated that federally-assisted housing units must </w:t>
                      </w:r>
                      <w:r w:rsidR="00C24203">
                        <w:rPr>
                          <w:rFonts w:ascii="Times New Roman" w:eastAsia="Times New Roman" w:hAnsi="Times New Roman"/>
                          <w:szCs w:val="24"/>
                        </w:rPr>
                        <w:t>have</w:t>
                      </w:r>
                      <w:r w:rsidR="00C24203" w:rsidRPr="00525932">
                        <w:rPr>
                          <w:rFonts w:ascii="Times New Roman" w:eastAsia="Times New Roman" w:hAnsi="Times New Roman"/>
                          <w:szCs w:val="24"/>
                        </w:rPr>
                        <w:t xml:space="preserve"> </w:t>
                      </w:r>
                      <w:r w:rsidRPr="00525932">
                        <w:rPr>
                          <w:rFonts w:ascii="Times New Roman" w:eastAsia="Times New Roman" w:hAnsi="Times New Roman"/>
                          <w:szCs w:val="24"/>
                        </w:rPr>
                        <w:t xml:space="preserve">hardwired </w:t>
                      </w:r>
                      <w:r w:rsidR="00C24203">
                        <w:rPr>
                          <w:rFonts w:ascii="Times New Roman" w:eastAsia="Times New Roman" w:hAnsi="Times New Roman"/>
                          <w:szCs w:val="24"/>
                        </w:rPr>
                        <w:t xml:space="preserve">fire detection </w:t>
                      </w:r>
                      <w:r w:rsidRPr="00525932">
                        <w:rPr>
                          <w:rFonts w:ascii="Times New Roman" w:eastAsia="Times New Roman" w:hAnsi="Times New Roman"/>
                          <w:szCs w:val="24"/>
                        </w:rPr>
                        <w:t>or use a 10 year-</w:t>
                      </w:r>
                      <w:proofErr w:type="gramStart"/>
                      <w:r w:rsidRPr="00525932">
                        <w:rPr>
                          <w:rFonts w:ascii="Times New Roman" w:eastAsia="Times New Roman" w:hAnsi="Times New Roman"/>
                          <w:szCs w:val="24"/>
                        </w:rPr>
                        <w:t>non rechargeable</w:t>
                      </w:r>
                      <w:proofErr w:type="gramEnd"/>
                      <w:r w:rsidRPr="00525932">
                        <w:rPr>
                          <w:rFonts w:ascii="Times New Roman" w:eastAsia="Times New Roman" w:hAnsi="Times New Roman"/>
                          <w:szCs w:val="24"/>
                        </w:rPr>
                        <w:t xml:space="preserve"> battery.</w:t>
                      </w:r>
                      <w:r w:rsidRPr="00525932">
                        <w:rPr>
                          <w:rFonts w:ascii="Times New Roman" w:eastAsia="Times New Roman" w:hAnsi="Times New Roman"/>
                          <w:snapToGrid w:val="0"/>
                          <w:color w:val="001D35"/>
                          <w:shd w:val="clear" w:color="auto" w:fill="FFFFFF"/>
                        </w:rPr>
                        <w:t xml:space="preserve"> Older models that allow for a 9-volt battery are no longer acceptable.</w:t>
                      </w:r>
                      <w:r w:rsidRPr="00525932">
                        <w:rPr>
                          <w:rFonts w:ascii="Times New Roman" w:eastAsia="Times New Roman" w:hAnsi="Times New Roman"/>
                          <w:szCs w:val="24"/>
                        </w:rPr>
                        <w:t xml:space="preserve"> </w:t>
                      </w:r>
                      <w:r w:rsidRPr="00525932">
                        <w:rPr>
                          <w:rFonts w:ascii="Times New Roman" w:eastAsia="Times New Roman" w:hAnsi="Times New Roman"/>
                          <w:color w:val="000000"/>
                          <w:szCs w:val="24"/>
                        </w:rPr>
                        <w:t xml:space="preserve"> </w:t>
                      </w:r>
                    </w:p>
                    <w:p w14:paraId="4C7691B5" w14:textId="77777777" w:rsidR="00525932" w:rsidRPr="00525932" w:rsidRDefault="00525932" w:rsidP="00525932">
                      <w:pPr>
                        <w:autoSpaceDE w:val="0"/>
                        <w:autoSpaceDN w:val="0"/>
                        <w:adjustRightInd w:val="0"/>
                        <w:rPr>
                          <w:rFonts w:ascii="Times New Roman" w:eastAsia="Times New Roman" w:hAnsi="Times New Roman"/>
                          <w:color w:val="000000"/>
                          <w:szCs w:val="24"/>
                          <w:u w:val="single"/>
                        </w:rPr>
                      </w:pPr>
                    </w:p>
                    <w:p w14:paraId="7BC09BF3" w14:textId="55D0921D"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 xml:space="preserve">It is also important to note that the Standard for Carbon Monoxide Alarms still applies during this extension, because </w:t>
                      </w:r>
                      <w:r w:rsidR="00C24203">
                        <w:rPr>
                          <w:rFonts w:ascii="Times New Roman" w:eastAsia="Times New Roman" w:hAnsi="Times New Roman"/>
                          <w:szCs w:val="24"/>
                        </w:rPr>
                        <w:t>the standard</w:t>
                      </w:r>
                      <w:r w:rsidR="00C24203" w:rsidRPr="00525932">
                        <w:rPr>
                          <w:rFonts w:ascii="Times New Roman" w:eastAsia="Times New Roman" w:hAnsi="Times New Roman"/>
                          <w:szCs w:val="24"/>
                        </w:rPr>
                        <w:t xml:space="preserve"> </w:t>
                      </w:r>
                      <w:r w:rsidRPr="00525932">
                        <w:rPr>
                          <w:rFonts w:ascii="Times New Roman" w:eastAsia="Times New Roman" w:hAnsi="Times New Roman"/>
                          <w:szCs w:val="24"/>
                        </w:rPr>
                        <w:t>implements Congressional requirements already in effect.</w:t>
                      </w:r>
                    </w:p>
                    <w:p w14:paraId="272BB942" w14:textId="77777777" w:rsidR="00525932" w:rsidRPr="00525932" w:rsidRDefault="00525932" w:rsidP="00525932">
                      <w:pPr>
                        <w:widowControl w:val="0"/>
                        <w:ind w:left="1440" w:hanging="1440"/>
                        <w:jc w:val="both"/>
                        <w:rPr>
                          <w:rFonts w:ascii="Times New Roman" w:eastAsia="Times New Roman" w:hAnsi="Times New Roman"/>
                          <w:b/>
                          <w:snapToGrid w:val="0"/>
                          <w:szCs w:val="24"/>
                        </w:rPr>
                      </w:pPr>
                    </w:p>
                    <w:p w14:paraId="536ED5BE"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HUD has developed training that includes a combination of PowerPoint presentations,</w:t>
                      </w:r>
                    </w:p>
                    <w:p w14:paraId="5E0ABFC6"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infographics as well as instructional videos that are posted on the NSPIRE website. The latest</w:t>
                      </w:r>
                    </w:p>
                    <w:p w14:paraId="5D6C0265"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training for the HCV program on the HUD Exchange, includes video demonstrations of how to</w:t>
                      </w:r>
                    </w:p>
                    <w:p w14:paraId="13A4B303"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inspect items under NSPIRE. For more information, visit the NSPIRE homepage and sign up for</w:t>
                      </w:r>
                    </w:p>
                    <w:p w14:paraId="30743728"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the mailing list to be alerted to new trainings and technical assistance products. Please ensure your agencies stay up to date on NSPIRE trainings and notices.</w:t>
                      </w:r>
                    </w:p>
                    <w:p w14:paraId="7574D4CA" w14:textId="77777777" w:rsidR="00525932" w:rsidRPr="00525932" w:rsidRDefault="00525932" w:rsidP="00525932">
                      <w:pPr>
                        <w:autoSpaceDE w:val="0"/>
                        <w:autoSpaceDN w:val="0"/>
                        <w:adjustRightInd w:val="0"/>
                        <w:rPr>
                          <w:rFonts w:ascii="Times New Roman" w:eastAsia="Times New Roman" w:hAnsi="Times New Roman"/>
                          <w:szCs w:val="24"/>
                        </w:rPr>
                      </w:pPr>
                    </w:p>
                    <w:p w14:paraId="1E1452BB" w14:textId="53EA9E3B" w:rsid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 xml:space="preserve">Your agency can visit </w:t>
                      </w:r>
                      <w:hyperlink r:id="rId7" w:history="1">
                        <w:r w:rsidRPr="00525932">
                          <w:rPr>
                            <w:rFonts w:ascii="Times New Roman" w:eastAsia="Times New Roman" w:hAnsi="Times New Roman"/>
                            <w:color w:val="0000FF" w:themeColor="hyperlink"/>
                            <w:szCs w:val="24"/>
                            <w:u w:val="single"/>
                          </w:rPr>
                          <w:t>https://www.hudexchange.info/programs/nspire/</w:t>
                        </w:r>
                      </w:hyperlink>
                      <w:r w:rsidRPr="00525932">
                        <w:rPr>
                          <w:rFonts w:ascii="Times New Roman" w:eastAsia="Times New Roman" w:hAnsi="Times New Roman"/>
                          <w:szCs w:val="24"/>
                        </w:rPr>
                        <w:t xml:space="preserve"> for more related resources to NSPIRE and inspections. </w:t>
                      </w:r>
                      <w:proofErr w:type="gramStart"/>
                      <w:r w:rsidR="00010FAB">
                        <w:rPr>
                          <w:rFonts w:ascii="Times New Roman" w:eastAsia="Times New Roman" w:hAnsi="Times New Roman"/>
                          <w:szCs w:val="24"/>
                        </w:rPr>
                        <w:t>Additionally</w:t>
                      </w:r>
                      <w:proofErr w:type="gramEnd"/>
                      <w:r w:rsidR="00010FAB">
                        <w:rPr>
                          <w:rFonts w:ascii="Times New Roman" w:eastAsia="Times New Roman" w:hAnsi="Times New Roman"/>
                          <w:szCs w:val="24"/>
                        </w:rPr>
                        <w:t xml:space="preserve"> you can visit the City’s website for information and to submit any questions. The link for that is </w:t>
                      </w:r>
                      <w:hyperlink r:id="rId8" w:history="1">
                        <w:r w:rsidR="00010FAB" w:rsidRPr="004707A3">
                          <w:rPr>
                            <w:rStyle w:val="Hyperlink"/>
                            <w:rFonts w:ascii="Times New Roman" w:eastAsia="Times New Roman" w:hAnsi="Times New Roman"/>
                            <w:szCs w:val="24"/>
                          </w:rPr>
                          <w:t>https://www.cabq.gov/health-housing-homelessness/housing/nspire-information</w:t>
                        </w:r>
                      </w:hyperlink>
                    </w:p>
                    <w:p w14:paraId="0119D68B" w14:textId="77777777" w:rsidR="00010FAB" w:rsidRPr="00525932" w:rsidRDefault="00010FAB" w:rsidP="00525932">
                      <w:pPr>
                        <w:autoSpaceDE w:val="0"/>
                        <w:autoSpaceDN w:val="0"/>
                        <w:adjustRightInd w:val="0"/>
                        <w:rPr>
                          <w:rFonts w:ascii="Times New Roman" w:eastAsia="Times New Roman" w:hAnsi="Times New Roman"/>
                          <w:szCs w:val="24"/>
                        </w:rPr>
                      </w:pPr>
                    </w:p>
                    <w:p w14:paraId="5091682E" w14:textId="77777777" w:rsidR="00525932" w:rsidRPr="00525932" w:rsidRDefault="00525932" w:rsidP="00525932">
                      <w:pPr>
                        <w:autoSpaceDE w:val="0"/>
                        <w:autoSpaceDN w:val="0"/>
                        <w:adjustRightInd w:val="0"/>
                        <w:rPr>
                          <w:rFonts w:ascii="Times New Roman" w:eastAsia="Times New Roman" w:hAnsi="Times New Roman"/>
                          <w:szCs w:val="24"/>
                        </w:rPr>
                      </w:pPr>
                    </w:p>
                    <w:p w14:paraId="75567E28" w14:textId="77777777" w:rsidR="00525932" w:rsidRPr="00525932" w:rsidRDefault="00525932" w:rsidP="00525932">
                      <w:pPr>
                        <w:autoSpaceDE w:val="0"/>
                        <w:autoSpaceDN w:val="0"/>
                        <w:adjustRightInd w:val="0"/>
                        <w:rPr>
                          <w:rFonts w:ascii="Times New Roman" w:eastAsia="Times New Roman" w:hAnsi="Times New Roman"/>
                          <w:szCs w:val="24"/>
                        </w:rPr>
                      </w:pPr>
                      <w:r w:rsidRPr="00525932">
                        <w:rPr>
                          <w:rFonts w:ascii="Times New Roman" w:eastAsia="Times New Roman" w:hAnsi="Times New Roman"/>
                          <w:szCs w:val="24"/>
                        </w:rPr>
                        <w:t>Thank you,</w:t>
                      </w:r>
                    </w:p>
                    <w:p w14:paraId="1232AF62" w14:textId="77777777" w:rsidR="00525932" w:rsidRPr="00525932" w:rsidRDefault="00525932" w:rsidP="00525932">
                      <w:pPr>
                        <w:autoSpaceDE w:val="0"/>
                        <w:autoSpaceDN w:val="0"/>
                        <w:adjustRightInd w:val="0"/>
                        <w:rPr>
                          <w:rFonts w:ascii="Times New Roman" w:eastAsia="Times New Roman" w:hAnsi="Times New Roman"/>
                          <w:szCs w:val="24"/>
                        </w:rPr>
                      </w:pPr>
                    </w:p>
                    <w:p w14:paraId="04378185" w14:textId="3AE46481" w:rsidR="000F57CB" w:rsidRDefault="000F57CB" w:rsidP="00525932">
                      <w:pPr>
                        <w:autoSpaceDE w:val="0"/>
                        <w:autoSpaceDN w:val="0"/>
                        <w:adjustRightInd w:val="0"/>
                        <w:rPr>
                          <w:rFonts w:ascii="Times New Roman" w:eastAsia="Times New Roman" w:hAnsi="Times New Roman"/>
                          <w:bCs/>
                          <w:szCs w:val="24"/>
                        </w:rPr>
                      </w:pPr>
                      <w:r>
                        <w:rPr>
                          <w:rFonts w:ascii="Times New Roman" w:eastAsia="Times New Roman" w:hAnsi="Times New Roman"/>
                          <w:bCs/>
                          <w:szCs w:val="24"/>
                        </w:rPr>
                        <w:t>Ellen Braden</w:t>
                      </w:r>
                      <w:bookmarkStart w:id="1" w:name="_GoBack"/>
                      <w:bookmarkEnd w:id="1"/>
                    </w:p>
                    <w:p w14:paraId="6625E228" w14:textId="60708BD4" w:rsidR="00260EAB" w:rsidRPr="00525932" w:rsidRDefault="00260EAB" w:rsidP="00525932">
                      <w:pPr>
                        <w:autoSpaceDE w:val="0"/>
                        <w:autoSpaceDN w:val="0"/>
                        <w:adjustRightInd w:val="0"/>
                        <w:rPr>
                          <w:rFonts w:ascii="Times New Roman" w:eastAsia="Times New Roman" w:hAnsi="Times New Roman"/>
                          <w:bCs/>
                          <w:szCs w:val="24"/>
                        </w:rPr>
                      </w:pPr>
                      <w:r w:rsidRPr="00260EAB">
                        <w:rPr>
                          <w:rFonts w:ascii="Times New Roman" w:eastAsia="Times New Roman" w:hAnsi="Times New Roman"/>
                          <w:bCs/>
                          <w:szCs w:val="24"/>
                        </w:rPr>
                        <w:t>Health, Housing, and Homelessness</w:t>
                      </w:r>
                    </w:p>
                    <w:p w14:paraId="3A7EC8EA" w14:textId="77777777" w:rsidR="00525932" w:rsidRPr="000E3E96" w:rsidRDefault="00525932" w:rsidP="000E3E96">
                      <w:pPr>
                        <w:jc w:val="both"/>
                        <w:rPr>
                          <w:rFonts w:asciiTheme="minorHAnsi" w:hAnsiTheme="minorHAnsi" w:cstheme="minorHAnsi"/>
                          <w:sz w:val="23"/>
                          <w:szCs w:val="23"/>
                        </w:rPr>
                      </w:pPr>
                    </w:p>
                  </w:txbxContent>
                </v:textbox>
                <w10:wrap anchorx="page" anchory="page"/>
              </v:shape>
            </w:pict>
          </mc:Fallback>
        </mc:AlternateContent>
      </w:r>
      <w:r w:rsidR="00481A12">
        <w:rPr>
          <w:noProof/>
        </w:rPr>
        <mc:AlternateContent>
          <mc:Choice Requires="wps">
            <w:drawing>
              <wp:anchor distT="0" distB="0" distL="114300" distR="114300" simplePos="0" relativeHeight="251658752" behindDoc="1" locked="0" layoutInCell="1" allowOverlap="1" wp14:anchorId="11D8B8C6" wp14:editId="42354E8F">
                <wp:simplePos x="0" y="0"/>
                <wp:positionH relativeFrom="page">
                  <wp:posOffset>737235</wp:posOffset>
                </wp:positionH>
                <wp:positionV relativeFrom="page">
                  <wp:posOffset>618490</wp:posOffset>
                </wp:positionV>
                <wp:extent cx="6482715" cy="1619250"/>
                <wp:effectExtent l="3810" t="0" r="0" b="63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9D22640" w14:textId="104431D6" w:rsidR="00481A12" w:rsidRPr="0017089F" w:rsidRDefault="0017089F" w:rsidP="00481A12">
                            <w:pPr>
                              <w:pStyle w:val="DEPARTMENTNAME"/>
                              <w:tabs>
                                <w:tab w:val="left" w:pos="360"/>
                              </w:tabs>
                              <w:rPr>
                                <w:rFonts w:ascii="Times New Roman" w:hAnsi="Times New Roman"/>
                                <w:sz w:val="34"/>
                                <w:szCs w:val="34"/>
                              </w:rPr>
                            </w:pPr>
                            <w:r w:rsidRPr="0017089F">
                              <w:rPr>
                                <w:rFonts w:ascii="Times New Roman" w:hAnsi="Times New Roman"/>
                                <w:sz w:val="34"/>
                                <w:szCs w:val="34"/>
                              </w:rPr>
                              <w:t>Department of Health, Housing &amp; Homelessness</w:t>
                            </w:r>
                          </w:p>
                          <w:p w14:paraId="7E12418F" w14:textId="08E12730" w:rsidR="002D581E" w:rsidRDefault="00481A12" w:rsidP="00481A12">
                            <w:pPr>
                              <w:pStyle w:val="DIRECTORNAME"/>
                              <w:tabs>
                                <w:tab w:val="left" w:pos="360"/>
                              </w:tabs>
                            </w:pPr>
                            <w:r>
                              <w:tab/>
                            </w:r>
                            <w:r>
                              <w:tab/>
                            </w:r>
                            <w:r>
                              <w:tab/>
                            </w:r>
                            <w:r w:rsidR="000F57CB">
                              <w:t>Ellen Braden</w:t>
                            </w:r>
                            <w:r w:rsidR="00A960D3">
                              <w:rPr>
                                <w:rFonts w:cs="Calibri"/>
                                <w:sz w:val="26"/>
                                <w:szCs w:val="26"/>
                              </w:rPr>
                              <w:t>,</w:t>
                            </w:r>
                            <w:r w:rsidR="000F57CB">
                              <w:rPr>
                                <w:rFonts w:cs="Calibri"/>
                                <w:sz w:val="26"/>
                                <w:szCs w:val="26"/>
                              </w:rPr>
                              <w:t xml:space="preserve"> Acting</w:t>
                            </w:r>
                            <w:r w:rsidR="003039DB">
                              <w:rPr>
                                <w:rFonts w:cs="Calibri"/>
                                <w:sz w:val="26"/>
                                <w:szCs w:val="26"/>
                              </w:rPr>
                              <w:t xml:space="preserve"> </w:t>
                            </w:r>
                            <w:r w:rsidRPr="00481A12">
                              <w:rPr>
                                <w:rFonts w:cs="Calibri"/>
                                <w:sz w:val="26"/>
                                <w:szCs w:val="26"/>
                              </w:rPr>
                              <w:t>Director</w:t>
                            </w:r>
                            <w:r w:rsidR="007D59EA">
                              <w:tab/>
                            </w:r>
                            <w:r w:rsidR="007D59EA">
                              <w:tab/>
                            </w:r>
                            <w:r w:rsidR="007D59EA">
                              <w:tab/>
                            </w:r>
                            <w:r w:rsidR="007D59EA">
                              <w:tab/>
                            </w:r>
                            <w:r w:rsidR="007D59EA">
                              <w:tab/>
                            </w:r>
                          </w:p>
                          <w:p w14:paraId="1D6A02C3" w14:textId="77777777" w:rsidR="007D59EA" w:rsidRDefault="007D59EA">
                            <w:pPr>
                              <w:pStyle w:val="DIRECTORNAME"/>
                              <w:tabs>
                                <w:tab w:val="left" w:pos="360"/>
                              </w:tabs>
                            </w:pPr>
                          </w:p>
                          <w:p w14:paraId="06F8B767" w14:textId="77777777" w:rsidR="007D59EA" w:rsidRDefault="007D59EA">
                            <w:pPr>
                              <w:pStyle w:val="DIRECTORNAME"/>
                              <w:tabs>
                                <w:tab w:val="left" w:pos="360"/>
                              </w:tabs>
                            </w:pPr>
                          </w:p>
                          <w:p w14:paraId="0EA0A59D" w14:textId="77777777" w:rsidR="007D59EA" w:rsidRDefault="007D59EA">
                            <w:pPr>
                              <w:pStyle w:val="DIRECTORNAME"/>
                              <w:tabs>
                                <w:tab w:val="left" w:pos="360"/>
                              </w:tabs>
                            </w:pPr>
                            <w:r>
                              <w:tab/>
                            </w:r>
                            <w:r>
                              <w:tab/>
                            </w:r>
                            <w:r>
                              <w:tab/>
                            </w:r>
                            <w:r>
                              <w:tab/>
                            </w:r>
                            <w:r>
                              <w:tab/>
                            </w:r>
                            <w:r>
                              <w:tab/>
                            </w:r>
                            <w:r>
                              <w:tab/>
                            </w:r>
                            <w:r>
                              <w:tab/>
                            </w:r>
                            <w:r>
                              <w:tab/>
                            </w:r>
                            <w:r>
                              <w:tab/>
                            </w:r>
                            <w:r>
                              <w:tab/>
                              <w:t xml:space="preserve">       </w:t>
                            </w:r>
                          </w:p>
                          <w:p w14:paraId="43FE3E8B" w14:textId="77777777" w:rsidR="007D59EA" w:rsidRDefault="007D59EA">
                            <w:pPr>
                              <w:pStyle w:val="DIRECTORNAME"/>
                              <w:tabs>
                                <w:tab w:val="left" w:pos="360"/>
                              </w:tabs>
                            </w:pPr>
                          </w:p>
                          <w:p w14:paraId="0BB2316B" w14:textId="77777777" w:rsidR="003B037A" w:rsidRDefault="007D59EA">
                            <w:pPr>
                              <w:pStyle w:val="DIRECTORNAME"/>
                              <w:tabs>
                                <w:tab w:val="left" w:pos="360"/>
                              </w:tabs>
                              <w:rPr>
                                <w:sz w:val="28"/>
                                <w:szCs w:val="28"/>
                              </w:rPr>
                            </w:pPr>
                            <w:r>
                              <w:t xml:space="preserve"> </w:t>
                            </w:r>
                            <w:r>
                              <w:tab/>
                            </w:r>
                            <w:r>
                              <w:tab/>
                            </w:r>
                            <w:r>
                              <w:tab/>
                            </w:r>
                            <w:r>
                              <w:tab/>
                            </w:r>
                            <w:r>
                              <w:tab/>
                            </w:r>
                            <w:r>
                              <w:tab/>
                            </w:r>
                            <w:r>
                              <w:tab/>
                            </w:r>
                            <w:r>
                              <w:tab/>
                            </w:r>
                            <w:r>
                              <w:tab/>
                            </w:r>
                            <w:r>
                              <w:tab/>
                            </w:r>
                            <w:r w:rsidRPr="008861AA">
                              <w:rPr>
                                <w:sz w:val="28"/>
                                <w:szCs w:val="28"/>
                              </w:rPr>
                              <w:t xml:space="preserve">      </w:t>
                            </w:r>
                          </w:p>
                          <w:p w14:paraId="4E1E7DF5" w14:textId="77777777" w:rsidR="007D59EA" w:rsidRPr="008861AA" w:rsidRDefault="003B037A">
                            <w:pPr>
                              <w:pStyle w:val="DIRECTORNAME"/>
                              <w:tabs>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039DB">
                              <w:rPr>
                                <w:sz w:val="28"/>
                                <w:szCs w:val="28"/>
                              </w:rPr>
                              <w:t>Timothy M. Keller</w:t>
                            </w:r>
                            <w:r w:rsidR="007D59EA" w:rsidRPr="008861AA">
                              <w:rPr>
                                <w:sz w:val="28"/>
                                <w:szCs w:val="28"/>
                              </w:rPr>
                              <w:t>, 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8B8C6" id="Text Box 15" o:spid="_x0000_s1027" type="#_x0000_t202" style="position:absolute;margin-left:58.05pt;margin-top:48.7pt;width:510.45pt;height:1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ljtQ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" filled="f" stroked="f" strokecolor="blue">
                <v:textbox inset="0,0,0,0">
                  <w:txbxContent>
                    <w:p w14:paraId="29D22640" w14:textId="104431D6" w:rsidR="00481A12" w:rsidRPr="0017089F" w:rsidRDefault="0017089F" w:rsidP="00481A12">
                      <w:pPr>
                        <w:pStyle w:val="DEPARTMENTNAME"/>
                        <w:tabs>
                          <w:tab w:val="left" w:pos="360"/>
                        </w:tabs>
                        <w:rPr>
                          <w:rFonts w:ascii="Times New Roman" w:hAnsi="Times New Roman"/>
                          <w:sz w:val="34"/>
                          <w:szCs w:val="34"/>
                        </w:rPr>
                      </w:pPr>
                      <w:r w:rsidRPr="0017089F">
                        <w:rPr>
                          <w:rFonts w:ascii="Times New Roman" w:hAnsi="Times New Roman"/>
                          <w:sz w:val="34"/>
                          <w:szCs w:val="34"/>
                        </w:rPr>
                        <w:t>Department of Health, Housing &amp; Homelessness</w:t>
                      </w:r>
                    </w:p>
                    <w:p w14:paraId="7E12418F" w14:textId="08E12730" w:rsidR="002D581E" w:rsidRDefault="00481A12" w:rsidP="00481A12">
                      <w:pPr>
                        <w:pStyle w:val="DIRECTORNAME"/>
                        <w:tabs>
                          <w:tab w:val="left" w:pos="360"/>
                        </w:tabs>
                      </w:pPr>
                      <w:r>
                        <w:tab/>
                      </w:r>
                      <w:r>
                        <w:tab/>
                      </w:r>
                      <w:r>
                        <w:tab/>
                      </w:r>
                      <w:r w:rsidR="000F57CB">
                        <w:t>Ellen Braden</w:t>
                      </w:r>
                      <w:r w:rsidR="00A960D3">
                        <w:rPr>
                          <w:rFonts w:cs="Calibri"/>
                          <w:sz w:val="26"/>
                          <w:szCs w:val="26"/>
                        </w:rPr>
                        <w:t>,</w:t>
                      </w:r>
                      <w:r w:rsidR="000F57CB">
                        <w:rPr>
                          <w:rFonts w:cs="Calibri"/>
                          <w:sz w:val="26"/>
                          <w:szCs w:val="26"/>
                        </w:rPr>
                        <w:t xml:space="preserve"> Acting</w:t>
                      </w:r>
                      <w:r w:rsidR="003039DB">
                        <w:rPr>
                          <w:rFonts w:cs="Calibri"/>
                          <w:sz w:val="26"/>
                          <w:szCs w:val="26"/>
                        </w:rPr>
                        <w:t xml:space="preserve"> </w:t>
                      </w:r>
                      <w:r w:rsidRPr="00481A12">
                        <w:rPr>
                          <w:rFonts w:cs="Calibri"/>
                          <w:sz w:val="26"/>
                          <w:szCs w:val="26"/>
                        </w:rPr>
                        <w:t>Director</w:t>
                      </w:r>
                      <w:r w:rsidR="007D59EA">
                        <w:tab/>
                      </w:r>
                      <w:r w:rsidR="007D59EA">
                        <w:tab/>
                      </w:r>
                      <w:r w:rsidR="007D59EA">
                        <w:tab/>
                      </w:r>
                      <w:r w:rsidR="007D59EA">
                        <w:tab/>
                      </w:r>
                      <w:r w:rsidR="007D59EA">
                        <w:tab/>
                      </w:r>
                    </w:p>
                    <w:p w14:paraId="1D6A02C3" w14:textId="77777777" w:rsidR="007D59EA" w:rsidRDefault="007D59EA">
                      <w:pPr>
                        <w:pStyle w:val="DIRECTORNAME"/>
                        <w:tabs>
                          <w:tab w:val="left" w:pos="360"/>
                        </w:tabs>
                      </w:pPr>
                    </w:p>
                    <w:p w14:paraId="06F8B767" w14:textId="77777777" w:rsidR="007D59EA" w:rsidRDefault="007D59EA">
                      <w:pPr>
                        <w:pStyle w:val="DIRECTORNAME"/>
                        <w:tabs>
                          <w:tab w:val="left" w:pos="360"/>
                        </w:tabs>
                      </w:pPr>
                    </w:p>
                    <w:p w14:paraId="0EA0A59D" w14:textId="77777777" w:rsidR="007D59EA" w:rsidRDefault="007D59EA">
                      <w:pPr>
                        <w:pStyle w:val="DIRECTORNAME"/>
                        <w:tabs>
                          <w:tab w:val="left" w:pos="360"/>
                        </w:tabs>
                      </w:pPr>
                      <w:r>
                        <w:tab/>
                      </w:r>
                      <w:r>
                        <w:tab/>
                      </w:r>
                      <w:r>
                        <w:tab/>
                      </w:r>
                      <w:r>
                        <w:tab/>
                      </w:r>
                      <w:r>
                        <w:tab/>
                      </w:r>
                      <w:r>
                        <w:tab/>
                      </w:r>
                      <w:r>
                        <w:tab/>
                      </w:r>
                      <w:r>
                        <w:tab/>
                      </w:r>
                      <w:r>
                        <w:tab/>
                      </w:r>
                      <w:r>
                        <w:tab/>
                      </w:r>
                      <w:r>
                        <w:tab/>
                        <w:t xml:space="preserve">       </w:t>
                      </w:r>
                    </w:p>
                    <w:p w14:paraId="43FE3E8B" w14:textId="77777777" w:rsidR="007D59EA" w:rsidRDefault="007D59EA">
                      <w:pPr>
                        <w:pStyle w:val="DIRECTORNAME"/>
                        <w:tabs>
                          <w:tab w:val="left" w:pos="360"/>
                        </w:tabs>
                      </w:pPr>
                      <w:bookmarkStart w:id="1" w:name="_GoBack"/>
                      <w:bookmarkEnd w:id="1"/>
                    </w:p>
                    <w:p w14:paraId="0BB2316B" w14:textId="77777777" w:rsidR="003B037A" w:rsidRDefault="007D59EA">
                      <w:pPr>
                        <w:pStyle w:val="DIRECTORNAME"/>
                        <w:tabs>
                          <w:tab w:val="left" w:pos="360"/>
                        </w:tabs>
                        <w:rPr>
                          <w:sz w:val="28"/>
                          <w:szCs w:val="28"/>
                        </w:rPr>
                      </w:pPr>
                      <w:r>
                        <w:t xml:space="preserve"> </w:t>
                      </w:r>
                      <w:r>
                        <w:tab/>
                      </w:r>
                      <w:r>
                        <w:tab/>
                      </w:r>
                      <w:r>
                        <w:tab/>
                      </w:r>
                      <w:r>
                        <w:tab/>
                      </w:r>
                      <w:r>
                        <w:tab/>
                      </w:r>
                      <w:r>
                        <w:tab/>
                      </w:r>
                      <w:r>
                        <w:tab/>
                      </w:r>
                      <w:r>
                        <w:tab/>
                      </w:r>
                      <w:r>
                        <w:tab/>
                      </w:r>
                      <w:r>
                        <w:tab/>
                      </w:r>
                      <w:r w:rsidRPr="008861AA">
                        <w:rPr>
                          <w:sz w:val="28"/>
                          <w:szCs w:val="28"/>
                        </w:rPr>
                        <w:t xml:space="preserve">      </w:t>
                      </w:r>
                    </w:p>
                    <w:p w14:paraId="4E1E7DF5" w14:textId="77777777" w:rsidR="007D59EA" w:rsidRPr="008861AA" w:rsidRDefault="003B037A">
                      <w:pPr>
                        <w:pStyle w:val="DIRECTORNAME"/>
                        <w:tabs>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039DB">
                        <w:rPr>
                          <w:sz w:val="28"/>
                          <w:szCs w:val="28"/>
                        </w:rPr>
                        <w:t>Timothy M. Keller</w:t>
                      </w:r>
                      <w:r w:rsidR="007D59EA" w:rsidRPr="008861AA">
                        <w:rPr>
                          <w:sz w:val="28"/>
                          <w:szCs w:val="28"/>
                        </w:rPr>
                        <w:t>, Mayor</w:t>
                      </w:r>
                    </w:p>
                  </w:txbxContent>
                </v:textbox>
                <w10:wrap anchorx="page" anchory="page"/>
              </v:shape>
            </w:pict>
          </mc:Fallback>
        </mc:AlternateContent>
      </w:r>
      <w:r w:rsidR="00481A12">
        <w:rPr>
          <w:noProof/>
        </w:rPr>
        <mc:AlternateContent>
          <mc:Choice Requires="wps">
            <w:drawing>
              <wp:anchor distT="0" distB="0" distL="114300" distR="114300" simplePos="0" relativeHeight="251656704" behindDoc="1" locked="0" layoutInCell="1" allowOverlap="1" wp14:anchorId="12139A7F" wp14:editId="151AA5BF">
                <wp:simplePos x="0" y="0"/>
                <wp:positionH relativeFrom="page">
                  <wp:posOffset>457200</wp:posOffset>
                </wp:positionH>
                <wp:positionV relativeFrom="page">
                  <wp:posOffset>4114800</wp:posOffset>
                </wp:positionV>
                <wp:extent cx="1143000" cy="3657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6BA16CA" w14:textId="1576A045" w:rsidR="002D581E" w:rsidRPr="00C97986" w:rsidRDefault="00894E74" w:rsidP="00894E74">
                            <w:pPr>
                              <w:pStyle w:val="ADDRESS"/>
                              <w:spacing w:line="240" w:lineRule="auto"/>
                              <w:rPr>
                                <w:i/>
                              </w:rPr>
                            </w:pPr>
                            <w:r>
                              <w:rPr>
                                <w:i/>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9A7F" id="Text Box 10" o:spid="_x0000_s1028" type="#_x0000_t202" style="position:absolute;margin-left:36pt;margin-top:324pt;width:90pt;height:4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" filled="f" stroked="f" strokecolor="blue">
                <v:textbox inset="0,0,0,0">
                  <w:txbxContent>
                    <w:p w14:paraId="16BA16CA" w14:textId="1576A045" w:rsidR="002D581E" w:rsidRPr="00C97986" w:rsidRDefault="00894E74" w:rsidP="00894E74">
                      <w:pPr>
                        <w:pStyle w:val="ADDRESS"/>
                        <w:spacing w:line="240" w:lineRule="auto"/>
                        <w:rPr>
                          <w:i/>
                        </w:rPr>
                      </w:pPr>
                      <w:r>
                        <w:rPr>
                          <w:i/>
                        </w:rPr>
                        <w:t>Administration</w:t>
                      </w:r>
                    </w:p>
                  </w:txbxContent>
                </v:textbox>
                <w10:wrap anchorx="page" anchory="page"/>
              </v:shape>
            </w:pict>
          </mc:Fallback>
        </mc:AlternateContent>
      </w:r>
    </w:p>
    <w:p w14:paraId="4B60FEF8" w14:textId="13339B81" w:rsidR="00654423" w:rsidRPr="00525932" w:rsidRDefault="00D2507D" w:rsidP="00433E40">
      <w:pPr>
        <w:rPr>
          <w:szCs w:val="24"/>
        </w:rPr>
      </w:pPr>
      <w:r>
        <w:rPr>
          <w:noProof/>
        </w:rPr>
        <w:lastRenderedPageBreak/>
        <mc:AlternateContent>
          <mc:Choice Requires="wps">
            <w:drawing>
              <wp:anchor distT="0" distB="0" distL="114300" distR="114300" simplePos="0" relativeHeight="251660800" behindDoc="1" locked="0" layoutInCell="1" allowOverlap="1" wp14:anchorId="3A555F49" wp14:editId="7835579F">
                <wp:simplePos x="0" y="0"/>
                <wp:positionH relativeFrom="page">
                  <wp:posOffset>1647825</wp:posOffset>
                </wp:positionH>
                <wp:positionV relativeFrom="page">
                  <wp:posOffset>981075</wp:posOffset>
                </wp:positionV>
                <wp:extent cx="5505450" cy="7054215"/>
                <wp:effectExtent l="0" t="0" r="0" b="133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05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2DB7A98" w14:textId="77777777" w:rsidR="00C94DA7" w:rsidRPr="004A1782" w:rsidRDefault="00C94DA7" w:rsidP="0019163F">
                            <w:pPr>
                              <w:jc w:val="both"/>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5F49" id="_x0000_s1029" type="#_x0000_t202" style="position:absolute;margin-left:129.75pt;margin-top:77.25pt;width:433.5pt;height:55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IjsgIAALI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" filled="f" stroked="f" strokecolor="blue">
                <v:textbox inset="0,0,0,0">
                  <w:txbxContent>
                    <w:p w14:paraId="02DB7A98" w14:textId="77777777" w:rsidR="00C94DA7" w:rsidRPr="004A1782" w:rsidRDefault="00C94DA7" w:rsidP="0019163F">
                      <w:pPr>
                        <w:jc w:val="both"/>
                        <w:rPr>
                          <w:rFonts w:asciiTheme="minorHAnsi" w:hAnsiTheme="minorHAnsi" w:cstheme="minorHAnsi"/>
                        </w:rPr>
                      </w:pPr>
                    </w:p>
                  </w:txbxContent>
                </v:textbox>
                <w10:wrap anchorx="page" anchory="page"/>
              </v:shape>
            </w:pict>
          </mc:Fallback>
        </mc:AlternateContent>
      </w:r>
    </w:p>
    <w:sectPr w:rsidR="00654423" w:rsidRPr="005259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B02"/>
    <w:multiLevelType w:val="hybridMultilevel"/>
    <w:tmpl w:val="7D440B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C4F53"/>
    <w:multiLevelType w:val="hybridMultilevel"/>
    <w:tmpl w:val="15D02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F508A"/>
    <w:multiLevelType w:val="hybridMultilevel"/>
    <w:tmpl w:val="F3522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9F"/>
    <w:rsid w:val="00010FAB"/>
    <w:rsid w:val="00017E62"/>
    <w:rsid w:val="00045C4A"/>
    <w:rsid w:val="000E3E96"/>
    <w:rsid w:val="000F57CB"/>
    <w:rsid w:val="00101A7A"/>
    <w:rsid w:val="0017089F"/>
    <w:rsid w:val="0019163F"/>
    <w:rsid w:val="00202234"/>
    <w:rsid w:val="002374EC"/>
    <w:rsid w:val="002376A7"/>
    <w:rsid w:val="00260EAB"/>
    <w:rsid w:val="00265B2C"/>
    <w:rsid w:val="002664A9"/>
    <w:rsid w:val="002C16C1"/>
    <w:rsid w:val="002C3FD7"/>
    <w:rsid w:val="002D581E"/>
    <w:rsid w:val="002F0508"/>
    <w:rsid w:val="003039DB"/>
    <w:rsid w:val="0032389F"/>
    <w:rsid w:val="003B037A"/>
    <w:rsid w:val="003B69B2"/>
    <w:rsid w:val="003C3393"/>
    <w:rsid w:val="003F3EA2"/>
    <w:rsid w:val="004046E4"/>
    <w:rsid w:val="00433E40"/>
    <w:rsid w:val="00481A12"/>
    <w:rsid w:val="00493788"/>
    <w:rsid w:val="004A1782"/>
    <w:rsid w:val="00525932"/>
    <w:rsid w:val="00547145"/>
    <w:rsid w:val="005549CF"/>
    <w:rsid w:val="005C3F6D"/>
    <w:rsid w:val="005F1FD2"/>
    <w:rsid w:val="00600062"/>
    <w:rsid w:val="006066F5"/>
    <w:rsid w:val="00612784"/>
    <w:rsid w:val="006132B1"/>
    <w:rsid w:val="0064325F"/>
    <w:rsid w:val="00654423"/>
    <w:rsid w:val="006B0177"/>
    <w:rsid w:val="00734702"/>
    <w:rsid w:val="00744741"/>
    <w:rsid w:val="00751D30"/>
    <w:rsid w:val="00767EAB"/>
    <w:rsid w:val="007D3F34"/>
    <w:rsid w:val="007D59EA"/>
    <w:rsid w:val="00841717"/>
    <w:rsid w:val="008547CB"/>
    <w:rsid w:val="00883BF7"/>
    <w:rsid w:val="00885912"/>
    <w:rsid w:val="008861AA"/>
    <w:rsid w:val="00894E74"/>
    <w:rsid w:val="008A128F"/>
    <w:rsid w:val="008A25B5"/>
    <w:rsid w:val="008C25C4"/>
    <w:rsid w:val="008D680A"/>
    <w:rsid w:val="009745EA"/>
    <w:rsid w:val="00983FD5"/>
    <w:rsid w:val="009B25F9"/>
    <w:rsid w:val="009C18EC"/>
    <w:rsid w:val="009D2643"/>
    <w:rsid w:val="00A05584"/>
    <w:rsid w:val="00A22ED1"/>
    <w:rsid w:val="00A5485E"/>
    <w:rsid w:val="00A6140F"/>
    <w:rsid w:val="00A960D3"/>
    <w:rsid w:val="00AA27D1"/>
    <w:rsid w:val="00AE0FF9"/>
    <w:rsid w:val="00B009A6"/>
    <w:rsid w:val="00B24229"/>
    <w:rsid w:val="00B677B8"/>
    <w:rsid w:val="00BF2280"/>
    <w:rsid w:val="00C0260D"/>
    <w:rsid w:val="00C24203"/>
    <w:rsid w:val="00C456C8"/>
    <w:rsid w:val="00C6428E"/>
    <w:rsid w:val="00C751BA"/>
    <w:rsid w:val="00C94DA7"/>
    <w:rsid w:val="00C97986"/>
    <w:rsid w:val="00CB7AFA"/>
    <w:rsid w:val="00CD2934"/>
    <w:rsid w:val="00D10D96"/>
    <w:rsid w:val="00D2507D"/>
    <w:rsid w:val="00D5376C"/>
    <w:rsid w:val="00D5541D"/>
    <w:rsid w:val="00D97BD5"/>
    <w:rsid w:val="00DF7F24"/>
    <w:rsid w:val="00E00361"/>
    <w:rsid w:val="00E14530"/>
    <w:rsid w:val="00EB70A9"/>
    <w:rsid w:val="00EE4F09"/>
    <w:rsid w:val="00EF2C87"/>
    <w:rsid w:val="00F27A80"/>
    <w:rsid w:val="00F63702"/>
    <w:rsid w:val="00F64C20"/>
    <w:rsid w:val="00FB16D6"/>
    <w:rsid w:val="00FD14F6"/>
    <w:rsid w:val="00FF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1AD2"/>
  <w15:docId w15:val="{96E999CD-9744-415B-89B6-811D3FE7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Verdana" w:hAnsi="Verdana"/>
      <w:sz w:val="20"/>
    </w:rPr>
  </w:style>
  <w:style w:type="paragraph" w:styleId="z-BottomofForm">
    <w:name w:val="HTML Bottom of Form"/>
    <w:basedOn w:val="Normal"/>
    <w:next w:val="Normal"/>
    <w:hidden/>
    <w:pPr>
      <w:pBdr>
        <w:top w:val="single" w:sz="6" w:space="1" w:color="70AC70"/>
      </w:pBdr>
      <w:spacing w:before="100" w:after="100"/>
      <w:jc w:val="center"/>
    </w:pPr>
    <w:rPr>
      <w:rFonts w:ascii="Arial" w:hAnsi="Arial"/>
      <w:vanish/>
      <w:sz w:val="16"/>
    </w:rPr>
  </w:style>
  <w:style w:type="paragraph" w:styleId="z-TopofForm">
    <w:name w:val="HTML Top of Form"/>
    <w:basedOn w:val="Normal"/>
    <w:next w:val="Normal"/>
    <w:hidden/>
    <w:pPr>
      <w:pBdr>
        <w:bottom w:val="single" w:sz="6" w:space="1" w:color="70AC70"/>
      </w:pBdr>
      <w:spacing w:before="100" w:after="100"/>
      <w:jc w:val="center"/>
    </w:pPr>
    <w:rPr>
      <w:rFonts w:ascii="Arial" w:hAnsi="Arial"/>
      <w:vanish/>
      <w:sz w:val="16"/>
    </w:rPr>
  </w:style>
  <w:style w:type="paragraph" w:customStyle="1" w:styleId="ADDRESS">
    <w:name w:val="•ADDRESS"/>
    <w:basedOn w:val="Normal"/>
    <w:pPr>
      <w:tabs>
        <w:tab w:val="left" w:pos="4320"/>
      </w:tabs>
      <w:spacing w:line="960" w:lineRule="exact"/>
    </w:pPr>
    <w:rPr>
      <w:rFonts w:ascii="Garamond" w:hAnsi="Garamond"/>
      <w:sz w:val="19"/>
    </w:rPr>
  </w:style>
  <w:style w:type="paragraph" w:customStyle="1" w:styleId="LETTERBODY">
    <w:name w:val="•LETTER BODY"/>
    <w:basedOn w:val="Normal"/>
    <w:rPr>
      <w:rFonts w:ascii="Verdana" w:hAnsi="Verdana"/>
      <w:sz w:val="20"/>
    </w:rPr>
  </w:style>
  <w:style w:type="paragraph" w:customStyle="1" w:styleId="DEPARTMENTNAME">
    <w:name w:val="•DEPARTMENT NAME"/>
    <w:basedOn w:val="LETTERBODY"/>
    <w:rPr>
      <w:rFonts w:ascii="Garamond" w:hAnsi="Garamond"/>
      <w:i/>
      <w:sz w:val="32"/>
    </w:rPr>
  </w:style>
  <w:style w:type="paragraph" w:customStyle="1" w:styleId="DIRECTORNAME">
    <w:name w:val="•DIRECTOR NAME"/>
    <w:basedOn w:val="LETTERBODY"/>
    <w:rPr>
      <w:rFonts w:ascii="Garamond" w:hAnsi="Garamond"/>
      <w:sz w:val="22"/>
    </w:rPr>
  </w:style>
  <w:style w:type="paragraph" w:styleId="BalloonText">
    <w:name w:val="Balloon Text"/>
    <w:basedOn w:val="Normal"/>
    <w:semiHidden/>
    <w:rsid w:val="00600062"/>
    <w:rPr>
      <w:rFonts w:ascii="Tahoma" w:hAnsi="Tahoma" w:cs="Tahoma"/>
      <w:sz w:val="16"/>
      <w:szCs w:val="16"/>
    </w:rPr>
  </w:style>
  <w:style w:type="paragraph" w:styleId="NormalWeb">
    <w:name w:val="Normal (Web)"/>
    <w:basedOn w:val="Normal"/>
    <w:uiPriority w:val="99"/>
    <w:unhideWhenUsed/>
    <w:rsid w:val="00C97986"/>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9D2643"/>
    <w:rPr>
      <w:color w:val="0000FF" w:themeColor="hyperlink"/>
      <w:u w:val="single"/>
    </w:rPr>
  </w:style>
  <w:style w:type="character" w:customStyle="1" w:styleId="BodyTextChar">
    <w:name w:val="Body Text Char"/>
    <w:basedOn w:val="DefaultParagraphFont"/>
    <w:link w:val="BodyText"/>
    <w:rsid w:val="00D2507D"/>
    <w:rPr>
      <w:rFonts w:ascii="Verdana" w:hAnsi="Verdana"/>
    </w:rPr>
  </w:style>
  <w:style w:type="paragraph" w:styleId="ListParagraph">
    <w:name w:val="List Paragraph"/>
    <w:basedOn w:val="Normal"/>
    <w:uiPriority w:val="34"/>
    <w:qFormat/>
    <w:rsid w:val="004A1782"/>
    <w:pPr>
      <w:ind w:left="720"/>
      <w:contextualSpacing/>
    </w:pPr>
    <w:rPr>
      <w:rFonts w:asciiTheme="minorHAnsi" w:eastAsiaTheme="minorHAnsi" w:hAnsiTheme="minorHAnsi" w:cstheme="minorBidi"/>
      <w:szCs w:val="24"/>
    </w:rPr>
  </w:style>
  <w:style w:type="character" w:styleId="UnresolvedMention">
    <w:name w:val="Unresolved Mention"/>
    <w:basedOn w:val="DefaultParagraphFont"/>
    <w:uiPriority w:val="99"/>
    <w:semiHidden/>
    <w:unhideWhenUsed/>
    <w:rsid w:val="0001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bq.gov/health-housing-homelessness/housing/nspire-information" TargetMode="External"/><Relationship Id="rId3" Type="http://schemas.openxmlformats.org/officeDocument/2006/relationships/settings" Target="settings.xml"/><Relationship Id="rId7" Type="http://schemas.openxmlformats.org/officeDocument/2006/relationships/hyperlink" Target="https://www.hudexchange.info/programs/nsp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housing/nspire-information" TargetMode="External"/><Relationship Id="rId5" Type="http://schemas.openxmlformats.org/officeDocument/2006/relationships/hyperlink" Target="https://www.hudexchange.info/programs/nspi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FC\SHARE\FC-Staff\ADMINISTRATION\FORMS%20-%20TEMPLATES\Memo%20and%20Letterhead%20Templates\FCS%20Directo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FCS Director Letterhead</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 505-768-3000</vt:lpstr>
    </vt:vector>
  </TitlesOfParts>
  <Company>Vaughn Wedeen Creative, Inc.</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505-768-3000</dc:title>
  <dc:creator>Garcia, Stephanie S.</dc:creator>
  <cp:lastModifiedBy>Braden, Ellen L.</cp:lastModifiedBy>
  <cp:revision>2</cp:revision>
  <cp:lastPrinted>2020-09-17T19:54:00Z</cp:lastPrinted>
  <dcterms:created xsi:type="dcterms:W3CDTF">2025-10-06T14:47:00Z</dcterms:created>
  <dcterms:modified xsi:type="dcterms:W3CDTF">2025-10-06T14:47:00Z</dcterms:modified>
</cp:coreProperties>
</file>