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C0C6D1"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
          <w:bCs/>
          <w:sz w:val="20"/>
          <w:szCs w:val="20"/>
        </w:rPr>
      </w:pPr>
      <w:r w:rsidRPr="004E5CBF">
        <w:rPr>
          <w:rFonts w:ascii="Times New Roman" w:eastAsia="Times New Roman" w:hAnsi="Times New Roman" w:cs="Times New Roman"/>
          <w:b/>
          <w:bCs/>
          <w:sz w:val="20"/>
          <w:szCs w:val="20"/>
        </w:rPr>
        <w:t>TITLE 20</w:t>
      </w:r>
      <w:r w:rsidRPr="004E5CBF">
        <w:rPr>
          <w:rFonts w:ascii="Times New Roman" w:eastAsia="Times New Roman" w:hAnsi="Times New Roman" w:cs="Times New Roman"/>
          <w:b/>
          <w:bCs/>
          <w:sz w:val="20"/>
          <w:szCs w:val="20"/>
        </w:rPr>
        <w:tab/>
        <w:t>ENVIRONMENTAL PROTECTION</w:t>
      </w:r>
    </w:p>
    <w:p w14:paraId="32981053"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
          <w:bCs/>
          <w:sz w:val="20"/>
          <w:szCs w:val="20"/>
        </w:rPr>
      </w:pPr>
      <w:r w:rsidRPr="004E5CBF">
        <w:rPr>
          <w:rFonts w:ascii="Times New Roman" w:eastAsia="Times New Roman" w:hAnsi="Times New Roman" w:cs="Times New Roman"/>
          <w:b/>
          <w:bCs/>
          <w:sz w:val="20"/>
          <w:szCs w:val="20"/>
        </w:rPr>
        <w:t>CHAPTER 11</w:t>
      </w:r>
      <w:r w:rsidRPr="004E5CBF">
        <w:rPr>
          <w:rFonts w:ascii="Times New Roman" w:eastAsia="Times New Roman" w:hAnsi="Times New Roman" w:cs="Times New Roman"/>
          <w:b/>
          <w:bCs/>
          <w:sz w:val="20"/>
          <w:szCs w:val="20"/>
        </w:rPr>
        <w:tab/>
        <w:t>ALBUQUERQUE - BERNALILLO COUNTY AIR QUALITY CONTROL BOARD</w:t>
      </w:r>
    </w:p>
    <w:p w14:paraId="0EB7162C"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rPr>
        <w:t>PART 20</w:t>
      </w:r>
      <w:r w:rsidRPr="004E5CBF">
        <w:rPr>
          <w:rFonts w:ascii="Times New Roman" w:eastAsia="Times New Roman" w:hAnsi="Times New Roman" w:cs="Times New Roman"/>
          <w:b/>
          <w:bCs/>
          <w:sz w:val="20"/>
          <w:szCs w:val="20"/>
        </w:rPr>
        <w:tab/>
        <w:t>FUGITIVE DUST CONTROL</w:t>
      </w:r>
    </w:p>
    <w:p w14:paraId="20DA5D8B"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p>
    <w:p w14:paraId="744362E0"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rPr>
        <w:t>20.11.20.1</w:t>
      </w:r>
      <w:r w:rsidRPr="004E5CBF">
        <w:rPr>
          <w:rFonts w:ascii="Times New Roman" w:eastAsia="Times New Roman" w:hAnsi="Times New Roman" w:cs="Times New Roman"/>
          <w:b/>
          <w:bCs/>
          <w:sz w:val="20"/>
          <w:szCs w:val="20"/>
        </w:rPr>
        <w:tab/>
        <w:t>ISSUING AGENCY:</w:t>
      </w:r>
      <w:r w:rsidRPr="004E5CBF">
        <w:rPr>
          <w:rFonts w:ascii="Times New Roman" w:eastAsia="Times New Roman" w:hAnsi="Times New Roman" w:cs="Times New Roman"/>
          <w:bCs/>
          <w:sz w:val="20"/>
          <w:szCs w:val="20"/>
        </w:rPr>
        <w:t xml:space="preserve">  </w:t>
      </w:r>
      <w:r w:rsidRPr="004E5CBF">
        <w:rPr>
          <w:rFonts w:ascii="Times New Roman" w:eastAsia="Times New Roman" w:hAnsi="Times New Roman" w:cs="Times New Roman"/>
          <w:sz w:val="20"/>
          <w:szCs w:val="20"/>
        </w:rPr>
        <w:t>Albuquerque - Bernalillo County Air Quality Control Board. P.O. Box 1293, Albuquerque, New Mexico 87103. Telephone</w:t>
      </w:r>
      <w:proofErr w:type="gramStart"/>
      <w:r w:rsidRPr="004E5CBF">
        <w:rPr>
          <w:rFonts w:ascii="Times New Roman" w:eastAsia="Times New Roman" w:hAnsi="Times New Roman" w:cs="Times New Roman"/>
          <w:sz w:val="20"/>
          <w:szCs w:val="20"/>
        </w:rPr>
        <w:t>:  (</w:t>
      </w:r>
      <w:proofErr w:type="gramEnd"/>
      <w:r w:rsidRPr="004E5CBF">
        <w:rPr>
          <w:rFonts w:ascii="Times New Roman" w:eastAsia="Times New Roman" w:hAnsi="Times New Roman" w:cs="Times New Roman"/>
          <w:sz w:val="20"/>
          <w:szCs w:val="20"/>
        </w:rPr>
        <w:t>505) 768-2601.</w:t>
      </w:r>
    </w:p>
    <w:p w14:paraId="58353338"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[20.11.20.1 NMAC - Rp, 20.11.20.1 NMAC, 9/9/2025]</w:t>
      </w:r>
    </w:p>
    <w:p w14:paraId="0BFAD153"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p>
    <w:p w14:paraId="303D18CC"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r w:rsidRPr="004E5CBF">
        <w:rPr>
          <w:rFonts w:ascii="Times New Roman" w:eastAsia="Times New Roman" w:hAnsi="Times New Roman" w:cs="Times New Roman"/>
          <w:b/>
          <w:bCs/>
          <w:sz w:val="20"/>
          <w:szCs w:val="20"/>
        </w:rPr>
        <w:t>20.11.20.2</w:t>
      </w:r>
      <w:r w:rsidRPr="004E5CBF">
        <w:rPr>
          <w:rFonts w:ascii="Times New Roman" w:eastAsia="Times New Roman" w:hAnsi="Times New Roman" w:cs="Times New Roman"/>
          <w:b/>
          <w:bCs/>
          <w:sz w:val="20"/>
          <w:szCs w:val="20"/>
        </w:rPr>
        <w:tab/>
        <w:t>SCOPE:</w:t>
      </w:r>
    </w:p>
    <w:p w14:paraId="32ED1411"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rPr>
        <w:tab/>
        <w:t>A</w:t>
      </w:r>
      <w:r w:rsidRPr="004E5CBF">
        <w:rPr>
          <w:rFonts w:ascii="Times New Roman" w:eastAsia="Times New Roman" w:hAnsi="Times New Roman" w:cs="Times New Roman"/>
          <w:b/>
          <w:sz w:val="20"/>
          <w:szCs w:val="20"/>
        </w:rPr>
        <w:t>.</w:t>
      </w:r>
      <w:r w:rsidRPr="004E5CBF">
        <w:rPr>
          <w:rFonts w:ascii="Times New Roman" w:eastAsia="Times New Roman" w:hAnsi="Times New Roman" w:cs="Times New Roman"/>
          <w:sz w:val="20"/>
          <w:szCs w:val="20"/>
        </w:rPr>
        <w:tab/>
        <w:t xml:space="preserve">20.11.20 NMAC is applicable to all sources of fugitive dust in </w:t>
      </w:r>
      <w:proofErr w:type="gramStart"/>
      <w:r w:rsidRPr="004E5CBF">
        <w:rPr>
          <w:rFonts w:ascii="Times New Roman" w:eastAsia="Times New Roman" w:hAnsi="Times New Roman" w:cs="Times New Roman"/>
          <w:sz w:val="20"/>
          <w:szCs w:val="20"/>
        </w:rPr>
        <w:t>Bernalillo county</w:t>
      </w:r>
      <w:proofErr w:type="gramEnd"/>
      <w:r w:rsidRPr="004E5CBF">
        <w:rPr>
          <w:rFonts w:ascii="Times New Roman" w:eastAsia="Times New Roman" w:hAnsi="Times New Roman" w:cs="Times New Roman"/>
          <w:sz w:val="20"/>
          <w:szCs w:val="20"/>
        </w:rPr>
        <w:t>, unless otherwise exempt.</w:t>
      </w:r>
    </w:p>
    <w:p w14:paraId="4C278E5E"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rPr>
        <w:tab/>
        <w:t>B</w:t>
      </w:r>
      <w:r w:rsidRPr="004E5CBF">
        <w:rPr>
          <w:rFonts w:ascii="Times New Roman" w:eastAsia="Times New Roman" w:hAnsi="Times New Roman" w:cs="Times New Roman"/>
          <w:b/>
          <w:sz w:val="20"/>
          <w:szCs w:val="20"/>
        </w:rPr>
        <w:t>.</w:t>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Exempt:</w:t>
      </w:r>
      <w:r w:rsidRPr="004E5CBF">
        <w:rPr>
          <w:rFonts w:ascii="Times New Roman" w:eastAsia="Times New Roman" w:hAnsi="Times New Roman" w:cs="Times New Roman"/>
          <w:bCs/>
          <w:sz w:val="20"/>
          <w:szCs w:val="20"/>
        </w:rPr>
        <w:t xml:space="preserve">  </w:t>
      </w:r>
      <w:r w:rsidRPr="004E5CBF">
        <w:rPr>
          <w:rFonts w:ascii="Times New Roman" w:eastAsia="Times New Roman" w:hAnsi="Times New Roman" w:cs="Times New Roman"/>
          <w:sz w:val="20"/>
          <w:szCs w:val="20"/>
        </w:rPr>
        <w:t xml:space="preserve">20.11.20 NMAC does not apply to sources within </w:t>
      </w:r>
      <w:proofErr w:type="gramStart"/>
      <w:r w:rsidRPr="004E5CBF">
        <w:rPr>
          <w:rFonts w:ascii="Times New Roman" w:eastAsia="Times New Roman" w:hAnsi="Times New Roman" w:cs="Times New Roman"/>
          <w:sz w:val="20"/>
          <w:szCs w:val="20"/>
        </w:rPr>
        <w:t>Bernalillo county</w:t>
      </w:r>
      <w:proofErr w:type="gramEnd"/>
      <w:r w:rsidRPr="004E5CBF">
        <w:rPr>
          <w:rFonts w:ascii="Times New Roman" w:eastAsia="Times New Roman" w:hAnsi="Times New Roman" w:cs="Times New Roman"/>
          <w:sz w:val="20"/>
          <w:szCs w:val="20"/>
        </w:rPr>
        <w:t xml:space="preserve"> that are:</w:t>
      </w:r>
    </w:p>
    <w:p w14:paraId="248D7CD9"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(1)</w:t>
      </w:r>
      <w:r w:rsidRPr="004E5CBF">
        <w:rPr>
          <w:rFonts w:ascii="Times New Roman" w:eastAsia="Times New Roman" w:hAnsi="Times New Roman" w:cs="Times New Roman"/>
          <w:sz w:val="20"/>
          <w:szCs w:val="20"/>
        </w:rPr>
        <w:tab/>
        <w:t xml:space="preserve">located on Indian lands over which the </w:t>
      </w:r>
      <w:proofErr w:type="gramStart"/>
      <w:r w:rsidRPr="004E5CBF">
        <w:rPr>
          <w:rFonts w:ascii="Times New Roman" w:eastAsia="Times New Roman" w:hAnsi="Times New Roman" w:cs="Times New Roman"/>
          <w:sz w:val="20"/>
          <w:szCs w:val="20"/>
        </w:rPr>
        <w:t xml:space="preserve">Albuquerque </w:t>
      </w:r>
      <w:r w:rsidRPr="004E5CBF">
        <w:rPr>
          <w:rFonts w:ascii="Times New Roman" w:eastAsia="Times New Roman" w:hAnsi="Times New Roman" w:cs="Times New Roman"/>
          <w:b/>
          <w:sz w:val="20"/>
          <w:szCs w:val="20"/>
        </w:rPr>
        <w:t>-</w:t>
      </w:r>
      <w:r w:rsidRPr="004E5CBF">
        <w:rPr>
          <w:rFonts w:ascii="Times New Roman" w:eastAsia="Times New Roman" w:hAnsi="Times New Roman" w:cs="Times New Roman"/>
          <w:sz w:val="20"/>
          <w:szCs w:val="20"/>
        </w:rPr>
        <w:t xml:space="preserve"> Bernalillo county</w:t>
      </w:r>
      <w:proofErr w:type="gramEnd"/>
      <w:r w:rsidRPr="004E5CBF">
        <w:rPr>
          <w:rFonts w:ascii="Times New Roman" w:eastAsia="Times New Roman" w:hAnsi="Times New Roman" w:cs="Times New Roman"/>
          <w:sz w:val="20"/>
          <w:szCs w:val="20"/>
        </w:rPr>
        <w:t xml:space="preserve"> air quality control board lacks jurisdiction;</w:t>
      </w:r>
    </w:p>
    <w:p w14:paraId="62FB5C5C"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(2)</w:t>
      </w:r>
      <w:r w:rsidRPr="004E5CBF">
        <w:rPr>
          <w:rFonts w:ascii="Times New Roman" w:eastAsia="Times New Roman" w:hAnsi="Times New Roman" w:cs="Times New Roman"/>
          <w:sz w:val="20"/>
          <w:szCs w:val="20"/>
        </w:rPr>
        <w:tab/>
        <w:t xml:space="preserve">hard rock mining pits and operations contained within the mining pit and permitted pursuant to the state of New Mexico Mining Act </w:t>
      </w:r>
      <w:r w:rsidRPr="004E5CBF">
        <w:rPr>
          <w:rFonts w:ascii="Times New Roman" w:eastAsia="Times New Roman" w:hAnsi="Times New Roman" w:cs="Times New Roman"/>
          <w:sz w:val="20"/>
          <w:szCs w:val="20"/>
          <w:u w:val="single"/>
        </w:rPr>
        <w:t>under the regulatory jurisdiction of the New Mexico Energy, Minerals, and Natural Resources Department</w:t>
      </w:r>
      <w:r w:rsidRPr="004E5CBF">
        <w:rPr>
          <w:rFonts w:ascii="Times New Roman" w:eastAsia="Times New Roman" w:hAnsi="Times New Roman" w:cs="Times New Roman"/>
          <w:sz w:val="20"/>
          <w:szCs w:val="20"/>
        </w:rPr>
        <w:t>; for the purposes of 20.11.20 NMAC, sand and gravel mining operations are not exempt;</w:t>
      </w:r>
    </w:p>
    <w:p w14:paraId="601312DB"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(3)</w:t>
      </w:r>
      <w:r w:rsidRPr="004E5CBF">
        <w:rPr>
          <w:rFonts w:ascii="Times New Roman" w:eastAsia="Times New Roman" w:hAnsi="Times New Roman" w:cs="Times New Roman"/>
          <w:sz w:val="20"/>
          <w:szCs w:val="20"/>
        </w:rPr>
        <w:tab/>
        <w:t>emergency maintenance operations that are intended to address an imminent threat to property or persons; however, reasonably available control measures must be employed once the emergency has been addressed, if appropriate, and a report of all activities shall be filed with the department no later than 10 days after the incident has been concluded and the department shall determine if additional action, including a permit application submittal, is required before additional non-emergency activities occur at the site; and</w:t>
      </w:r>
    </w:p>
    <w:p w14:paraId="56C748CE"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(4)</w:t>
      </w:r>
      <w:r w:rsidRPr="004E5CBF">
        <w:rPr>
          <w:rFonts w:ascii="Times New Roman" w:eastAsia="Times New Roman" w:hAnsi="Times New Roman" w:cs="Times New Roman"/>
          <w:sz w:val="20"/>
          <w:szCs w:val="20"/>
        </w:rPr>
        <w:tab/>
        <w:t xml:space="preserve">stationary source operations subject to 20.11.41 NMAC, </w:t>
      </w:r>
      <w:r w:rsidRPr="004E5CBF">
        <w:rPr>
          <w:rFonts w:ascii="Times New Roman" w:eastAsia="Times New Roman" w:hAnsi="Times New Roman" w:cs="Times New Roman"/>
          <w:i/>
          <w:sz w:val="20"/>
          <w:szCs w:val="20"/>
        </w:rPr>
        <w:t>Authority to Construct</w:t>
      </w:r>
      <w:r w:rsidRPr="004E5CBF">
        <w:rPr>
          <w:rFonts w:ascii="Times New Roman" w:eastAsia="Times New Roman" w:hAnsi="Times New Roman" w:cs="Times New Roman"/>
          <w:sz w:val="20"/>
          <w:szCs w:val="20"/>
        </w:rPr>
        <w:t xml:space="preserve">, or 20.11.42 NMAC, </w:t>
      </w:r>
      <w:r w:rsidRPr="004E5CBF">
        <w:rPr>
          <w:rFonts w:ascii="Times New Roman" w:eastAsia="Times New Roman" w:hAnsi="Times New Roman" w:cs="Times New Roman"/>
          <w:i/>
          <w:sz w:val="20"/>
          <w:szCs w:val="20"/>
        </w:rPr>
        <w:t>Operating Permits</w:t>
      </w:r>
      <w:r w:rsidRPr="004E5CBF">
        <w:rPr>
          <w:rFonts w:ascii="Times New Roman" w:eastAsia="Times New Roman" w:hAnsi="Times New Roman" w:cs="Times New Roman"/>
          <w:sz w:val="20"/>
          <w:szCs w:val="20"/>
        </w:rPr>
        <w:t>, that produce fugitive dust as defined in 20.11.20 NMAC, but only if the source of fugitive dust is addressed and controlled through permit conditions required by a 20.11.41 NMAC or 20.11.42 NMAC permit; however</w:t>
      </w:r>
      <w:r w:rsidRPr="004E5CBF">
        <w:rPr>
          <w:rFonts w:ascii="Times New Roman" w:eastAsia="Times New Roman" w:hAnsi="Times New Roman" w:cs="Times New Roman"/>
          <w:sz w:val="20"/>
          <w:szCs w:val="20"/>
          <w:u w:val="single"/>
        </w:rPr>
        <w:t>, any</w:t>
      </w:r>
      <w:r w:rsidRPr="004E5CBF">
        <w:rPr>
          <w:rFonts w:ascii="Times New Roman" w:eastAsia="Times New Roman" w:hAnsi="Times New Roman" w:cs="Times New Roman"/>
          <w:sz w:val="20"/>
          <w:szCs w:val="20"/>
        </w:rPr>
        <w:t xml:space="preserve"> construction at a stationary source site [</w:t>
      </w:r>
      <w:r w:rsidRPr="004E5CBF">
        <w:rPr>
          <w:rFonts w:ascii="Times New Roman" w:eastAsia="Times New Roman" w:hAnsi="Times New Roman" w:cs="Times New Roman"/>
          <w:strike/>
          <w:sz w:val="20"/>
          <w:szCs w:val="20"/>
        </w:rPr>
        <w:t>, whether it involves new construction or a site modification,]</w:t>
      </w:r>
      <w:r w:rsidRPr="004E5CBF">
        <w:rPr>
          <w:rFonts w:ascii="Times New Roman" w:eastAsia="Times New Roman" w:hAnsi="Times New Roman" w:cs="Times New Roman"/>
          <w:sz w:val="20"/>
          <w:szCs w:val="20"/>
        </w:rPr>
        <w:t xml:space="preserve"> is subject to 20.11.20 NMAC.</w:t>
      </w:r>
    </w:p>
    <w:p w14:paraId="3640DA3B"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rPr>
        <w:tab/>
        <w:t>C.</w:t>
      </w:r>
      <w:r w:rsidRPr="004E5CBF">
        <w:rPr>
          <w:rFonts w:ascii="Times New Roman" w:eastAsia="Times New Roman" w:hAnsi="Times New Roman" w:cs="Times New Roman"/>
          <w:b/>
          <w:bCs/>
          <w:sz w:val="20"/>
          <w:szCs w:val="20"/>
        </w:rPr>
        <w:tab/>
        <w:t>Conditionally Exempt:</w:t>
      </w:r>
      <w:r w:rsidRPr="004E5CBF">
        <w:rPr>
          <w:rFonts w:ascii="Times New Roman" w:eastAsia="Times New Roman" w:hAnsi="Times New Roman" w:cs="Times New Roman"/>
          <w:bCs/>
          <w:sz w:val="20"/>
          <w:szCs w:val="20"/>
        </w:rPr>
        <w:t xml:space="preserve">  </w:t>
      </w:r>
      <w:r w:rsidRPr="004E5CBF">
        <w:rPr>
          <w:rFonts w:ascii="Times New Roman" w:eastAsia="Times New Roman" w:hAnsi="Times New Roman" w:cs="Times New Roman"/>
          <w:sz w:val="20"/>
          <w:szCs w:val="20"/>
        </w:rPr>
        <w:t xml:space="preserve">The following five sources of fugitive dust emissions in Bernalillo </w:t>
      </w:r>
      <w:proofErr w:type="spellStart"/>
      <w:r w:rsidRPr="004E5CBF">
        <w:rPr>
          <w:rFonts w:ascii="Times New Roman" w:eastAsia="Times New Roman" w:hAnsi="Times New Roman" w:cs="Times New Roman"/>
          <w:sz w:val="20"/>
          <w:szCs w:val="20"/>
          <w:u w:val="single"/>
        </w:rPr>
        <w:t>C</w:t>
      </w:r>
      <w:r w:rsidRPr="004E5CBF">
        <w:rPr>
          <w:rFonts w:ascii="Times New Roman" w:eastAsia="Times New Roman" w:hAnsi="Times New Roman" w:cs="Times New Roman"/>
          <w:strike/>
          <w:sz w:val="20"/>
          <w:szCs w:val="20"/>
        </w:rPr>
        <w:t>c</w:t>
      </w:r>
      <w:r w:rsidRPr="004E5CBF">
        <w:rPr>
          <w:rFonts w:ascii="Times New Roman" w:eastAsia="Times New Roman" w:hAnsi="Times New Roman" w:cs="Times New Roman"/>
          <w:sz w:val="20"/>
          <w:szCs w:val="20"/>
        </w:rPr>
        <w:t>ounty</w:t>
      </w:r>
      <w:proofErr w:type="spellEnd"/>
      <w:r w:rsidRPr="004E5CBF">
        <w:rPr>
          <w:rFonts w:ascii="Times New Roman" w:eastAsia="Times New Roman" w:hAnsi="Times New Roman" w:cs="Times New Roman"/>
          <w:sz w:val="20"/>
          <w:szCs w:val="20"/>
        </w:rPr>
        <w:t xml:space="preserve"> shall be conditionally exempt from the requirements of 20.11.20 NMAC, unless the department determines that the fugitive dust emitted from a conditionally exempt source’s active operations or inactive disturbed surface area may adversely and significantly affect human health within </w:t>
      </w:r>
      <w:proofErr w:type="gramStart"/>
      <w:r w:rsidRPr="004E5CBF">
        <w:rPr>
          <w:rFonts w:ascii="Times New Roman" w:eastAsia="Times New Roman" w:hAnsi="Times New Roman" w:cs="Times New Roman"/>
          <w:sz w:val="20"/>
          <w:szCs w:val="20"/>
        </w:rPr>
        <w:t>Bernalillo county</w:t>
      </w:r>
      <w:proofErr w:type="gramEnd"/>
      <w:r w:rsidRPr="004E5CBF">
        <w:rPr>
          <w:rFonts w:ascii="Times New Roman" w:eastAsia="Times New Roman" w:hAnsi="Times New Roman" w:cs="Times New Roman"/>
          <w:sz w:val="20"/>
          <w:szCs w:val="20"/>
        </w:rPr>
        <w:t>:</w:t>
      </w:r>
    </w:p>
    <w:p w14:paraId="7100E9A4"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(1)</w:t>
      </w:r>
      <w:r w:rsidRPr="004E5CBF">
        <w:rPr>
          <w:rFonts w:ascii="Times New Roman" w:eastAsia="Times New Roman" w:hAnsi="Times New Roman" w:cs="Times New Roman"/>
          <w:sz w:val="20"/>
          <w:szCs w:val="20"/>
        </w:rPr>
        <w:tab/>
        <w:t>areas zoned for agriculture and used for growing a crop;</w:t>
      </w:r>
    </w:p>
    <w:p w14:paraId="4B101B1C" w14:textId="77777777" w:rsidR="004E5CBF" w:rsidRPr="004E5CBF" w:rsidRDefault="004E5CBF" w:rsidP="004E5CBF">
      <w:pPr>
        <w:autoSpaceDE w:val="0"/>
        <w:autoSpaceDN w:val="0"/>
        <w:adjustRightInd w:val="0"/>
        <w:spacing w:after="0" w:line="240" w:lineRule="auto"/>
        <w:ind w:left="2160" w:hanging="720"/>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rPr>
        <w:t>(2)</w:t>
      </w:r>
      <w:r w:rsidRPr="004E5CBF">
        <w:rPr>
          <w:rFonts w:ascii="Times New Roman" w:eastAsia="Times New Roman" w:hAnsi="Times New Roman" w:cs="Times New Roman"/>
          <w:sz w:val="20"/>
          <w:szCs w:val="20"/>
        </w:rPr>
        <w:tab/>
        <w:t>bicycle trails, hiking paths and pedestrian paths, horse trails or similar paths used exclusively for purposes other than travel by motor vehicles,</w:t>
      </w:r>
      <w:r w:rsidRPr="004E5CBF">
        <w:rPr>
          <w:rFonts w:ascii="Times New Roman" w:eastAsia="Times New Roman" w:hAnsi="Times New Roman" w:cs="Times New Roman"/>
          <w:sz w:val="20"/>
          <w:szCs w:val="20"/>
          <w:u w:val="single"/>
        </w:rPr>
        <w:t xml:space="preserve"> however, any construction of or on any of these trails is subject to 20.11.20 NMAC</w:t>
      </w:r>
      <w:r w:rsidRPr="004E5CBF">
        <w:rPr>
          <w:rFonts w:ascii="Times New Roman" w:eastAsia="Times New Roman" w:hAnsi="Times New Roman" w:cs="Times New Roman"/>
          <w:sz w:val="20"/>
          <w:szCs w:val="20"/>
        </w:rPr>
        <w:t>;</w:t>
      </w:r>
    </w:p>
    <w:p w14:paraId="43ECD59E"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(3)</w:t>
      </w:r>
      <w:r w:rsidRPr="004E5CBF">
        <w:rPr>
          <w:rFonts w:ascii="Times New Roman" w:eastAsia="Times New Roman" w:hAnsi="Times New Roman" w:cs="Times New Roman"/>
          <w:sz w:val="20"/>
          <w:szCs w:val="20"/>
        </w:rPr>
        <w:tab/>
        <w:t>unpaved roadways on privately-owned easements serving residential dwellings;</w:t>
      </w:r>
    </w:p>
    <w:p w14:paraId="6FCBDD12"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(4)</w:t>
      </w:r>
      <w:r w:rsidRPr="004E5CBF">
        <w:rPr>
          <w:rFonts w:ascii="Times New Roman" w:eastAsia="Times New Roman" w:hAnsi="Times New Roman" w:cs="Times New Roman"/>
          <w:sz w:val="20"/>
          <w:szCs w:val="20"/>
        </w:rPr>
        <w:tab/>
        <w:t>lots smaller than three-quarters of an acre used for any purpose; and</w:t>
      </w:r>
    </w:p>
    <w:p w14:paraId="7AECF119"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(5)</w:t>
      </w:r>
      <w:r w:rsidRPr="004E5CBF">
        <w:rPr>
          <w:rFonts w:ascii="Times New Roman" w:eastAsia="Times New Roman" w:hAnsi="Times New Roman" w:cs="Times New Roman"/>
          <w:sz w:val="20"/>
          <w:szCs w:val="20"/>
        </w:rPr>
        <w:tab/>
        <w:t>unpaved roadways within properties used for ranching, or properties owned or controlled by the United States department of energy or department of defense, or United States department of agriculture forest service lands or United States department of interior park service lands if the public does not have motor vehicle access to the roadways.</w:t>
      </w:r>
    </w:p>
    <w:p w14:paraId="6EEA4C22"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[20.11.20.2 NMAC - Rp, 20.11.20.2 NMAC, 9/9/2025, A, XX/XX/XXXX]</w:t>
      </w:r>
    </w:p>
    <w:p w14:paraId="2D779E87"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p>
    <w:p w14:paraId="6109635A" w14:textId="77777777" w:rsidR="004E5CBF" w:rsidRPr="004E5CBF" w:rsidRDefault="004E5CBF" w:rsidP="004E5CBF">
      <w:pPr>
        <w:autoSpaceDE w:val="0"/>
        <w:autoSpaceDN w:val="0"/>
        <w:adjustRightInd w:val="0"/>
        <w:spacing w:after="0" w:line="240" w:lineRule="auto"/>
        <w:outlineLvl w:val="0"/>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rPr>
        <w:t>20.11.20.3</w:t>
      </w:r>
      <w:r w:rsidRPr="004E5CBF">
        <w:rPr>
          <w:rFonts w:ascii="Times New Roman" w:eastAsia="Times New Roman" w:hAnsi="Times New Roman" w:cs="Times New Roman"/>
          <w:b/>
          <w:bCs/>
          <w:sz w:val="20"/>
          <w:szCs w:val="20"/>
        </w:rPr>
        <w:tab/>
        <w:t>STATUTORY AUTHORITY:</w:t>
      </w:r>
      <w:r w:rsidRPr="004E5CBF">
        <w:rPr>
          <w:rFonts w:ascii="Times New Roman" w:eastAsia="Times New Roman" w:hAnsi="Times New Roman" w:cs="Times New Roman"/>
          <w:bCs/>
          <w:sz w:val="20"/>
          <w:szCs w:val="20"/>
        </w:rPr>
        <w:t xml:space="preserve">  </w:t>
      </w:r>
      <w:r w:rsidRPr="004E5CBF">
        <w:rPr>
          <w:rFonts w:ascii="Times New Roman" w:eastAsia="Times New Roman" w:hAnsi="Times New Roman" w:cs="Times New Roman"/>
          <w:sz w:val="20"/>
          <w:szCs w:val="20"/>
        </w:rPr>
        <w:t xml:space="preserve">20.11.20 NMAC is adopted pursuant to the authority provided in the New Mexico Air Quality Control Act, Sections 74-2-4 &amp; 74-2-5 NMSA 1978; the Joint Air Quality Control Board Ordinance; </w:t>
      </w:r>
      <w:proofErr w:type="gramStart"/>
      <w:r w:rsidRPr="004E5CBF">
        <w:rPr>
          <w:rFonts w:ascii="Times New Roman" w:eastAsia="Times New Roman" w:hAnsi="Times New Roman" w:cs="Times New Roman"/>
          <w:sz w:val="20"/>
          <w:szCs w:val="20"/>
        </w:rPr>
        <w:t>Bernalillo county</w:t>
      </w:r>
      <w:proofErr w:type="gramEnd"/>
      <w:r w:rsidRPr="004E5CBF">
        <w:rPr>
          <w:rFonts w:ascii="Times New Roman" w:eastAsia="Times New Roman" w:hAnsi="Times New Roman" w:cs="Times New Roman"/>
          <w:sz w:val="20"/>
          <w:szCs w:val="20"/>
        </w:rPr>
        <w:t xml:space="preserve"> Ordinance No. 94-5, Sections 4 and 5; and the Joint Air Quality Control Board Ordinance, Revised Ordinances of Albuquerque 1994 Sections 9-5-1-4 and 9-5-1-5.</w:t>
      </w:r>
    </w:p>
    <w:p w14:paraId="40356A62"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[20.11.20.3 NMAC - Rp, 20.11.20.3 NMAC, 9/9/2025]</w:t>
      </w:r>
    </w:p>
    <w:p w14:paraId="5C3F00A6"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p>
    <w:p w14:paraId="7808D258"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rPr>
        <w:t>20.11.20.4</w:t>
      </w:r>
      <w:r w:rsidRPr="004E5CBF">
        <w:rPr>
          <w:rFonts w:ascii="Times New Roman" w:eastAsia="Times New Roman" w:hAnsi="Times New Roman" w:cs="Times New Roman"/>
          <w:b/>
          <w:bCs/>
          <w:sz w:val="20"/>
          <w:szCs w:val="20"/>
        </w:rPr>
        <w:tab/>
        <w:t>DURATION:</w:t>
      </w:r>
      <w:r w:rsidRPr="004E5CBF">
        <w:rPr>
          <w:rFonts w:ascii="Times New Roman" w:eastAsia="Times New Roman" w:hAnsi="Times New Roman" w:cs="Times New Roman"/>
          <w:bCs/>
          <w:sz w:val="20"/>
          <w:szCs w:val="20"/>
        </w:rPr>
        <w:t xml:space="preserve">  </w:t>
      </w:r>
      <w:r w:rsidRPr="004E5CBF">
        <w:rPr>
          <w:rFonts w:ascii="Times New Roman" w:eastAsia="Times New Roman" w:hAnsi="Times New Roman" w:cs="Times New Roman"/>
          <w:sz w:val="20"/>
          <w:szCs w:val="20"/>
        </w:rPr>
        <w:t>Permanent.</w:t>
      </w:r>
    </w:p>
    <w:p w14:paraId="057A6558"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[20.11.20.4 NMAC - Rp, 20.11.20.4 NMAC, 9/9/2025]</w:t>
      </w:r>
    </w:p>
    <w:p w14:paraId="438E9FAF"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p>
    <w:p w14:paraId="5190D7B0"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rPr>
        <w:t>20.11.20.5</w:t>
      </w:r>
      <w:r w:rsidRPr="004E5CBF">
        <w:rPr>
          <w:rFonts w:ascii="Times New Roman" w:eastAsia="Times New Roman" w:hAnsi="Times New Roman" w:cs="Times New Roman"/>
          <w:b/>
          <w:bCs/>
          <w:sz w:val="20"/>
          <w:szCs w:val="20"/>
        </w:rPr>
        <w:tab/>
        <w:t>EFFECTIVE DATE:</w:t>
      </w:r>
      <w:r w:rsidRPr="004E5CBF">
        <w:rPr>
          <w:rFonts w:ascii="Times New Roman" w:eastAsia="Times New Roman" w:hAnsi="Times New Roman" w:cs="Times New Roman"/>
          <w:bCs/>
          <w:sz w:val="20"/>
          <w:szCs w:val="20"/>
        </w:rPr>
        <w:t xml:space="preserve">  </w:t>
      </w:r>
      <w:r w:rsidRPr="004E5CBF">
        <w:rPr>
          <w:rFonts w:ascii="Times New Roman" w:eastAsia="Times New Roman" w:hAnsi="Times New Roman" w:cs="Times New Roman"/>
          <w:sz w:val="20"/>
          <w:szCs w:val="20"/>
        </w:rPr>
        <w:t>September 9, 2025, unless a later date is cited at the end of a section.</w:t>
      </w:r>
    </w:p>
    <w:p w14:paraId="3CAF4FFB"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[20.11.20.5 NMAC - Rp, 20.11.20.5 NMAC, 9/9/2025]</w:t>
      </w:r>
    </w:p>
    <w:p w14:paraId="2C9C303E"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p>
    <w:p w14:paraId="7EF38F1D"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rPr>
        <w:lastRenderedPageBreak/>
        <w:t>20.11.20.6</w:t>
      </w:r>
      <w:r w:rsidRPr="004E5CBF">
        <w:rPr>
          <w:rFonts w:ascii="Times New Roman" w:eastAsia="Times New Roman" w:hAnsi="Times New Roman" w:cs="Times New Roman"/>
          <w:b/>
          <w:bCs/>
          <w:sz w:val="20"/>
          <w:szCs w:val="20"/>
        </w:rPr>
        <w:tab/>
        <w:t>OBJECTIVE:</w:t>
      </w:r>
      <w:r w:rsidRPr="004E5CBF">
        <w:rPr>
          <w:rFonts w:ascii="Times New Roman" w:eastAsia="Times New Roman" w:hAnsi="Times New Roman" w:cs="Times New Roman"/>
          <w:bCs/>
          <w:sz w:val="20"/>
          <w:szCs w:val="20"/>
        </w:rPr>
        <w:t xml:space="preserve">  </w:t>
      </w:r>
      <w:r w:rsidRPr="004E5CBF">
        <w:rPr>
          <w:rFonts w:ascii="Times New Roman" w:eastAsia="Times New Roman" w:hAnsi="Times New Roman" w:cs="Times New Roman"/>
          <w:sz w:val="20"/>
          <w:szCs w:val="20"/>
        </w:rPr>
        <w:t>To ensure that every person shall use reasonably available control measures or other effective measures on an ongoing basis to prevent or abate fugitive dust, if the fugitive dust may with reasonable probability injure human health or animal or plant life or as may unreasonably interfere with the public welfare, visibility or the reasonable use of property, as required by 20.11.20 NMAC.</w:t>
      </w:r>
    </w:p>
    <w:p w14:paraId="60C64E82"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[20.11.20.6 NMAC - Rp, 20.11.20.6 NMAC, 9/9/2025]</w:t>
      </w:r>
    </w:p>
    <w:p w14:paraId="32BEBE8C"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p>
    <w:p w14:paraId="5AA0DB39"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rPr>
        <w:t>20.11.20.7</w:t>
      </w:r>
      <w:r w:rsidRPr="004E5CBF">
        <w:rPr>
          <w:rFonts w:ascii="Times New Roman" w:eastAsia="Times New Roman" w:hAnsi="Times New Roman" w:cs="Times New Roman"/>
          <w:b/>
          <w:bCs/>
          <w:sz w:val="20"/>
          <w:szCs w:val="20"/>
        </w:rPr>
        <w:tab/>
        <w:t>DEFINITIONS:</w:t>
      </w:r>
      <w:r w:rsidRPr="004E5CBF">
        <w:rPr>
          <w:rFonts w:ascii="Times New Roman" w:eastAsia="Times New Roman" w:hAnsi="Times New Roman" w:cs="Times New Roman"/>
          <w:bCs/>
          <w:sz w:val="20"/>
          <w:szCs w:val="20"/>
        </w:rPr>
        <w:t xml:space="preserve">  </w:t>
      </w:r>
      <w:r w:rsidRPr="004E5CBF">
        <w:rPr>
          <w:rFonts w:ascii="Times New Roman" w:eastAsia="Times New Roman" w:hAnsi="Times New Roman" w:cs="Times New Roman"/>
          <w:sz w:val="20"/>
          <w:szCs w:val="20"/>
        </w:rPr>
        <w:t xml:space="preserve">In addition to the definitions in 20.11.20.7 NMAC, the definitions in 20.11.1 NMAC apply unless there is a conflict between definitions, in which case the definition in 20.11.20.7 NMAC shall govern.  </w:t>
      </w:r>
      <w:r w:rsidRPr="004E5CBF">
        <w:rPr>
          <w:rFonts w:ascii="Times New Roman" w:eastAsia="Times New Roman" w:hAnsi="Times New Roman" w:cs="Times New Roman"/>
          <w:sz w:val="20"/>
          <w:szCs w:val="20"/>
          <w:u w:val="single"/>
        </w:rPr>
        <w:t>All the national emissions standards for asbestos in Part 61 subpart M, including the definitions at 40 C.F.R. § 61.141, apply.</w:t>
      </w:r>
      <w:r w:rsidRPr="004E5CBF">
        <w:rPr>
          <w:rFonts w:ascii="Times New Roman" w:eastAsia="Times New Roman" w:hAnsi="Times New Roman" w:cs="Times New Roman"/>
          <w:sz w:val="20"/>
          <w:szCs w:val="20"/>
        </w:rPr>
        <w:t xml:space="preserve">  </w:t>
      </w:r>
    </w:p>
    <w:p w14:paraId="6806F5CB" w14:textId="77777777" w:rsidR="004E5CBF" w:rsidRPr="004E5CBF" w:rsidRDefault="004E5CBF" w:rsidP="004E5CBF">
      <w:pPr>
        <w:spacing w:after="0" w:line="240" w:lineRule="auto"/>
        <w:rPr>
          <w:rFonts w:ascii="Times New Roman" w:eastAsia="Times New Roman" w:hAnsi="Times New Roman" w:cs="Times New Roman"/>
          <w:b/>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sz w:val="20"/>
          <w:szCs w:val="20"/>
        </w:rPr>
        <w:t>A.</w:t>
      </w:r>
      <w:r w:rsidRPr="004E5CBF">
        <w:rPr>
          <w:rFonts w:ascii="Times New Roman" w:eastAsia="Times New Roman" w:hAnsi="Times New Roman" w:cs="Times New Roman"/>
          <w:b/>
          <w:sz w:val="20"/>
          <w:szCs w:val="20"/>
        </w:rPr>
        <w:tab/>
        <w:t>“Accredited or Accreditation”</w:t>
      </w:r>
      <w:r w:rsidRPr="004E5CBF">
        <w:rPr>
          <w:rFonts w:ascii="Times New Roman" w:eastAsia="Times New Roman" w:hAnsi="Times New Roman" w:cs="Times New Roman"/>
          <w:sz w:val="20"/>
          <w:szCs w:val="20"/>
        </w:rPr>
        <w:t> when referring to a person or laboratory means that such person or laboratory is accredited in accordance with Section 206 of the Toxic Substances Control Act, 15 U.S.C. 2601, et seq.</w:t>
      </w:r>
    </w:p>
    <w:p w14:paraId="6E104FA6" w14:textId="77777777" w:rsidR="004E5CBF" w:rsidRPr="004E5CBF" w:rsidRDefault="004E5CBF" w:rsidP="004E5CBF">
      <w:pPr>
        <w:spacing w:after="0" w:line="240" w:lineRule="auto"/>
        <w:ind w:firstLine="720"/>
        <w:rPr>
          <w:rFonts w:ascii="Times New Roman" w:eastAsia="Times New Roman" w:hAnsi="Times New Roman" w:cs="Times New Roman"/>
          <w:sz w:val="20"/>
          <w:szCs w:val="20"/>
        </w:rPr>
      </w:pPr>
      <w:r w:rsidRPr="004E5CBF">
        <w:rPr>
          <w:rFonts w:ascii="Times New Roman" w:eastAsia="Times New Roman" w:hAnsi="Times New Roman" w:cs="Times New Roman"/>
          <w:b/>
          <w:sz w:val="20"/>
          <w:szCs w:val="20"/>
          <w:u w:val="single"/>
        </w:rPr>
        <w:t>B</w:t>
      </w:r>
      <w:r w:rsidRPr="004E5CBF">
        <w:rPr>
          <w:rFonts w:ascii="Times New Roman" w:eastAsia="Times New Roman" w:hAnsi="Times New Roman" w:cs="Times New Roman"/>
          <w:b/>
          <w:sz w:val="20"/>
          <w:szCs w:val="20"/>
        </w:rPr>
        <w:t>.</w:t>
      </w:r>
      <w:r w:rsidRPr="004E5CBF">
        <w:rPr>
          <w:rFonts w:ascii="Times New Roman" w:eastAsia="Times New Roman" w:hAnsi="Times New Roman" w:cs="Times New Roman"/>
          <w:b/>
          <w:sz w:val="20"/>
          <w:szCs w:val="20"/>
        </w:rPr>
        <w:tab/>
        <w:t>“Active operations”</w:t>
      </w:r>
      <w:r w:rsidRPr="004E5CBF">
        <w:rPr>
          <w:rFonts w:ascii="Times New Roman" w:eastAsia="Times New Roman" w:hAnsi="Times New Roman" w:cs="Times New Roman"/>
          <w:sz w:val="20"/>
          <w:szCs w:val="20"/>
        </w:rPr>
        <w:t xml:space="preserve"> means any anthropogenic activity that is capable of generating, or generates fugitive dust, including but not limited to: bulk material storage, handling or processing; earth moving; soil or surface disturbance (e.g. discing, trenching, blading, scraping, clearing, grubbing, topsoil removal, </w:t>
      </w:r>
      <w:r w:rsidRPr="004E5CBF">
        <w:rPr>
          <w:rFonts w:ascii="Times New Roman" w:eastAsia="Times New Roman" w:hAnsi="Times New Roman" w:cs="Times New Roman"/>
          <w:sz w:val="20"/>
          <w:szCs w:val="20"/>
          <w:u w:val="single"/>
        </w:rPr>
        <w:t>milling</w:t>
      </w:r>
      <w:r w:rsidRPr="004E5CBF">
        <w:rPr>
          <w:rFonts w:ascii="Times New Roman" w:eastAsia="Times New Roman" w:hAnsi="Times New Roman" w:cs="Times New Roman"/>
          <w:sz w:val="20"/>
          <w:szCs w:val="20"/>
        </w:rPr>
        <w:t>); construction, renovation, or demolition activities; movement of motorized vehicles on any paved or unpaved roadway or surface, right-of-way, lot or parking area; or the tracking out or transport of bulk material onto any paved or unpaved roadway.</w:t>
      </w:r>
    </w:p>
    <w:p w14:paraId="02CC8A85"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sz w:val="20"/>
          <w:szCs w:val="20"/>
        </w:rPr>
        <w:t>               </w:t>
      </w:r>
      <w:r w:rsidRPr="004E5CBF">
        <w:rPr>
          <w:rFonts w:ascii="Times New Roman" w:eastAsia="Times New Roman" w:hAnsi="Times New Roman" w:cs="Times New Roman"/>
          <w:b/>
          <w:sz w:val="20"/>
          <w:szCs w:val="20"/>
          <w:u w:val="single"/>
        </w:rPr>
        <w:t>C</w:t>
      </w:r>
      <w:r w:rsidRPr="004E5CBF">
        <w:rPr>
          <w:rFonts w:ascii="Times New Roman" w:eastAsia="Times New Roman" w:hAnsi="Times New Roman" w:cs="Times New Roman"/>
          <w:b/>
          <w:sz w:val="20"/>
          <w:szCs w:val="20"/>
        </w:rPr>
        <w:t>.           “Anthropogenic”</w:t>
      </w:r>
      <w:r w:rsidRPr="004E5CBF">
        <w:rPr>
          <w:rFonts w:ascii="Times New Roman" w:eastAsia="Times New Roman" w:hAnsi="Times New Roman" w:cs="Times New Roman"/>
          <w:sz w:val="20"/>
          <w:szCs w:val="20"/>
        </w:rPr>
        <w:t xml:space="preserve"> means human-caused changes in the natural or built condition of the environment. </w:t>
      </w:r>
    </w:p>
    <w:p w14:paraId="7BEAC37D" w14:textId="77777777" w:rsidR="004E5CBF" w:rsidRPr="004E5CBF" w:rsidRDefault="004E5CBF" w:rsidP="004E5CBF">
      <w:pPr>
        <w:spacing w:after="0" w:line="240" w:lineRule="auto"/>
        <w:rPr>
          <w:rFonts w:ascii="Times New Roman" w:hAnsi="Times New Roman" w:cs="Times New Roman"/>
          <w:sz w:val="20"/>
          <w:szCs w:val="20"/>
          <w:u w:val="single"/>
        </w:rPr>
      </w:pPr>
      <w:r w:rsidRPr="004E5CBF">
        <w:rPr>
          <w:rFonts w:ascii="Times New Roman" w:eastAsia="Times New Roman" w:hAnsi="Times New Roman" w:cs="Times New Roman"/>
          <w:b/>
          <w:sz w:val="20"/>
          <w:szCs w:val="20"/>
        </w:rPr>
        <w:t>               </w:t>
      </w:r>
      <w:r w:rsidRPr="004E5CBF">
        <w:rPr>
          <w:rFonts w:ascii="Times New Roman" w:eastAsia="Times New Roman" w:hAnsi="Times New Roman" w:cs="Times New Roman"/>
          <w:b/>
          <w:sz w:val="20"/>
          <w:szCs w:val="20"/>
          <w:u w:val="single"/>
        </w:rPr>
        <w:t>D.           </w:t>
      </w:r>
      <w:r w:rsidRPr="004E5CBF">
        <w:rPr>
          <w:rFonts w:ascii="Times New Roman" w:hAnsi="Times New Roman" w:cs="Times New Roman"/>
          <w:sz w:val="20"/>
          <w:szCs w:val="20"/>
          <w:u w:val="single"/>
        </w:rPr>
        <w:t>“</w:t>
      </w:r>
      <w:r w:rsidRPr="004E5CBF">
        <w:rPr>
          <w:rFonts w:ascii="Times New Roman" w:hAnsi="Times New Roman" w:cs="Times New Roman"/>
          <w:b/>
          <w:bCs/>
          <w:sz w:val="20"/>
          <w:szCs w:val="20"/>
          <w:u w:val="single"/>
        </w:rPr>
        <w:t>Asbestos-Containing Material (ACM)</w:t>
      </w:r>
      <w:r w:rsidRPr="004E5CBF">
        <w:rPr>
          <w:rFonts w:ascii="Times New Roman" w:hAnsi="Times New Roman" w:cs="Times New Roman"/>
          <w:sz w:val="20"/>
          <w:szCs w:val="20"/>
          <w:u w:val="single"/>
        </w:rPr>
        <w:t>” means any material, friable or non-friable, containing more than one (1) percent asbestos as determined by polarized light microscopy (PLM) using the method specified in Appendix A to Subpart F of 40 CFR Part 763, Section 1, “Polarized Light Microscopy,” or an equivalent method approved by the Department.</w:t>
      </w:r>
    </w:p>
    <w:p w14:paraId="785A94EF" w14:textId="77777777" w:rsidR="004E5CBF" w:rsidRPr="004E5CBF" w:rsidRDefault="004E5CBF" w:rsidP="004E5CBF">
      <w:pPr>
        <w:spacing w:after="0"/>
        <w:ind w:firstLine="720"/>
        <w:rPr>
          <w:rFonts w:ascii="Times New Roman" w:hAnsi="Times New Roman" w:cs="Times New Roman"/>
          <w:sz w:val="20"/>
          <w:szCs w:val="20"/>
        </w:rPr>
      </w:pPr>
      <w:r w:rsidRPr="004E5CBF">
        <w:rPr>
          <w:rFonts w:ascii="Times New Roman" w:eastAsia="Times New Roman" w:hAnsi="Times New Roman" w:cs="Times New Roman"/>
          <w:b/>
          <w:sz w:val="20"/>
          <w:szCs w:val="20"/>
        </w:rPr>
        <w:t xml:space="preserve">E. </w:t>
      </w:r>
      <w:r w:rsidRPr="004E5CBF">
        <w:rPr>
          <w:rFonts w:ascii="Times New Roman" w:eastAsia="Times New Roman" w:hAnsi="Times New Roman" w:cs="Times New Roman"/>
          <w:b/>
          <w:sz w:val="20"/>
          <w:szCs w:val="20"/>
        </w:rPr>
        <w:tab/>
        <w:t>“Bulk material”</w:t>
      </w:r>
      <w:r w:rsidRPr="004E5CBF">
        <w:rPr>
          <w:rFonts w:ascii="Times New Roman" w:eastAsia="Times New Roman" w:hAnsi="Times New Roman" w:cs="Times New Roman"/>
          <w:sz w:val="20"/>
          <w:szCs w:val="20"/>
        </w:rPr>
        <w:t> means sand, gravel, soil, aggregate or any other inorganic or organic solid material capable of creating fugitive dust.</w:t>
      </w:r>
    </w:p>
    <w:p w14:paraId="461095C7"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               </w:t>
      </w:r>
      <w:r w:rsidRPr="004E5CBF">
        <w:rPr>
          <w:rFonts w:ascii="Times New Roman" w:eastAsia="Times New Roman" w:hAnsi="Times New Roman" w:cs="Times New Roman"/>
          <w:b/>
          <w:sz w:val="20"/>
          <w:szCs w:val="20"/>
          <w:u w:val="single"/>
        </w:rPr>
        <w:t>F</w:t>
      </w:r>
      <w:r w:rsidRPr="004E5CBF">
        <w:rPr>
          <w:rFonts w:ascii="Times New Roman" w:eastAsia="Times New Roman" w:hAnsi="Times New Roman" w:cs="Times New Roman"/>
          <w:b/>
          <w:sz w:val="20"/>
          <w:szCs w:val="20"/>
        </w:rPr>
        <w:t>.           “Business day”</w:t>
      </w:r>
      <w:r w:rsidRPr="004E5CBF">
        <w:rPr>
          <w:rFonts w:ascii="Times New Roman" w:eastAsia="Times New Roman" w:hAnsi="Times New Roman" w:cs="Times New Roman"/>
          <w:sz w:val="20"/>
          <w:szCs w:val="20"/>
        </w:rPr>
        <w:t> means Monday through Friday, except city of Albuquerque holidays.</w:t>
      </w:r>
    </w:p>
    <w:p w14:paraId="054EBE00"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sz w:val="20"/>
          <w:szCs w:val="20"/>
        </w:rPr>
        <w:t>               </w:t>
      </w:r>
      <w:r w:rsidRPr="004E5CBF">
        <w:rPr>
          <w:rFonts w:ascii="Times New Roman" w:eastAsia="Times New Roman" w:hAnsi="Times New Roman" w:cs="Times New Roman"/>
          <w:b/>
          <w:sz w:val="20"/>
          <w:szCs w:val="20"/>
          <w:u w:val="single"/>
        </w:rPr>
        <w:t>G</w:t>
      </w:r>
      <w:r w:rsidRPr="004E5CBF">
        <w:rPr>
          <w:rFonts w:ascii="Times New Roman" w:eastAsia="Times New Roman" w:hAnsi="Times New Roman" w:cs="Times New Roman"/>
          <w:b/>
          <w:sz w:val="20"/>
          <w:szCs w:val="20"/>
        </w:rPr>
        <w:t>.            “Construction activity”</w:t>
      </w:r>
      <w:r w:rsidRPr="004E5CBF">
        <w:rPr>
          <w:rFonts w:ascii="Times New Roman" w:eastAsia="Times New Roman" w:hAnsi="Times New Roman" w:cs="Times New Roman"/>
          <w:sz w:val="20"/>
          <w:szCs w:val="20"/>
        </w:rPr>
        <w:t> means any activity preparatory to or related to building, altering, rehabilitating, demolishing or improving property that results in a disturbed surface area, including but not limited to grading, excavation, loading, crushing, pavement milling, cutting, clearing, grubbing, topsoil removal, blading, shaping, dry sweeping, blasting and ground breaking.</w:t>
      </w:r>
    </w:p>
    <w:p w14:paraId="38DBBD26"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u w:val="single"/>
        </w:rPr>
        <w:t>H</w:t>
      </w:r>
      <w:r w:rsidRPr="004E5CBF">
        <w:rPr>
          <w:rFonts w:ascii="Times New Roman" w:eastAsia="Times New Roman" w:hAnsi="Times New Roman" w:cs="Times New Roman"/>
          <w:sz w:val="20"/>
          <w:szCs w:val="20"/>
        </w:rPr>
        <w:t>.</w:t>
      </w:r>
      <w:proofErr w:type="gramStart"/>
      <w:r w:rsidRPr="004E5CBF">
        <w:rPr>
          <w:rFonts w:ascii="Times New Roman" w:eastAsia="Times New Roman" w:hAnsi="Times New Roman" w:cs="Times New Roman"/>
          <w:sz w:val="20"/>
          <w:szCs w:val="20"/>
        </w:rPr>
        <w:tab/>
        <w:t xml:space="preserve">  </w:t>
      </w:r>
      <w:r w:rsidRPr="004E5CBF">
        <w:rPr>
          <w:rFonts w:ascii="Times New Roman" w:eastAsia="Times New Roman" w:hAnsi="Times New Roman" w:cs="Times New Roman"/>
          <w:sz w:val="20"/>
          <w:szCs w:val="20"/>
          <w:u w:val="single"/>
        </w:rPr>
        <w:t>“</w:t>
      </w:r>
      <w:proofErr w:type="gramEnd"/>
      <w:r w:rsidRPr="004E5CBF">
        <w:rPr>
          <w:rFonts w:ascii="Times New Roman" w:eastAsia="Times New Roman" w:hAnsi="Times New Roman" w:cs="Times New Roman"/>
          <w:b/>
          <w:bCs/>
          <w:sz w:val="20"/>
          <w:szCs w:val="20"/>
          <w:u w:val="single"/>
        </w:rPr>
        <w:t>Contingency Plan</w:t>
      </w:r>
      <w:r w:rsidRPr="004E5CBF">
        <w:rPr>
          <w:rFonts w:ascii="Times New Roman" w:eastAsia="Times New Roman" w:hAnsi="Times New Roman" w:cs="Times New Roman"/>
          <w:sz w:val="20"/>
          <w:szCs w:val="20"/>
          <w:u w:val="single"/>
        </w:rPr>
        <w:t>” means a plan that specifies the additional control measures that shall be implemented if the reasonable available control measures are not sufficient to control the fugitive dust as determined by the AQP.</w:t>
      </w:r>
      <w:r w:rsidRPr="004E5CBF">
        <w:rPr>
          <w:rFonts w:ascii="Times New Roman" w:eastAsia="Times New Roman" w:hAnsi="Times New Roman" w:cs="Times New Roman"/>
          <w:sz w:val="20"/>
          <w:szCs w:val="20"/>
        </w:rPr>
        <w:t xml:space="preserve">  </w:t>
      </w:r>
    </w:p>
    <w:p w14:paraId="60F428A7"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sz w:val="20"/>
          <w:szCs w:val="20"/>
        </w:rPr>
        <w:t>               </w:t>
      </w:r>
      <w:r w:rsidRPr="004E5CBF">
        <w:rPr>
          <w:rFonts w:ascii="Times New Roman" w:eastAsia="Times New Roman" w:hAnsi="Times New Roman" w:cs="Times New Roman"/>
          <w:b/>
          <w:sz w:val="20"/>
          <w:szCs w:val="20"/>
          <w:u w:val="single"/>
        </w:rPr>
        <w:t>I</w:t>
      </w:r>
      <w:r w:rsidRPr="004E5CBF">
        <w:rPr>
          <w:rFonts w:ascii="Times New Roman" w:eastAsia="Times New Roman" w:hAnsi="Times New Roman" w:cs="Times New Roman"/>
          <w:b/>
          <w:sz w:val="20"/>
          <w:szCs w:val="20"/>
        </w:rPr>
        <w:t>.             “Crop”</w:t>
      </w:r>
      <w:r w:rsidRPr="004E5CBF">
        <w:rPr>
          <w:rFonts w:ascii="Times New Roman" w:eastAsia="Times New Roman" w:hAnsi="Times New Roman" w:cs="Times New Roman"/>
          <w:sz w:val="20"/>
          <w:szCs w:val="20"/>
        </w:rPr>
        <w:t> means an agricultural plant harvested for consumption, utilization or sale.</w:t>
      </w:r>
    </w:p>
    <w:p w14:paraId="11C8844F"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sz w:val="20"/>
          <w:szCs w:val="20"/>
        </w:rPr>
        <w:t>               J.             “Disturbed surface area” or “surface disturbance”</w:t>
      </w:r>
      <w:r w:rsidRPr="004E5CBF">
        <w:rPr>
          <w:rFonts w:ascii="Times New Roman" w:eastAsia="Times New Roman" w:hAnsi="Times New Roman" w:cs="Times New Roman"/>
          <w:sz w:val="20"/>
          <w:szCs w:val="20"/>
        </w:rPr>
        <w:t> means the natural or manmade area of the earth’s surface that, as a result of anthropogenic activity, may become a source of transported material, track-out, or visible fugitive dust.</w:t>
      </w:r>
    </w:p>
    <w:p w14:paraId="548884EB" w14:textId="77777777" w:rsidR="004E5CBF" w:rsidRPr="004E5CBF" w:rsidRDefault="004E5CBF" w:rsidP="004E5CBF">
      <w:pPr>
        <w:numPr>
          <w:ilvl w:val="0"/>
          <w:numId w:val="5"/>
        </w:numPr>
        <w:spacing w:after="0" w:line="240" w:lineRule="auto"/>
        <w:contextualSpacing/>
        <w:rPr>
          <w:rFonts w:ascii="Times New Roman" w:eastAsia="Times New Roman" w:hAnsi="Times New Roman" w:cs="Times New Roman"/>
          <w:strike/>
          <w:sz w:val="20"/>
          <w:szCs w:val="20"/>
        </w:rPr>
      </w:pPr>
      <w:r w:rsidRPr="004E5CBF">
        <w:rPr>
          <w:rFonts w:ascii="Times New Roman" w:eastAsia="Times New Roman" w:hAnsi="Times New Roman" w:cs="Times New Roman"/>
          <w:b/>
          <w:bCs/>
          <w:strike/>
          <w:sz w:val="20"/>
          <w:szCs w:val="20"/>
        </w:rPr>
        <w:t xml:space="preserve"> “Division”</w:t>
      </w:r>
      <w:r w:rsidRPr="004E5CBF">
        <w:rPr>
          <w:rFonts w:ascii="Times New Roman" w:eastAsia="Times New Roman" w:hAnsi="Times New Roman" w:cs="Times New Roman"/>
          <w:strike/>
          <w:sz w:val="20"/>
          <w:szCs w:val="20"/>
        </w:rPr>
        <w:t xml:space="preserve"> means the City of Albuquerque air quality division or its successor agency.]</w:t>
      </w:r>
    </w:p>
    <w:p w14:paraId="14600A62"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sz w:val="20"/>
          <w:szCs w:val="20"/>
        </w:rPr>
        <w:t>               </w:t>
      </w:r>
      <w:r w:rsidRPr="004E5CBF">
        <w:rPr>
          <w:rFonts w:ascii="Times New Roman" w:eastAsia="Times New Roman" w:hAnsi="Times New Roman" w:cs="Times New Roman"/>
          <w:b/>
          <w:sz w:val="20"/>
          <w:szCs w:val="20"/>
          <w:u w:val="single"/>
        </w:rPr>
        <w:t>K</w:t>
      </w:r>
      <w:r w:rsidRPr="004E5CBF">
        <w:rPr>
          <w:rFonts w:ascii="Times New Roman" w:eastAsia="Times New Roman" w:hAnsi="Times New Roman" w:cs="Times New Roman"/>
          <w:b/>
          <w:sz w:val="20"/>
          <w:szCs w:val="20"/>
        </w:rPr>
        <w:t>.            “Department”</w:t>
      </w:r>
      <w:r w:rsidRPr="004E5CBF">
        <w:rPr>
          <w:rFonts w:ascii="Times New Roman" w:eastAsia="Times New Roman" w:hAnsi="Times New Roman" w:cs="Times New Roman"/>
          <w:sz w:val="20"/>
          <w:szCs w:val="20"/>
        </w:rPr>
        <w:t xml:space="preserve"> means the </w:t>
      </w:r>
      <w:r w:rsidRPr="004E5CBF">
        <w:rPr>
          <w:rFonts w:ascii="Times New Roman" w:eastAsia="Times New Roman" w:hAnsi="Times New Roman" w:cs="Times New Roman"/>
          <w:sz w:val="20"/>
          <w:szCs w:val="20"/>
          <w:u w:val="single"/>
        </w:rPr>
        <w:t>City of Albuquerque Environmental Health Department, Air Quality Program (AQP), which is the regulatory authority for air quality within Bernalillo County.</w:t>
      </w:r>
    </w:p>
    <w:p w14:paraId="437B115E"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sz w:val="20"/>
          <w:szCs w:val="20"/>
        </w:rPr>
        <w:t>               </w:t>
      </w:r>
      <w:r w:rsidRPr="004E5CBF">
        <w:rPr>
          <w:rFonts w:ascii="Times New Roman" w:eastAsia="Times New Roman" w:hAnsi="Times New Roman" w:cs="Times New Roman"/>
          <w:b/>
          <w:sz w:val="20"/>
          <w:szCs w:val="20"/>
          <w:u w:val="single"/>
        </w:rPr>
        <w:t>L</w:t>
      </w:r>
      <w:r w:rsidRPr="004E5CBF">
        <w:rPr>
          <w:rFonts w:ascii="Times New Roman" w:eastAsia="Times New Roman" w:hAnsi="Times New Roman" w:cs="Times New Roman"/>
          <w:b/>
          <w:sz w:val="20"/>
          <w:szCs w:val="20"/>
        </w:rPr>
        <w:t>.             “Dust suppressant”</w:t>
      </w:r>
      <w:r w:rsidRPr="004E5CBF">
        <w:rPr>
          <w:rFonts w:ascii="Times New Roman" w:eastAsia="Times New Roman" w:hAnsi="Times New Roman" w:cs="Times New Roman"/>
          <w:sz w:val="20"/>
          <w:szCs w:val="20"/>
        </w:rPr>
        <w:t xml:space="preserve"> means hygroscopic materials, or non-toxic chemical stabilizers used to reduce or control fugitive dust emissions during suspended operations and as a long term reasonably available control measure. </w:t>
      </w:r>
    </w:p>
    <w:p w14:paraId="63560CBA"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sz w:val="20"/>
          <w:szCs w:val="20"/>
        </w:rPr>
        <w:t>               </w:t>
      </w:r>
      <w:r w:rsidRPr="004E5CBF">
        <w:rPr>
          <w:rFonts w:ascii="Times New Roman" w:eastAsia="Times New Roman" w:hAnsi="Times New Roman" w:cs="Times New Roman"/>
          <w:b/>
          <w:sz w:val="20"/>
          <w:szCs w:val="20"/>
          <w:u w:val="single"/>
        </w:rPr>
        <w:t>M</w:t>
      </w:r>
      <w:r w:rsidRPr="004E5CBF">
        <w:rPr>
          <w:rFonts w:ascii="Times New Roman" w:eastAsia="Times New Roman" w:hAnsi="Times New Roman" w:cs="Times New Roman"/>
          <w:b/>
          <w:sz w:val="20"/>
          <w:szCs w:val="20"/>
        </w:rPr>
        <w:t>.            “Earth moving activity”</w:t>
      </w:r>
      <w:r w:rsidRPr="004E5CBF">
        <w:rPr>
          <w:rFonts w:ascii="Times New Roman" w:eastAsia="Times New Roman" w:hAnsi="Times New Roman" w:cs="Times New Roman"/>
          <w:sz w:val="20"/>
          <w:szCs w:val="20"/>
        </w:rPr>
        <w:t> means grading, cutting, filling, soil disturbance (</w:t>
      </w:r>
      <w:proofErr w:type="gramStart"/>
      <w:r w:rsidRPr="004E5CBF">
        <w:rPr>
          <w:rFonts w:ascii="Times New Roman" w:eastAsia="Times New Roman" w:hAnsi="Times New Roman" w:cs="Times New Roman"/>
          <w:sz w:val="20"/>
          <w:szCs w:val="20"/>
        </w:rPr>
        <w:t>e.g.</w:t>
      </w:r>
      <w:proofErr w:type="gramEnd"/>
      <w:r w:rsidRPr="004E5CBF">
        <w:rPr>
          <w:rFonts w:ascii="Times New Roman" w:eastAsia="Times New Roman" w:hAnsi="Times New Roman" w:cs="Times New Roman"/>
          <w:sz w:val="20"/>
          <w:szCs w:val="20"/>
        </w:rPr>
        <w:t xml:space="preserve"> discing, trenching, blading, scraping, clearing, topsoil removal, grubbing), soil mulching, loading or unloading of dirt or other bulk materials, including adding to or removing from open storage piles or stockpiles of bulk materials.</w:t>
      </w:r>
    </w:p>
    <w:p w14:paraId="773323A5" w14:textId="77777777" w:rsidR="004E5CBF" w:rsidRPr="004E5CBF" w:rsidRDefault="004E5CBF" w:rsidP="004E5CBF">
      <w:pPr>
        <w:spacing w:after="0" w:line="240" w:lineRule="auto"/>
        <w:ind w:firstLine="720"/>
        <w:rPr>
          <w:rFonts w:ascii="Times New Roman" w:eastAsia="Times New Roman" w:hAnsi="Times New Roman" w:cs="Times New Roman"/>
          <w:sz w:val="20"/>
          <w:szCs w:val="20"/>
          <w:u w:val="single"/>
        </w:rPr>
      </w:pPr>
      <w:r w:rsidRPr="004E5CBF">
        <w:rPr>
          <w:rFonts w:ascii="Times New Roman" w:eastAsia="Times New Roman" w:hAnsi="Times New Roman" w:cs="Times New Roman"/>
          <w:b/>
          <w:sz w:val="20"/>
          <w:szCs w:val="20"/>
          <w:u w:val="single"/>
        </w:rPr>
        <w:t>N</w:t>
      </w:r>
      <w:r w:rsidRPr="004E5CBF">
        <w:rPr>
          <w:rFonts w:ascii="Times New Roman" w:eastAsia="Times New Roman" w:hAnsi="Times New Roman" w:cs="Times New Roman"/>
          <w:b/>
          <w:sz w:val="20"/>
          <w:szCs w:val="20"/>
        </w:rPr>
        <w:t>.</w:t>
      </w:r>
      <w:proofErr w:type="gramStart"/>
      <w:r w:rsidRPr="004E5CBF">
        <w:rPr>
          <w:rFonts w:ascii="Times New Roman" w:eastAsia="Times New Roman" w:hAnsi="Times New Roman" w:cs="Times New Roman"/>
          <w:b/>
          <w:sz w:val="20"/>
          <w:szCs w:val="20"/>
        </w:rPr>
        <w:tab/>
        <w:t xml:space="preserve">  “</w:t>
      </w:r>
      <w:proofErr w:type="gramEnd"/>
      <w:r w:rsidRPr="004E5CBF">
        <w:rPr>
          <w:rFonts w:ascii="Times New Roman" w:eastAsia="Times New Roman" w:hAnsi="Times New Roman" w:cs="Times New Roman"/>
          <w:b/>
          <w:sz w:val="20"/>
          <w:szCs w:val="20"/>
          <w:u w:val="single"/>
        </w:rPr>
        <w:t>Fabric or silt fencing”</w:t>
      </w:r>
      <w:r w:rsidRPr="004E5CBF">
        <w:rPr>
          <w:rFonts w:ascii="Times New Roman" w:eastAsia="Times New Roman" w:hAnsi="Times New Roman" w:cs="Times New Roman"/>
          <w:sz w:val="20"/>
          <w:szCs w:val="20"/>
          <w:u w:val="single"/>
        </w:rPr>
        <w:t xml:space="preserve"> means a porous barrier that prevents airborne passage of bulk materials through a 200 mesh screen at a rate specified in the most recent version of the ASTM-D 2497 unified soil classification system, any successor to that system, or an alternative system documented as providing equivalent capability to prevent airborne passage of bulk materials.</w:t>
      </w:r>
    </w:p>
    <w:p w14:paraId="7FEB563E" w14:textId="77777777" w:rsidR="004E5CBF" w:rsidRPr="004E5CBF" w:rsidRDefault="004E5CBF" w:rsidP="004E5CBF">
      <w:pPr>
        <w:spacing w:after="0" w:line="240" w:lineRule="auto"/>
        <w:ind w:firstLine="720"/>
        <w:rPr>
          <w:rFonts w:ascii="Times New Roman" w:eastAsia="Times New Roman" w:hAnsi="Times New Roman" w:cs="Times New Roman"/>
          <w:sz w:val="20"/>
          <w:szCs w:val="20"/>
          <w:u w:val="single"/>
        </w:rPr>
      </w:pPr>
      <w:r w:rsidRPr="004E5CBF">
        <w:rPr>
          <w:rFonts w:ascii="Times New Roman" w:eastAsia="Times New Roman" w:hAnsi="Times New Roman" w:cs="Times New Roman"/>
          <w:b/>
          <w:sz w:val="20"/>
          <w:szCs w:val="20"/>
          <w:u w:val="single"/>
        </w:rPr>
        <w:t>O.</w:t>
      </w:r>
      <w:proofErr w:type="gramStart"/>
      <w:r w:rsidRPr="004E5CBF">
        <w:rPr>
          <w:rFonts w:ascii="Times New Roman" w:eastAsia="Times New Roman" w:hAnsi="Times New Roman" w:cs="Times New Roman"/>
          <w:b/>
          <w:sz w:val="20"/>
          <w:szCs w:val="20"/>
          <w:u w:val="single"/>
        </w:rPr>
        <w:tab/>
        <w:t xml:space="preserve">  “</w:t>
      </w:r>
      <w:proofErr w:type="gramEnd"/>
      <w:r w:rsidRPr="004E5CBF">
        <w:rPr>
          <w:rFonts w:ascii="Times New Roman" w:eastAsia="Times New Roman" w:hAnsi="Times New Roman" w:cs="Times New Roman"/>
          <w:b/>
          <w:sz w:val="20"/>
          <w:szCs w:val="20"/>
          <w:u w:val="single"/>
        </w:rPr>
        <w:t xml:space="preserve">Facility” </w:t>
      </w:r>
      <w:r w:rsidRPr="004E5CBF">
        <w:rPr>
          <w:rFonts w:ascii="Times New Roman" w:eastAsia="Times New Roman" w:hAnsi="Times New Roman" w:cs="Times New Roman"/>
          <w:sz w:val="20"/>
          <w:szCs w:val="20"/>
          <w:u w:val="single"/>
        </w:rPr>
        <w:t xml:space="preserve">means any institutional, commercial, public, industrial, or residential structure, installation, or building (including any structure, installation, or building containing condominiums or individual dwelling units operated as a residential cooperative, but excluding residential buildings having four or fewer dwelling units); any ship; and any active or inactive waste disposal site. For purposes of this definition, any building, </w:t>
      </w:r>
      <w:r w:rsidRPr="004E5CBF">
        <w:rPr>
          <w:rFonts w:ascii="Times New Roman" w:eastAsia="Times New Roman" w:hAnsi="Times New Roman" w:cs="Times New Roman"/>
          <w:sz w:val="20"/>
          <w:szCs w:val="20"/>
          <w:u w:val="single"/>
        </w:rPr>
        <w:lastRenderedPageBreak/>
        <w:t>structure, or installation that contains a loft used as a dwelling is not considered a residential structure, installation, or building. Any structure, installation, or building that was previously subject to this subpart is not excluded, regardless of its current use or function.</w:t>
      </w:r>
    </w:p>
    <w:p w14:paraId="0258788C"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sz w:val="20"/>
          <w:szCs w:val="20"/>
        </w:rPr>
        <w:t>               </w:t>
      </w:r>
      <w:r w:rsidRPr="004E5CBF">
        <w:rPr>
          <w:rFonts w:ascii="Times New Roman" w:eastAsia="Times New Roman" w:hAnsi="Times New Roman" w:cs="Times New Roman"/>
          <w:b/>
          <w:sz w:val="20"/>
          <w:szCs w:val="20"/>
          <w:u w:val="single"/>
        </w:rPr>
        <w:t>P</w:t>
      </w:r>
      <w:r w:rsidRPr="004E5CBF">
        <w:rPr>
          <w:rFonts w:ascii="Times New Roman" w:eastAsia="Times New Roman" w:hAnsi="Times New Roman" w:cs="Times New Roman"/>
          <w:b/>
          <w:sz w:val="20"/>
          <w:szCs w:val="20"/>
        </w:rPr>
        <w:t>.            “Fugitive dust” or “dust”</w:t>
      </w:r>
      <w:r w:rsidRPr="004E5CBF">
        <w:rPr>
          <w:rFonts w:ascii="Times New Roman" w:eastAsia="Times New Roman" w:hAnsi="Times New Roman" w:cs="Times New Roman"/>
          <w:sz w:val="20"/>
          <w:szCs w:val="20"/>
        </w:rPr>
        <w:t> means organic or inorganic particulate matter.  Water vapor, steam, or particulate matter emissions emanating from a duct or stack of process equipment are not fugitive dust.</w:t>
      </w:r>
    </w:p>
    <w:p w14:paraId="17153541"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sz w:val="20"/>
          <w:szCs w:val="20"/>
        </w:rPr>
        <w:t>               </w:t>
      </w:r>
      <w:r w:rsidRPr="004E5CBF">
        <w:rPr>
          <w:rFonts w:ascii="Times New Roman" w:eastAsia="Times New Roman" w:hAnsi="Times New Roman" w:cs="Times New Roman"/>
          <w:b/>
          <w:sz w:val="20"/>
          <w:szCs w:val="20"/>
          <w:u w:val="single"/>
        </w:rPr>
        <w:t>Q</w:t>
      </w:r>
      <w:r w:rsidRPr="004E5CBF">
        <w:rPr>
          <w:rFonts w:ascii="Times New Roman" w:eastAsia="Times New Roman" w:hAnsi="Times New Roman" w:cs="Times New Roman"/>
          <w:b/>
          <w:sz w:val="20"/>
          <w:szCs w:val="20"/>
        </w:rPr>
        <w:t xml:space="preserve">.            “Fugitive dust control construction permit” </w:t>
      </w:r>
      <w:r w:rsidRPr="004E5CBF">
        <w:rPr>
          <w:rFonts w:ascii="Times New Roman" w:eastAsia="Times New Roman" w:hAnsi="Times New Roman" w:cs="Times New Roman"/>
          <w:b/>
          <w:strike/>
          <w:sz w:val="20"/>
          <w:szCs w:val="20"/>
        </w:rPr>
        <w:t>or “permit”</w:t>
      </w:r>
      <w:r w:rsidRPr="004E5CBF">
        <w:rPr>
          <w:rFonts w:ascii="Times New Roman" w:eastAsia="Times New Roman" w:hAnsi="Times New Roman" w:cs="Times New Roman"/>
          <w:sz w:val="20"/>
          <w:szCs w:val="20"/>
        </w:rPr>
        <w:t> means a fugitive dust control permit approved by the department and issued pursuant to 20.11.20 NMAC that contains an approved fugitive dust control plan and authorizes active operations to begin when the permit is signed by a division manager, supervisor, scientist, field operations officer or health specialist.</w:t>
      </w:r>
    </w:p>
    <w:p w14:paraId="23A8C068"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sz w:val="20"/>
          <w:szCs w:val="20"/>
        </w:rPr>
        <w:t xml:space="preserve">               R.           “Fugitive dust control plan” </w:t>
      </w:r>
      <w:r w:rsidRPr="004E5CBF">
        <w:rPr>
          <w:rFonts w:ascii="Times New Roman" w:eastAsia="Times New Roman" w:hAnsi="Times New Roman" w:cs="Times New Roman"/>
          <w:b/>
          <w:strike/>
          <w:sz w:val="20"/>
          <w:szCs w:val="20"/>
        </w:rPr>
        <w:t>or “plan”</w:t>
      </w:r>
      <w:r w:rsidRPr="004E5CBF">
        <w:rPr>
          <w:rFonts w:ascii="Times New Roman" w:eastAsia="Times New Roman" w:hAnsi="Times New Roman" w:cs="Times New Roman"/>
          <w:sz w:val="20"/>
          <w:szCs w:val="20"/>
        </w:rPr>
        <w:t> means the part or portion of the fugitive dust control construction permit or programmatic permit application that details the reasonably available control measures and other effective measures the permit applicant commits to use to reduce the quantity of visible fugitive dust, transported material, or track-out leaving the property or area under the control of the permittee and shall include contingency fugitive dust control measures, which  shall be a requirement of every fugitive dust control permit.</w:t>
      </w:r>
    </w:p>
    <w:p w14:paraId="1BEA0C55"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sz w:val="20"/>
          <w:szCs w:val="20"/>
        </w:rPr>
        <w:t>              </w:t>
      </w:r>
      <w:r w:rsidRPr="004E5CBF">
        <w:rPr>
          <w:rFonts w:ascii="Times New Roman" w:eastAsia="Times New Roman" w:hAnsi="Times New Roman" w:cs="Times New Roman"/>
          <w:b/>
          <w:sz w:val="20"/>
          <w:szCs w:val="20"/>
          <w:u w:val="single"/>
        </w:rPr>
        <w:t>S</w:t>
      </w:r>
      <w:r w:rsidRPr="004E5CBF">
        <w:rPr>
          <w:rFonts w:ascii="Times New Roman" w:eastAsia="Times New Roman" w:hAnsi="Times New Roman" w:cs="Times New Roman"/>
          <w:b/>
          <w:sz w:val="20"/>
          <w:szCs w:val="20"/>
        </w:rPr>
        <w:t>.            “</w:t>
      </w:r>
      <w:r w:rsidRPr="004E5CBF">
        <w:rPr>
          <w:rFonts w:ascii="Times New Roman" w:eastAsia="Times New Roman" w:hAnsi="Times New Roman" w:cs="Times New Roman"/>
          <w:b/>
          <w:sz w:val="20"/>
          <w:szCs w:val="20"/>
          <w:u w:val="single"/>
        </w:rPr>
        <w:t>Fugitive dust control</w:t>
      </w:r>
      <w:r w:rsidRPr="004E5CBF">
        <w:rPr>
          <w:rFonts w:ascii="Times New Roman" w:eastAsia="Times New Roman" w:hAnsi="Times New Roman" w:cs="Times New Roman"/>
          <w:b/>
          <w:sz w:val="20"/>
          <w:szCs w:val="20"/>
        </w:rPr>
        <w:t xml:space="preserve"> programmatic permit”</w:t>
      </w:r>
      <w:r w:rsidRPr="004E5CBF">
        <w:rPr>
          <w:rFonts w:ascii="Times New Roman" w:eastAsia="Times New Roman" w:hAnsi="Times New Roman" w:cs="Times New Roman"/>
          <w:sz w:val="20"/>
          <w:szCs w:val="20"/>
        </w:rPr>
        <w:t> means a fugitive dust control permit valid for up to five years issued to a permittee that performs routine maintenance or routine ongoing active operations on real property, but does not include full depth reconstruction of a roadway or substantial removal and replacement of a manmade facility.  A programmatic permit shall include an approved fugitive dust control plan and shall be effective when signed by a division manager, supervisor, scientist, field operations officer or health specialist.</w:t>
      </w:r>
    </w:p>
    <w:p w14:paraId="7CE7D558" w14:textId="77777777" w:rsidR="004E5CBF" w:rsidRPr="004E5CBF" w:rsidRDefault="004E5CBF" w:rsidP="004E5CBF">
      <w:pPr>
        <w:spacing w:after="0" w:line="240" w:lineRule="auto"/>
        <w:ind w:firstLine="720"/>
        <w:rPr>
          <w:rFonts w:ascii="Times New Roman" w:eastAsia="Times New Roman" w:hAnsi="Times New Roman" w:cs="Times New Roman"/>
          <w:sz w:val="20"/>
          <w:szCs w:val="20"/>
        </w:rPr>
      </w:pPr>
      <w:r w:rsidRPr="004E5CBF">
        <w:rPr>
          <w:rFonts w:ascii="Times New Roman" w:eastAsia="Times New Roman" w:hAnsi="Times New Roman" w:cs="Times New Roman"/>
          <w:b/>
          <w:sz w:val="20"/>
          <w:szCs w:val="20"/>
          <w:u w:val="single"/>
        </w:rPr>
        <w:t>T</w:t>
      </w:r>
      <w:r w:rsidRPr="004E5CBF">
        <w:rPr>
          <w:rFonts w:ascii="Times New Roman" w:eastAsia="Times New Roman" w:hAnsi="Times New Roman" w:cs="Times New Roman"/>
          <w:b/>
          <w:sz w:val="20"/>
          <w:szCs w:val="20"/>
        </w:rPr>
        <w:t>.            “</w:t>
      </w:r>
      <w:proofErr w:type="spellStart"/>
      <w:r w:rsidRPr="004E5CBF">
        <w:rPr>
          <w:rFonts w:ascii="Times New Roman" w:eastAsia="Times New Roman" w:hAnsi="Times New Roman" w:cs="Times New Roman"/>
          <w:b/>
          <w:sz w:val="20"/>
          <w:szCs w:val="20"/>
        </w:rPr>
        <w:t>Greenwaste</w:t>
      </w:r>
      <w:proofErr w:type="spellEnd"/>
      <w:r w:rsidRPr="004E5CBF">
        <w:rPr>
          <w:rFonts w:ascii="Times New Roman" w:eastAsia="Times New Roman" w:hAnsi="Times New Roman" w:cs="Times New Roman"/>
          <w:b/>
          <w:sz w:val="20"/>
          <w:szCs w:val="20"/>
        </w:rPr>
        <w:t>”</w:t>
      </w:r>
      <w:r w:rsidRPr="004E5CBF">
        <w:rPr>
          <w:rFonts w:ascii="Times New Roman" w:eastAsia="Times New Roman" w:hAnsi="Times New Roman" w:cs="Times New Roman"/>
          <w:sz w:val="20"/>
          <w:szCs w:val="20"/>
        </w:rPr>
        <w:t> means organic matter</w:t>
      </w:r>
      <w:r w:rsidRPr="004E5CBF">
        <w:rPr>
          <w:rFonts w:ascii="Times New Roman" w:eastAsia="Times New Roman" w:hAnsi="Times New Roman" w:cs="Times New Roman"/>
          <w:b/>
          <w:sz w:val="20"/>
          <w:szCs w:val="20"/>
        </w:rPr>
        <w:t> </w:t>
      </w:r>
      <w:r w:rsidRPr="004E5CBF">
        <w:rPr>
          <w:rFonts w:ascii="Times New Roman" w:eastAsia="Times New Roman" w:hAnsi="Times New Roman" w:cs="Times New Roman"/>
          <w:sz w:val="20"/>
          <w:szCs w:val="20"/>
        </w:rPr>
        <w:t>including,</w:t>
      </w:r>
      <w:r w:rsidRPr="004E5CBF">
        <w:rPr>
          <w:rFonts w:ascii="Times New Roman" w:eastAsia="Times New Roman" w:hAnsi="Times New Roman" w:cs="Times New Roman"/>
          <w:b/>
          <w:sz w:val="20"/>
          <w:szCs w:val="20"/>
        </w:rPr>
        <w:t> </w:t>
      </w:r>
      <w:r w:rsidRPr="004E5CBF">
        <w:rPr>
          <w:rFonts w:ascii="Times New Roman" w:eastAsia="Times New Roman" w:hAnsi="Times New Roman" w:cs="Times New Roman"/>
          <w:sz w:val="20"/>
          <w:szCs w:val="20"/>
        </w:rPr>
        <w:t>grass clippings, leaves, weeds, small shrub or tree limb cuttings,</w:t>
      </w:r>
      <w:r w:rsidRPr="004E5CBF">
        <w:rPr>
          <w:rFonts w:ascii="Times New Roman" w:eastAsia="Times New Roman" w:hAnsi="Times New Roman" w:cs="Times New Roman"/>
          <w:b/>
          <w:sz w:val="20"/>
          <w:szCs w:val="20"/>
        </w:rPr>
        <w:t> </w:t>
      </w:r>
      <w:r w:rsidRPr="004E5CBF">
        <w:rPr>
          <w:rFonts w:ascii="Times New Roman" w:eastAsia="Times New Roman" w:hAnsi="Times New Roman" w:cs="Times New Roman"/>
          <w:sz w:val="20"/>
          <w:szCs w:val="20"/>
        </w:rPr>
        <w:t>brush, stumps, and soils.</w:t>
      </w:r>
    </w:p>
    <w:p w14:paraId="64F08136" w14:textId="77777777" w:rsidR="004E5CBF" w:rsidRPr="004E5CBF" w:rsidRDefault="004E5CBF" w:rsidP="004E5CBF">
      <w:pPr>
        <w:spacing w:after="0" w:line="240" w:lineRule="auto"/>
        <w:ind w:firstLine="720"/>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u w:val="single"/>
        </w:rPr>
        <w:t>U</w:t>
      </w:r>
      <w:r w:rsidRPr="004E5CBF">
        <w:rPr>
          <w:rFonts w:ascii="Times New Roman" w:eastAsia="Times New Roman" w:hAnsi="Times New Roman" w:cs="Times New Roman"/>
          <w:sz w:val="20"/>
          <w:szCs w:val="20"/>
        </w:rPr>
        <w:t>.</w:t>
      </w:r>
      <w:r w:rsidRPr="004E5CBF">
        <w:rPr>
          <w:rFonts w:ascii="Times New Roman" w:eastAsia="Times New Roman" w:hAnsi="Times New Roman" w:cs="Times New Roman"/>
          <w:sz w:val="20"/>
          <w:szCs w:val="20"/>
        </w:rPr>
        <w:tab/>
        <w:t xml:space="preserve"> “</w:t>
      </w:r>
      <w:r w:rsidRPr="004E5CBF">
        <w:rPr>
          <w:rFonts w:ascii="Times New Roman" w:eastAsia="Times New Roman" w:hAnsi="Times New Roman" w:cs="Times New Roman"/>
          <w:b/>
          <w:bCs/>
          <w:sz w:val="20"/>
          <w:szCs w:val="20"/>
          <w:u w:val="single"/>
        </w:rPr>
        <w:t>High Wind Affirmative Defense</w:t>
      </w:r>
      <w:r w:rsidRPr="004E5CBF">
        <w:rPr>
          <w:rFonts w:ascii="Times New Roman" w:eastAsia="Times New Roman" w:hAnsi="Times New Roman" w:cs="Times New Roman"/>
          <w:sz w:val="20"/>
          <w:szCs w:val="20"/>
          <w:u w:val="single"/>
        </w:rPr>
        <w:t>” means to control measures required of the permittee when they choose to operate during a high wind event</w:t>
      </w:r>
      <w:r w:rsidRPr="004E5CBF">
        <w:rPr>
          <w:rFonts w:ascii="Times New Roman" w:eastAsia="Times New Roman" w:hAnsi="Times New Roman" w:cs="Times New Roman"/>
          <w:sz w:val="20"/>
          <w:szCs w:val="20"/>
        </w:rPr>
        <w:t xml:space="preserve">.  </w:t>
      </w:r>
    </w:p>
    <w:p w14:paraId="7999D259"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              </w:t>
      </w:r>
      <w:r w:rsidRPr="004E5CBF">
        <w:rPr>
          <w:rFonts w:ascii="Times New Roman" w:eastAsia="Times New Roman" w:hAnsi="Times New Roman" w:cs="Times New Roman"/>
          <w:b/>
          <w:sz w:val="20"/>
          <w:szCs w:val="20"/>
          <w:u w:val="single"/>
        </w:rPr>
        <w:t>V</w:t>
      </w:r>
      <w:r w:rsidRPr="004E5CBF">
        <w:rPr>
          <w:rFonts w:ascii="Times New Roman" w:eastAsia="Times New Roman" w:hAnsi="Times New Roman" w:cs="Times New Roman"/>
          <w:b/>
          <w:sz w:val="20"/>
          <w:szCs w:val="20"/>
        </w:rPr>
        <w:t>.            “High wind event” </w:t>
      </w:r>
      <w:r w:rsidRPr="004E5CBF">
        <w:rPr>
          <w:rFonts w:ascii="Times New Roman" w:eastAsia="Times New Roman" w:hAnsi="Times New Roman" w:cs="Times New Roman"/>
          <w:sz w:val="20"/>
          <w:szCs w:val="20"/>
        </w:rPr>
        <w:t xml:space="preserve">means a condition announced by the department consisting of wind speeds of approximately 30 miles per hour or greater that, when accompanied by dry soil conditions, </w:t>
      </w:r>
      <w:r w:rsidRPr="004E5CBF">
        <w:rPr>
          <w:rFonts w:ascii="Times New Roman" w:eastAsia="Times New Roman" w:hAnsi="Times New Roman" w:cs="Times New Roman"/>
          <w:strike/>
          <w:sz w:val="20"/>
          <w:szCs w:val="20"/>
        </w:rPr>
        <w:t>that is likely to result in widespread</w:t>
      </w:r>
      <w:r w:rsidRPr="004E5CBF">
        <w:rPr>
          <w:rFonts w:ascii="Times New Roman" w:eastAsia="Times New Roman" w:hAnsi="Times New Roman" w:cs="Times New Roman"/>
          <w:sz w:val="20"/>
          <w:szCs w:val="20"/>
        </w:rPr>
        <w:t xml:space="preserve"> </w:t>
      </w:r>
      <w:r w:rsidRPr="004E5CBF">
        <w:rPr>
          <w:rFonts w:ascii="Times New Roman" w:eastAsia="Times New Roman" w:hAnsi="Times New Roman" w:cs="Times New Roman"/>
          <w:sz w:val="20"/>
          <w:szCs w:val="20"/>
          <w:u w:val="single"/>
        </w:rPr>
        <w:t>may result in</w:t>
      </w:r>
      <w:r w:rsidRPr="004E5CBF">
        <w:rPr>
          <w:rFonts w:ascii="Times New Roman" w:eastAsia="Times New Roman" w:hAnsi="Times New Roman" w:cs="Times New Roman"/>
          <w:sz w:val="20"/>
          <w:szCs w:val="20"/>
        </w:rPr>
        <w:t xml:space="preserve"> reduced visibility due to blowing fugitive dust and </w:t>
      </w:r>
      <w:r w:rsidRPr="004E5CBF">
        <w:rPr>
          <w:rFonts w:ascii="Times New Roman" w:eastAsia="Times New Roman" w:hAnsi="Times New Roman" w:cs="Times New Roman"/>
          <w:strike/>
          <w:sz w:val="20"/>
          <w:szCs w:val="20"/>
        </w:rPr>
        <w:t>that</w:t>
      </w:r>
      <w:r w:rsidRPr="004E5CBF">
        <w:rPr>
          <w:rFonts w:ascii="Times New Roman" w:eastAsia="Times New Roman" w:hAnsi="Times New Roman" w:cs="Times New Roman"/>
          <w:sz w:val="20"/>
          <w:szCs w:val="20"/>
        </w:rPr>
        <w:t xml:space="preserve"> may result in elevated monitored particulate levels that may cause or contribute to an exceedance or violation of the national ambient air quality standards.</w:t>
      </w:r>
    </w:p>
    <w:p w14:paraId="1D27A974" w14:textId="77777777" w:rsidR="004E5CBF" w:rsidRPr="004E5CBF" w:rsidRDefault="004E5CBF" w:rsidP="004E5CBF">
      <w:pPr>
        <w:spacing w:after="0" w:line="240" w:lineRule="auto"/>
        <w:rPr>
          <w:rFonts w:ascii="Times New Roman" w:eastAsia="Times New Roman" w:hAnsi="Times New Roman" w:cs="Times New Roman"/>
          <w:strike/>
          <w:sz w:val="20"/>
          <w:szCs w:val="20"/>
        </w:rPr>
      </w:pPr>
      <w:r w:rsidRPr="004E5CBF">
        <w:rPr>
          <w:rFonts w:ascii="Times New Roman" w:eastAsia="Times New Roman" w:hAnsi="Times New Roman" w:cs="Times New Roman"/>
          <w:b/>
          <w:sz w:val="20"/>
          <w:szCs w:val="20"/>
        </w:rPr>
        <w:t>              </w:t>
      </w:r>
      <w:r w:rsidRPr="004E5CBF">
        <w:rPr>
          <w:rFonts w:ascii="Times New Roman" w:eastAsia="Times New Roman" w:hAnsi="Times New Roman" w:cs="Times New Roman"/>
          <w:b/>
          <w:sz w:val="20"/>
          <w:szCs w:val="20"/>
          <w:u w:val="single"/>
        </w:rPr>
        <w:t>W</w:t>
      </w:r>
      <w:r w:rsidRPr="004E5CBF">
        <w:rPr>
          <w:rFonts w:ascii="Times New Roman" w:eastAsia="Times New Roman" w:hAnsi="Times New Roman" w:cs="Times New Roman"/>
          <w:b/>
          <w:sz w:val="20"/>
          <w:szCs w:val="20"/>
        </w:rPr>
        <w:t>.            “Inactive disturbed surface area”</w:t>
      </w:r>
      <w:r w:rsidRPr="004E5CBF">
        <w:rPr>
          <w:rFonts w:ascii="Times New Roman" w:eastAsia="Times New Roman" w:hAnsi="Times New Roman" w:cs="Times New Roman"/>
          <w:sz w:val="20"/>
          <w:szCs w:val="20"/>
        </w:rPr>
        <w:t xml:space="preserve"> means any disturbed surface area on which </w:t>
      </w:r>
      <w:r w:rsidRPr="004E5CBF">
        <w:rPr>
          <w:rFonts w:ascii="Times New Roman" w:eastAsia="Times New Roman" w:hAnsi="Times New Roman" w:cs="Times New Roman"/>
          <w:sz w:val="20"/>
          <w:szCs w:val="20"/>
          <w:u w:val="single"/>
        </w:rPr>
        <w:t xml:space="preserve">construction or other </w:t>
      </w:r>
      <w:r w:rsidRPr="004E5CBF">
        <w:rPr>
          <w:rFonts w:ascii="Times New Roman" w:eastAsia="Times New Roman" w:hAnsi="Times New Roman" w:cs="Times New Roman"/>
          <w:sz w:val="20"/>
          <w:szCs w:val="20"/>
        </w:rPr>
        <w:t>active operations [</w:t>
      </w:r>
      <w:r w:rsidRPr="004E5CBF">
        <w:rPr>
          <w:rFonts w:ascii="Times New Roman" w:eastAsia="Times New Roman" w:hAnsi="Times New Roman" w:cs="Times New Roman"/>
          <w:strike/>
          <w:sz w:val="20"/>
          <w:szCs w:val="20"/>
        </w:rPr>
        <w:t>have been suspended]</w:t>
      </w:r>
      <w:r w:rsidRPr="004E5CBF">
        <w:rPr>
          <w:rFonts w:ascii="Times New Roman" w:eastAsia="Times New Roman" w:hAnsi="Times New Roman" w:cs="Times New Roman"/>
          <w:sz w:val="20"/>
          <w:szCs w:val="20"/>
        </w:rPr>
        <w:t xml:space="preserve"> </w:t>
      </w:r>
      <w:r w:rsidRPr="004E5CBF">
        <w:rPr>
          <w:rFonts w:ascii="Times New Roman" w:eastAsia="Times New Roman" w:hAnsi="Times New Roman" w:cs="Times New Roman"/>
          <w:sz w:val="20"/>
          <w:szCs w:val="20"/>
          <w:u w:val="single"/>
        </w:rPr>
        <w:t xml:space="preserve">is not presently occurring, but which continues to be a potential fugitive dust or track out source. </w:t>
      </w:r>
    </w:p>
    <w:p w14:paraId="159C8A34"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sz w:val="20"/>
          <w:szCs w:val="20"/>
        </w:rPr>
        <w:t>              </w:t>
      </w:r>
      <w:r w:rsidRPr="004E5CBF">
        <w:rPr>
          <w:rFonts w:ascii="Times New Roman" w:eastAsia="Times New Roman" w:hAnsi="Times New Roman" w:cs="Times New Roman"/>
          <w:b/>
          <w:sz w:val="20"/>
          <w:szCs w:val="20"/>
          <w:u w:val="single"/>
        </w:rPr>
        <w:t>X</w:t>
      </w:r>
      <w:r w:rsidRPr="004E5CBF">
        <w:rPr>
          <w:rFonts w:ascii="Times New Roman" w:eastAsia="Times New Roman" w:hAnsi="Times New Roman" w:cs="Times New Roman"/>
          <w:b/>
          <w:sz w:val="20"/>
          <w:szCs w:val="20"/>
        </w:rPr>
        <w:t>.            “Large area disturbance”</w:t>
      </w:r>
      <w:r w:rsidRPr="004E5CBF">
        <w:rPr>
          <w:rFonts w:ascii="Times New Roman" w:eastAsia="Times New Roman" w:hAnsi="Times New Roman" w:cs="Times New Roman"/>
          <w:sz w:val="20"/>
          <w:szCs w:val="20"/>
        </w:rPr>
        <w:t xml:space="preserve"> means a project or development, </w:t>
      </w:r>
      <w:r w:rsidRPr="004E5CBF">
        <w:rPr>
          <w:rFonts w:ascii="Times New Roman" w:eastAsia="Times New Roman" w:hAnsi="Times New Roman" w:cs="Times New Roman"/>
          <w:sz w:val="20"/>
          <w:szCs w:val="20"/>
          <w:u w:val="single"/>
        </w:rPr>
        <w:t>which has a disturbed surface area</w:t>
      </w:r>
      <w:r w:rsidRPr="004E5CBF">
        <w:rPr>
          <w:rFonts w:ascii="Times New Roman" w:eastAsia="Times New Roman" w:hAnsi="Times New Roman" w:cs="Times New Roman"/>
          <w:sz w:val="20"/>
          <w:szCs w:val="20"/>
        </w:rPr>
        <w:t xml:space="preserve"> totaling more than 25 acres upon which active operations have been conducted and includes areas used for storage of bulk material, building or construction materials, machinery or vehicles.</w:t>
      </w:r>
    </w:p>
    <w:p w14:paraId="316EB62C"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sz w:val="20"/>
          <w:szCs w:val="20"/>
        </w:rPr>
        <w:t>              </w:t>
      </w:r>
      <w:r w:rsidRPr="004E5CBF">
        <w:rPr>
          <w:rFonts w:ascii="Times New Roman" w:eastAsia="Times New Roman" w:hAnsi="Times New Roman" w:cs="Times New Roman"/>
          <w:b/>
          <w:sz w:val="20"/>
          <w:szCs w:val="20"/>
          <w:u w:val="single"/>
        </w:rPr>
        <w:t>Y</w:t>
      </w:r>
      <w:r w:rsidRPr="004E5CBF">
        <w:rPr>
          <w:rFonts w:ascii="Times New Roman" w:eastAsia="Times New Roman" w:hAnsi="Times New Roman" w:cs="Times New Roman"/>
          <w:b/>
          <w:sz w:val="20"/>
          <w:szCs w:val="20"/>
        </w:rPr>
        <w:t xml:space="preserve">.            “Open storage pile </w:t>
      </w:r>
      <w:r w:rsidRPr="004E5CBF">
        <w:rPr>
          <w:rFonts w:ascii="Times New Roman" w:eastAsia="Times New Roman" w:hAnsi="Times New Roman" w:cs="Times New Roman"/>
          <w:b/>
          <w:sz w:val="20"/>
          <w:szCs w:val="20"/>
          <w:u w:val="single"/>
        </w:rPr>
        <w:t>or stockpile</w:t>
      </w:r>
      <w:r w:rsidRPr="004E5CBF">
        <w:rPr>
          <w:rFonts w:ascii="Times New Roman" w:eastAsia="Times New Roman" w:hAnsi="Times New Roman" w:cs="Times New Roman"/>
          <w:b/>
          <w:sz w:val="20"/>
          <w:szCs w:val="20"/>
        </w:rPr>
        <w:t>”</w:t>
      </w:r>
      <w:r w:rsidRPr="004E5CBF">
        <w:rPr>
          <w:rFonts w:ascii="Times New Roman" w:eastAsia="Times New Roman" w:hAnsi="Times New Roman" w:cs="Times New Roman"/>
          <w:sz w:val="20"/>
          <w:szCs w:val="20"/>
        </w:rPr>
        <w:t xml:space="preserve"> means the accumulation </w:t>
      </w:r>
      <w:r w:rsidRPr="004E5CBF">
        <w:rPr>
          <w:rFonts w:ascii="Times New Roman" w:eastAsia="Times New Roman" w:hAnsi="Times New Roman" w:cs="Times New Roman"/>
          <w:sz w:val="20"/>
          <w:szCs w:val="20"/>
          <w:u w:val="single"/>
        </w:rPr>
        <w:t>and/or depositing</w:t>
      </w:r>
      <w:r w:rsidRPr="004E5CBF">
        <w:rPr>
          <w:rFonts w:ascii="Times New Roman" w:eastAsia="Times New Roman" w:hAnsi="Times New Roman" w:cs="Times New Roman"/>
          <w:sz w:val="20"/>
          <w:szCs w:val="20"/>
        </w:rPr>
        <w:t xml:space="preserve"> of bulk material that is not fully enclosed, covered, or chemically stabilized</w:t>
      </w:r>
      <w:r w:rsidRPr="004E5CBF">
        <w:rPr>
          <w:rFonts w:ascii="Times New Roman" w:eastAsia="Times New Roman" w:hAnsi="Times New Roman" w:cs="Times New Roman"/>
          <w:strike/>
          <w:sz w:val="20"/>
          <w:szCs w:val="20"/>
        </w:rPr>
        <w:t>.</w:t>
      </w:r>
      <w:r w:rsidRPr="004E5CBF">
        <w:rPr>
          <w:rFonts w:ascii="Times New Roman" w:eastAsia="Times New Roman" w:hAnsi="Times New Roman" w:cs="Times New Roman"/>
          <w:sz w:val="20"/>
          <w:szCs w:val="20"/>
        </w:rPr>
        <w:t>, for the purpose of creating a pile formation on top of an existing natural or man-made surface.</w:t>
      </w:r>
    </w:p>
    <w:p w14:paraId="7F4F822F"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sz w:val="20"/>
          <w:szCs w:val="20"/>
        </w:rPr>
        <w:t>              </w:t>
      </w:r>
      <w:r w:rsidRPr="004E5CBF">
        <w:rPr>
          <w:rFonts w:ascii="Times New Roman" w:eastAsia="Times New Roman" w:hAnsi="Times New Roman" w:cs="Times New Roman"/>
          <w:b/>
          <w:sz w:val="20"/>
          <w:szCs w:val="20"/>
          <w:u w:val="single"/>
        </w:rPr>
        <w:t>Z</w:t>
      </w:r>
      <w:r w:rsidRPr="004E5CBF">
        <w:rPr>
          <w:rFonts w:ascii="Times New Roman" w:eastAsia="Times New Roman" w:hAnsi="Times New Roman" w:cs="Times New Roman"/>
          <w:b/>
          <w:sz w:val="20"/>
          <w:szCs w:val="20"/>
        </w:rPr>
        <w:t>.            “[</w:t>
      </w:r>
      <w:r w:rsidRPr="004E5CBF">
        <w:rPr>
          <w:rFonts w:ascii="Times New Roman" w:eastAsia="Times New Roman" w:hAnsi="Times New Roman" w:cs="Times New Roman"/>
          <w:b/>
          <w:strike/>
          <w:sz w:val="20"/>
          <w:szCs w:val="20"/>
        </w:rPr>
        <w:t xml:space="preserve">Owner </w:t>
      </w:r>
      <w:proofErr w:type="gramStart"/>
      <w:r w:rsidRPr="004E5CBF">
        <w:rPr>
          <w:rFonts w:ascii="Times New Roman" w:eastAsia="Times New Roman" w:hAnsi="Times New Roman" w:cs="Times New Roman"/>
          <w:b/>
          <w:strike/>
          <w:sz w:val="20"/>
          <w:szCs w:val="20"/>
        </w:rPr>
        <w:t>or</w:t>
      </w:r>
      <w:r w:rsidRPr="004E5CBF">
        <w:rPr>
          <w:rFonts w:ascii="Times New Roman" w:eastAsia="Times New Roman" w:hAnsi="Times New Roman" w:cs="Times New Roman"/>
          <w:b/>
          <w:sz w:val="20"/>
          <w:szCs w:val="20"/>
        </w:rPr>
        <w:t>]“</w:t>
      </w:r>
      <w:proofErr w:type="gramEnd"/>
      <w:r w:rsidRPr="004E5CBF">
        <w:rPr>
          <w:rFonts w:ascii="Times New Roman" w:eastAsia="Times New Roman" w:hAnsi="Times New Roman" w:cs="Times New Roman"/>
          <w:b/>
          <w:sz w:val="20"/>
          <w:szCs w:val="20"/>
        </w:rPr>
        <w:t>Operator"</w:t>
      </w:r>
      <w:r w:rsidRPr="004E5CBF">
        <w:rPr>
          <w:rFonts w:ascii="Times New Roman" w:eastAsia="Times New Roman" w:hAnsi="Times New Roman" w:cs="Times New Roman"/>
          <w:sz w:val="20"/>
          <w:szCs w:val="20"/>
        </w:rPr>
        <w:t xml:space="preserve"> means a person </w:t>
      </w:r>
      <w:r w:rsidRPr="004E5CBF">
        <w:rPr>
          <w:rFonts w:ascii="Times New Roman" w:eastAsia="Times New Roman" w:hAnsi="Times New Roman" w:cs="Times New Roman"/>
          <w:sz w:val="20"/>
          <w:szCs w:val="20"/>
          <w:u w:val="single"/>
        </w:rPr>
        <w:t>or persons that manages</w:t>
      </w:r>
      <w:r w:rsidRPr="004E5CBF">
        <w:rPr>
          <w:rFonts w:ascii="Times New Roman" w:eastAsia="Times New Roman" w:hAnsi="Times New Roman" w:cs="Times New Roman"/>
          <w:sz w:val="20"/>
          <w:szCs w:val="20"/>
        </w:rPr>
        <w:t>, [</w:t>
      </w:r>
      <w:r w:rsidRPr="004E5CBF">
        <w:rPr>
          <w:rFonts w:ascii="Times New Roman" w:eastAsia="Times New Roman" w:hAnsi="Times New Roman" w:cs="Times New Roman"/>
          <w:strike/>
          <w:sz w:val="20"/>
          <w:szCs w:val="20"/>
        </w:rPr>
        <w:t>owns, leases]</w:t>
      </w:r>
      <w:r w:rsidRPr="004E5CBF">
        <w:rPr>
          <w:rFonts w:ascii="Times New Roman" w:eastAsia="Times New Roman" w:hAnsi="Times New Roman" w:cs="Times New Roman"/>
          <w:sz w:val="20"/>
          <w:szCs w:val="20"/>
        </w:rPr>
        <w:t xml:space="preserve">, operates, controls, or supervises a source that directly or indirectly produces or is capable of producing fugitive dust. </w:t>
      </w:r>
    </w:p>
    <w:p w14:paraId="28423ADD" w14:textId="77777777" w:rsidR="004E5CBF" w:rsidRPr="004E5CBF" w:rsidRDefault="004E5CBF" w:rsidP="004E5CBF">
      <w:pPr>
        <w:spacing w:after="0" w:line="240" w:lineRule="auto"/>
        <w:ind w:firstLine="720"/>
        <w:rPr>
          <w:rFonts w:ascii="Times New Roman" w:eastAsia="Times New Roman" w:hAnsi="Times New Roman" w:cs="Times New Roman"/>
          <w:sz w:val="20"/>
          <w:szCs w:val="20"/>
        </w:rPr>
      </w:pPr>
      <w:r w:rsidRPr="004E5CBF">
        <w:rPr>
          <w:rFonts w:ascii="Times New Roman" w:eastAsia="Times New Roman" w:hAnsi="Times New Roman" w:cs="Times New Roman"/>
          <w:b/>
          <w:sz w:val="20"/>
          <w:szCs w:val="20"/>
          <w:u w:val="single"/>
        </w:rPr>
        <w:t>AA</w:t>
      </w:r>
      <w:r w:rsidRPr="004E5CBF">
        <w:rPr>
          <w:rFonts w:ascii="Times New Roman" w:eastAsia="Times New Roman" w:hAnsi="Times New Roman" w:cs="Times New Roman"/>
          <w:b/>
          <w:sz w:val="20"/>
          <w:szCs w:val="20"/>
        </w:rPr>
        <w:t>.</w:t>
      </w:r>
      <w:r w:rsidRPr="004E5CBF">
        <w:rPr>
          <w:rFonts w:ascii="Times New Roman" w:eastAsia="Times New Roman" w:hAnsi="Times New Roman" w:cs="Times New Roman"/>
          <w:b/>
          <w:sz w:val="20"/>
          <w:szCs w:val="20"/>
        </w:rPr>
        <w:tab/>
        <w:t xml:space="preserve"> “Owner”</w:t>
      </w:r>
      <w:r w:rsidRPr="004E5CBF">
        <w:rPr>
          <w:rFonts w:ascii="Times New Roman" w:eastAsia="Times New Roman" w:hAnsi="Times New Roman" w:cs="Times New Roman"/>
          <w:sz w:val="20"/>
          <w:szCs w:val="20"/>
        </w:rPr>
        <w:t xml:space="preserve"> </w:t>
      </w:r>
      <w:r w:rsidRPr="004E5CBF">
        <w:rPr>
          <w:rFonts w:ascii="Times New Roman" w:eastAsia="Times New Roman" w:hAnsi="Times New Roman" w:cs="Times New Roman"/>
          <w:sz w:val="20"/>
          <w:szCs w:val="20"/>
          <w:u w:val="single"/>
        </w:rPr>
        <w:t>means a person or persons who owns, leases, or supervises a source that directly or indirectly produces or is capable of producing fugitive dust</w:t>
      </w:r>
      <w:r w:rsidRPr="004E5CBF">
        <w:rPr>
          <w:rFonts w:ascii="Times New Roman" w:eastAsia="Times New Roman" w:hAnsi="Times New Roman" w:cs="Times New Roman"/>
          <w:sz w:val="20"/>
          <w:szCs w:val="20"/>
        </w:rPr>
        <w:t>.</w:t>
      </w:r>
    </w:p>
    <w:p w14:paraId="0FD8F872"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sz w:val="20"/>
          <w:szCs w:val="20"/>
        </w:rPr>
        <w:t>               </w:t>
      </w:r>
      <w:r w:rsidRPr="004E5CBF">
        <w:rPr>
          <w:rFonts w:ascii="Times New Roman" w:eastAsia="Times New Roman" w:hAnsi="Times New Roman" w:cs="Times New Roman"/>
          <w:b/>
          <w:sz w:val="20"/>
          <w:szCs w:val="20"/>
          <w:u w:val="single"/>
        </w:rPr>
        <w:t>BB</w:t>
      </w:r>
      <w:r w:rsidRPr="004E5CBF">
        <w:rPr>
          <w:rFonts w:ascii="Times New Roman" w:eastAsia="Times New Roman" w:hAnsi="Times New Roman" w:cs="Times New Roman"/>
          <w:b/>
          <w:sz w:val="20"/>
          <w:szCs w:val="20"/>
        </w:rPr>
        <w:t>.          “Parking lot” or “parking area”</w:t>
      </w:r>
      <w:r w:rsidRPr="004E5CBF">
        <w:rPr>
          <w:rFonts w:ascii="Times New Roman" w:eastAsia="Times New Roman" w:hAnsi="Times New Roman" w:cs="Times New Roman"/>
          <w:sz w:val="20"/>
          <w:szCs w:val="20"/>
        </w:rPr>
        <w:t> means a location where motor vehicles routinely park whether or not the area is zoned for parking.</w:t>
      </w:r>
    </w:p>
    <w:p w14:paraId="11BFDDD2"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sz w:val="20"/>
          <w:szCs w:val="20"/>
        </w:rPr>
        <w:t>               </w:t>
      </w:r>
      <w:r w:rsidRPr="004E5CBF">
        <w:rPr>
          <w:rFonts w:ascii="Times New Roman" w:eastAsia="Times New Roman" w:hAnsi="Times New Roman" w:cs="Times New Roman"/>
          <w:b/>
          <w:sz w:val="20"/>
          <w:szCs w:val="20"/>
          <w:u w:val="single"/>
        </w:rPr>
        <w:t>CC</w:t>
      </w:r>
      <w:r w:rsidRPr="004E5CBF">
        <w:rPr>
          <w:rFonts w:ascii="Times New Roman" w:eastAsia="Times New Roman" w:hAnsi="Times New Roman" w:cs="Times New Roman"/>
          <w:b/>
          <w:sz w:val="20"/>
          <w:szCs w:val="20"/>
        </w:rPr>
        <w:t>.           “Paved” or “paving” or “paved roadway”</w:t>
      </w:r>
      <w:r w:rsidRPr="004E5CBF">
        <w:rPr>
          <w:rFonts w:ascii="Times New Roman" w:eastAsia="Times New Roman" w:hAnsi="Times New Roman" w:cs="Times New Roman"/>
          <w:sz w:val="20"/>
          <w:szCs w:val="20"/>
        </w:rPr>
        <w:t> means asphalt, recycled asphalt, concrete or asphaltic concrete, routinely-maintained asphalt millings, or combinations thereof, that cover a surface traveled or used by motor vehicles.</w:t>
      </w:r>
    </w:p>
    <w:p w14:paraId="08AD81CE"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sz w:val="20"/>
          <w:szCs w:val="20"/>
        </w:rPr>
        <w:t>               </w:t>
      </w:r>
      <w:r w:rsidRPr="004E5CBF">
        <w:rPr>
          <w:rFonts w:ascii="Times New Roman" w:eastAsia="Times New Roman" w:hAnsi="Times New Roman" w:cs="Times New Roman"/>
          <w:b/>
          <w:sz w:val="20"/>
          <w:szCs w:val="20"/>
          <w:u w:val="single"/>
        </w:rPr>
        <w:t>DD</w:t>
      </w:r>
      <w:r w:rsidRPr="004E5CBF">
        <w:rPr>
          <w:rFonts w:ascii="Times New Roman" w:eastAsia="Times New Roman" w:hAnsi="Times New Roman" w:cs="Times New Roman"/>
          <w:b/>
          <w:sz w:val="20"/>
          <w:szCs w:val="20"/>
        </w:rPr>
        <w:t>.           “Permittee”</w:t>
      </w:r>
      <w:r w:rsidRPr="004E5CBF">
        <w:rPr>
          <w:rFonts w:ascii="Times New Roman" w:eastAsia="Times New Roman" w:hAnsi="Times New Roman" w:cs="Times New Roman"/>
          <w:sz w:val="20"/>
          <w:szCs w:val="20"/>
        </w:rPr>
        <w:t> means a person and all legal heirs, successors, and assigns who has applied for and obtained a fugitive dust control construction or programmatic permit issued by the department pursuant to 20.11.20 NMAC.</w:t>
      </w:r>
    </w:p>
    <w:p w14:paraId="03597E60" w14:textId="77777777" w:rsidR="004E5CBF" w:rsidRPr="004E5CBF" w:rsidRDefault="004E5CBF" w:rsidP="004E5CBF">
      <w:pPr>
        <w:spacing w:after="0" w:line="240" w:lineRule="auto"/>
        <w:ind w:firstLine="720"/>
        <w:rPr>
          <w:rFonts w:ascii="Times New Roman" w:eastAsia="Times New Roman" w:hAnsi="Times New Roman" w:cs="Times New Roman"/>
          <w:sz w:val="20"/>
          <w:szCs w:val="20"/>
        </w:rPr>
      </w:pPr>
      <w:r w:rsidRPr="004E5CBF">
        <w:rPr>
          <w:rFonts w:ascii="Times New Roman" w:eastAsia="Times New Roman" w:hAnsi="Times New Roman" w:cs="Times New Roman"/>
          <w:b/>
          <w:sz w:val="20"/>
          <w:szCs w:val="20"/>
          <w:u w:val="single"/>
        </w:rPr>
        <w:t>EE</w:t>
      </w:r>
      <w:r w:rsidRPr="004E5CBF">
        <w:rPr>
          <w:rFonts w:ascii="Times New Roman" w:eastAsia="Times New Roman" w:hAnsi="Times New Roman" w:cs="Times New Roman"/>
          <w:b/>
          <w:sz w:val="20"/>
          <w:szCs w:val="20"/>
        </w:rPr>
        <w:t>.           “Person”</w:t>
      </w:r>
      <w:r w:rsidRPr="004E5CBF">
        <w:rPr>
          <w:rFonts w:ascii="Times New Roman" w:eastAsia="Times New Roman" w:hAnsi="Times New Roman" w:cs="Times New Roman"/>
          <w:sz w:val="20"/>
          <w:szCs w:val="20"/>
        </w:rPr>
        <w:t> means an individual, firm, partnership, corporation, association, organization, company, joint stock association, business trust, owner, or body politic, including a municipality, local, state or federal government agency or political subdivision, and includes an employee, officer, operator, contractor, supplier, installer, user, leaseholder, trustee, receiver, assignee or other person acting in a similar representative capacity with the authority to control transported material or emissions of particulate matter generated at a disturbed surface area or generated by activities associated with a disturbed surface area or inactive disturbed surface area.</w:t>
      </w:r>
    </w:p>
    <w:p w14:paraId="1B51E7BE"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sz w:val="20"/>
          <w:szCs w:val="20"/>
        </w:rPr>
        <w:lastRenderedPageBreak/>
        <w:t>               </w:t>
      </w:r>
      <w:r w:rsidRPr="004E5CBF">
        <w:rPr>
          <w:rFonts w:ascii="Times New Roman" w:eastAsia="Times New Roman" w:hAnsi="Times New Roman" w:cs="Times New Roman"/>
          <w:b/>
          <w:sz w:val="20"/>
          <w:szCs w:val="20"/>
          <w:u w:val="single"/>
        </w:rPr>
        <w:t>FF</w:t>
      </w:r>
      <w:r w:rsidRPr="004E5CBF">
        <w:rPr>
          <w:rFonts w:ascii="Times New Roman" w:eastAsia="Times New Roman" w:hAnsi="Times New Roman" w:cs="Times New Roman"/>
          <w:b/>
          <w:sz w:val="20"/>
          <w:szCs w:val="20"/>
        </w:rPr>
        <w:t>.            “Privately-owned”</w:t>
      </w:r>
      <w:r w:rsidRPr="004E5CBF">
        <w:rPr>
          <w:rFonts w:ascii="Times New Roman" w:eastAsia="Times New Roman" w:hAnsi="Times New Roman" w:cs="Times New Roman"/>
          <w:sz w:val="20"/>
          <w:szCs w:val="20"/>
        </w:rPr>
        <w:t> means real property that is not wholly or partially owned, leased or otherwise controlled by a federal, state or local government or governmental agency or political subdivision.</w:t>
      </w:r>
    </w:p>
    <w:p w14:paraId="303426B6" w14:textId="77777777" w:rsidR="004E5CBF" w:rsidRPr="004E5CBF" w:rsidRDefault="004E5CBF" w:rsidP="004E5CBF">
      <w:pPr>
        <w:spacing w:after="0" w:line="240" w:lineRule="auto"/>
        <w:rPr>
          <w:rFonts w:ascii="Times New Roman" w:eastAsia="Calibri" w:hAnsi="Times New Roman" w:cs="Times New Roman"/>
          <w:strike/>
          <w:sz w:val="20"/>
          <w:szCs w:val="20"/>
        </w:rPr>
      </w:pPr>
      <w:r w:rsidRPr="004E5CBF">
        <w:rPr>
          <w:rFonts w:ascii="Times New Roman" w:eastAsia="Times New Roman" w:hAnsi="Times New Roman" w:cs="Times New Roman"/>
          <w:b/>
          <w:strike/>
          <w:sz w:val="20"/>
          <w:szCs w:val="20"/>
        </w:rPr>
        <w:t xml:space="preserve">[                Y.            “Programmatic permit” </w:t>
      </w:r>
      <w:r w:rsidRPr="004E5CBF">
        <w:rPr>
          <w:rFonts w:ascii="Times New Roman" w:eastAsia="Calibri" w:hAnsi="Times New Roman" w:cs="Times New Roman"/>
          <w:strike/>
          <w:sz w:val="20"/>
          <w:szCs w:val="20"/>
        </w:rPr>
        <w:t>means a fugitive dust control permit valid for up to five years issued to a permittee that performs routine maintenance or routine ongoing active operations on real property, but does not include full depth reconstruction of a roadway or substantial removal and replacement of a manmade facility.  A programmatic permit shall include an approved fugitive dust control plan and shall be effective when signed by a division manager, supervisor, scientist, field operations officer or health specialist.]</w:t>
      </w:r>
    </w:p>
    <w:p w14:paraId="5BBDE0EB" w14:textId="77777777" w:rsidR="004E5CBF" w:rsidRPr="004E5CBF" w:rsidRDefault="004E5CBF" w:rsidP="004E5CBF">
      <w:pPr>
        <w:spacing w:after="0" w:line="240" w:lineRule="auto"/>
        <w:rPr>
          <w:rFonts w:ascii="Times New Roman" w:eastAsia="Times New Roman" w:hAnsi="Times New Roman" w:cs="Times New Roman"/>
          <w:b/>
          <w:sz w:val="20"/>
          <w:szCs w:val="20"/>
        </w:rPr>
      </w:pPr>
      <w:r w:rsidRPr="004E5CBF">
        <w:rPr>
          <w:rFonts w:ascii="Times New Roman" w:eastAsia="Times New Roman" w:hAnsi="Times New Roman" w:cs="Times New Roman"/>
          <w:b/>
          <w:sz w:val="20"/>
          <w:szCs w:val="20"/>
        </w:rPr>
        <w:t>              </w:t>
      </w:r>
      <w:r w:rsidRPr="004E5CBF">
        <w:rPr>
          <w:rFonts w:ascii="Times New Roman" w:eastAsia="Times New Roman" w:hAnsi="Times New Roman" w:cs="Times New Roman"/>
          <w:b/>
          <w:sz w:val="20"/>
          <w:szCs w:val="20"/>
          <w:u w:val="single"/>
        </w:rPr>
        <w:t>GG</w:t>
      </w:r>
      <w:r w:rsidRPr="004E5CBF">
        <w:rPr>
          <w:rFonts w:ascii="Times New Roman" w:eastAsia="Times New Roman" w:hAnsi="Times New Roman" w:cs="Times New Roman"/>
          <w:b/>
          <w:sz w:val="20"/>
          <w:szCs w:val="20"/>
        </w:rPr>
        <w:t xml:space="preserve">. </w:t>
      </w:r>
      <w:r w:rsidRPr="004E5CBF">
        <w:rPr>
          <w:rFonts w:ascii="Times New Roman" w:eastAsia="Times New Roman" w:hAnsi="Times New Roman" w:cs="Times New Roman"/>
          <w:b/>
          <w:sz w:val="20"/>
          <w:szCs w:val="20"/>
        </w:rPr>
        <w:tab/>
        <w:t xml:space="preserve">   </w:t>
      </w:r>
      <w:r w:rsidRPr="004E5CBF">
        <w:rPr>
          <w:rFonts w:ascii="Times New Roman" w:eastAsia="Times New Roman" w:hAnsi="Times New Roman" w:cs="Times New Roman"/>
          <w:b/>
          <w:sz w:val="20"/>
          <w:szCs w:val="20"/>
          <w:u w:val="single"/>
        </w:rPr>
        <w:t xml:space="preserve">“Proctor analysis” </w:t>
      </w:r>
      <w:r w:rsidRPr="004E5CBF">
        <w:rPr>
          <w:rFonts w:ascii="Times New Roman" w:eastAsia="Times New Roman" w:hAnsi="Times New Roman" w:cs="Times New Roman"/>
          <w:bCs/>
          <w:sz w:val="20"/>
          <w:szCs w:val="20"/>
          <w:u w:val="single"/>
        </w:rPr>
        <w:t>means a certified test also known as the Proctor Compact Test.  It is a soil sample test in accordance with ATSM D1557 which determines the dry density of the soil at a certain moisture content.</w:t>
      </w:r>
      <w:r w:rsidRPr="004E5CBF">
        <w:rPr>
          <w:rFonts w:ascii="Times New Roman" w:eastAsia="Times New Roman" w:hAnsi="Times New Roman" w:cs="Times New Roman"/>
          <w:b/>
          <w:sz w:val="20"/>
          <w:szCs w:val="20"/>
        </w:rPr>
        <w:t xml:space="preserve">  </w:t>
      </w:r>
    </w:p>
    <w:p w14:paraId="1E6A782E" w14:textId="77777777" w:rsidR="004E5CBF" w:rsidRPr="004E5CBF" w:rsidRDefault="004E5CBF" w:rsidP="004E5CBF">
      <w:pPr>
        <w:spacing w:after="0" w:line="240" w:lineRule="auto"/>
        <w:ind w:firstLine="720"/>
        <w:rPr>
          <w:rFonts w:ascii="Times New Roman" w:eastAsia="Times New Roman" w:hAnsi="Times New Roman" w:cs="Times New Roman"/>
          <w:sz w:val="20"/>
          <w:szCs w:val="20"/>
        </w:rPr>
      </w:pPr>
      <w:r w:rsidRPr="004E5CBF">
        <w:rPr>
          <w:rFonts w:ascii="Times New Roman" w:eastAsia="Times New Roman" w:hAnsi="Times New Roman" w:cs="Times New Roman"/>
          <w:b/>
          <w:sz w:val="20"/>
          <w:szCs w:val="20"/>
          <w:u w:val="single"/>
        </w:rPr>
        <w:t>HH</w:t>
      </w:r>
      <w:r w:rsidRPr="004E5CBF">
        <w:rPr>
          <w:rFonts w:ascii="Times New Roman" w:eastAsia="Times New Roman" w:hAnsi="Times New Roman" w:cs="Times New Roman"/>
          <w:b/>
          <w:sz w:val="20"/>
          <w:szCs w:val="20"/>
        </w:rPr>
        <w:t>.        “Property line”</w:t>
      </w:r>
      <w:r w:rsidRPr="004E5CBF">
        <w:rPr>
          <w:rFonts w:ascii="Times New Roman" w:eastAsia="Times New Roman" w:hAnsi="Times New Roman" w:cs="Times New Roman"/>
          <w:sz w:val="20"/>
          <w:szCs w:val="20"/>
        </w:rPr>
        <w:t> means the exterior boundary of real property, as indicated by plats, plot maps or other indication of ownership limits.</w:t>
      </w:r>
    </w:p>
    <w:p w14:paraId="75914A42"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sz w:val="20"/>
          <w:szCs w:val="20"/>
        </w:rPr>
        <w:t xml:space="preserve">               </w:t>
      </w:r>
      <w:r w:rsidRPr="004E5CBF">
        <w:rPr>
          <w:rFonts w:ascii="Times New Roman" w:eastAsia="Times New Roman" w:hAnsi="Times New Roman" w:cs="Times New Roman"/>
          <w:b/>
          <w:sz w:val="20"/>
          <w:szCs w:val="20"/>
          <w:u w:val="single"/>
        </w:rPr>
        <w:t>II</w:t>
      </w:r>
      <w:r w:rsidRPr="004E5CBF">
        <w:rPr>
          <w:rFonts w:ascii="Times New Roman" w:eastAsia="Times New Roman" w:hAnsi="Times New Roman" w:cs="Times New Roman"/>
          <w:b/>
          <w:sz w:val="20"/>
          <w:szCs w:val="20"/>
        </w:rPr>
        <w:t xml:space="preserve">.         </w:t>
      </w:r>
      <w:proofErr w:type="gramStart"/>
      <w:r w:rsidRPr="004E5CBF">
        <w:rPr>
          <w:rFonts w:ascii="Times New Roman" w:eastAsia="Times New Roman" w:hAnsi="Times New Roman" w:cs="Times New Roman"/>
          <w:b/>
          <w:sz w:val="20"/>
          <w:szCs w:val="20"/>
        </w:rPr>
        <w:t xml:space="preserve">   “</w:t>
      </w:r>
      <w:proofErr w:type="gramEnd"/>
      <w:r w:rsidRPr="004E5CBF">
        <w:rPr>
          <w:rFonts w:ascii="Times New Roman" w:eastAsia="Times New Roman" w:hAnsi="Times New Roman" w:cs="Times New Roman"/>
          <w:b/>
          <w:sz w:val="20"/>
          <w:szCs w:val="20"/>
        </w:rPr>
        <w:t>Publicly-maintained”</w:t>
      </w:r>
      <w:r w:rsidRPr="004E5CBF">
        <w:rPr>
          <w:rFonts w:ascii="Times New Roman" w:eastAsia="Times New Roman" w:hAnsi="Times New Roman" w:cs="Times New Roman"/>
          <w:sz w:val="20"/>
          <w:szCs w:val="20"/>
        </w:rPr>
        <w:t> means under the jurisdiction of, or maintained by a federal, state, or local government or governmental agency or political subdivision.</w:t>
      </w:r>
    </w:p>
    <w:p w14:paraId="61DAC61A"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sz w:val="20"/>
          <w:szCs w:val="20"/>
        </w:rPr>
        <w:t xml:space="preserve">               </w:t>
      </w:r>
      <w:r w:rsidRPr="004E5CBF">
        <w:rPr>
          <w:rFonts w:ascii="Times New Roman" w:eastAsia="Times New Roman" w:hAnsi="Times New Roman" w:cs="Times New Roman"/>
          <w:b/>
          <w:sz w:val="20"/>
          <w:szCs w:val="20"/>
          <w:u w:val="single"/>
        </w:rPr>
        <w:t>JJ</w:t>
      </w:r>
      <w:r w:rsidRPr="004E5CBF">
        <w:rPr>
          <w:rFonts w:ascii="Times New Roman" w:eastAsia="Times New Roman" w:hAnsi="Times New Roman" w:cs="Times New Roman"/>
          <w:b/>
          <w:sz w:val="20"/>
          <w:szCs w:val="20"/>
        </w:rPr>
        <w:t>.          “Publicly-owned”</w:t>
      </w:r>
      <w:r w:rsidRPr="004E5CBF">
        <w:rPr>
          <w:rFonts w:ascii="Times New Roman" w:eastAsia="Times New Roman" w:hAnsi="Times New Roman" w:cs="Times New Roman"/>
          <w:sz w:val="20"/>
          <w:szCs w:val="20"/>
        </w:rPr>
        <w:t> means real property that is wholly or partially owned, leased or otherwise controlled by a federal, state or local government or governmental agency or political subdivision. Publicly-owned real property includes easements and rights-of-ways, streets, roadways, sidewalks, alleys and other public ways, parks, irrigation and drainage facilities, and any other publicly controlled real property that can be the source of fugitive dust.</w:t>
      </w:r>
    </w:p>
    <w:p w14:paraId="20EEC4AA"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sz w:val="20"/>
          <w:szCs w:val="20"/>
        </w:rPr>
        <w:t>               </w:t>
      </w:r>
      <w:r w:rsidRPr="004E5CBF">
        <w:rPr>
          <w:rFonts w:ascii="Times New Roman" w:eastAsia="Times New Roman" w:hAnsi="Times New Roman" w:cs="Times New Roman"/>
          <w:b/>
          <w:sz w:val="20"/>
          <w:szCs w:val="20"/>
          <w:u w:val="single"/>
        </w:rPr>
        <w:t>KK</w:t>
      </w:r>
      <w:r w:rsidRPr="004E5CBF">
        <w:rPr>
          <w:rFonts w:ascii="Times New Roman" w:eastAsia="Times New Roman" w:hAnsi="Times New Roman" w:cs="Times New Roman"/>
          <w:b/>
          <w:sz w:val="20"/>
          <w:szCs w:val="20"/>
        </w:rPr>
        <w:t>.         “Reasonably available control measure” or “control measure”</w:t>
      </w:r>
      <w:r w:rsidRPr="004E5CBF">
        <w:rPr>
          <w:rFonts w:ascii="Times New Roman" w:eastAsia="Times New Roman" w:hAnsi="Times New Roman" w:cs="Times New Roman"/>
          <w:sz w:val="20"/>
          <w:szCs w:val="20"/>
        </w:rPr>
        <w:t xml:space="preserve"> means a device, system, process modification, apparatus, technique, work practice, or combination thereof, that mitigates fugitive dust, </w:t>
      </w:r>
      <w:r w:rsidRPr="004E5CBF">
        <w:rPr>
          <w:rFonts w:ascii="Times New Roman" w:eastAsia="Times New Roman" w:hAnsi="Times New Roman" w:cs="Times New Roman"/>
          <w:sz w:val="20"/>
          <w:szCs w:val="20"/>
          <w:u w:val="single"/>
        </w:rPr>
        <w:t>including asbestos</w:t>
      </w:r>
      <w:r w:rsidRPr="004E5CBF">
        <w:rPr>
          <w:rFonts w:ascii="Times New Roman" w:eastAsia="Times New Roman" w:hAnsi="Times New Roman" w:cs="Times New Roman"/>
          <w:sz w:val="20"/>
          <w:szCs w:val="20"/>
        </w:rPr>
        <w:t>, and includes the measures in 20.11.20.23 NMAC and any other regulatory control program that results in equivalent protection of a disturbed surface or inactive disturbed surface area, whether or not the purpose of the control measure is to mitigate dust or to meet another requirement of 20.11.20 NMAC or any other statute or regulation.</w:t>
      </w:r>
    </w:p>
    <w:p w14:paraId="02FB72D9" w14:textId="77777777" w:rsidR="004E5CBF" w:rsidRPr="004E5CBF" w:rsidRDefault="004E5CBF" w:rsidP="004E5CBF">
      <w:pPr>
        <w:spacing w:after="0" w:line="240" w:lineRule="auto"/>
        <w:ind w:firstLine="720"/>
        <w:rPr>
          <w:rFonts w:ascii="Times New Roman" w:eastAsia="Times New Roman" w:hAnsi="Times New Roman" w:cs="Times New Roman"/>
          <w:sz w:val="20"/>
          <w:szCs w:val="20"/>
        </w:rPr>
      </w:pPr>
      <w:r w:rsidRPr="004E5CBF">
        <w:rPr>
          <w:rFonts w:ascii="Times New Roman" w:eastAsia="Times New Roman" w:hAnsi="Times New Roman" w:cs="Times New Roman"/>
          <w:b/>
          <w:sz w:val="20"/>
          <w:szCs w:val="20"/>
          <w:u w:val="single"/>
        </w:rPr>
        <w:t>LL</w:t>
      </w:r>
      <w:r w:rsidRPr="004E5CBF">
        <w:rPr>
          <w:rFonts w:ascii="Times New Roman" w:eastAsia="Times New Roman" w:hAnsi="Times New Roman" w:cs="Times New Roman"/>
          <w:b/>
          <w:sz w:val="20"/>
          <w:szCs w:val="20"/>
        </w:rPr>
        <w:t>.</w:t>
      </w:r>
      <w:r w:rsidRPr="004E5CBF">
        <w:rPr>
          <w:rFonts w:ascii="Times New Roman" w:eastAsia="Times New Roman" w:hAnsi="Times New Roman" w:cs="Times New Roman"/>
          <w:b/>
          <w:sz w:val="20"/>
          <w:szCs w:val="20"/>
        </w:rPr>
        <w:tab/>
      </w:r>
      <w:r w:rsidRPr="004E5CBF">
        <w:rPr>
          <w:rFonts w:ascii="Times New Roman" w:eastAsia="Times New Roman" w:hAnsi="Times New Roman" w:cs="Times New Roman"/>
          <w:b/>
          <w:sz w:val="20"/>
          <w:szCs w:val="20"/>
          <w:u w:val="single"/>
        </w:rPr>
        <w:t>“Regulated Asbestos Containing Materials (RACM)”</w:t>
      </w:r>
      <w:r w:rsidRPr="004E5CBF">
        <w:rPr>
          <w:rFonts w:ascii="Times New Roman" w:eastAsia="Times New Roman" w:hAnsi="Times New Roman" w:cs="Times New Roman"/>
          <w:sz w:val="20"/>
          <w:szCs w:val="20"/>
          <w:u w:val="single"/>
        </w:rPr>
        <w:t xml:space="preserve"> means (a) Friable asbestos material, (b) Category I nonfriable ACM that has become friable, (c) Category I nonfriable ACM that will be or has been subjected to sanding, grinding, cutting, or abrading, or (d) Category II nonfriable ACM that has a high probability of becoming or has become crumbled, pulverized, or reduced to powder by the forces expected to act on the material in the course of demolition or renovation operations regulated by this subpart.</w:t>
      </w:r>
    </w:p>
    <w:p w14:paraId="03718E15"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sz w:val="20"/>
          <w:szCs w:val="20"/>
        </w:rPr>
        <w:t>               </w:t>
      </w:r>
      <w:r w:rsidRPr="004E5CBF">
        <w:rPr>
          <w:rFonts w:ascii="Times New Roman" w:eastAsia="Times New Roman" w:hAnsi="Times New Roman" w:cs="Times New Roman"/>
          <w:b/>
          <w:sz w:val="20"/>
          <w:szCs w:val="20"/>
          <w:u w:val="single"/>
        </w:rPr>
        <w:t>MM</w:t>
      </w:r>
      <w:r w:rsidRPr="004E5CBF">
        <w:rPr>
          <w:rFonts w:ascii="Times New Roman" w:eastAsia="Times New Roman" w:hAnsi="Times New Roman" w:cs="Times New Roman"/>
          <w:b/>
          <w:sz w:val="20"/>
          <w:szCs w:val="20"/>
        </w:rPr>
        <w:t>.         “Responsible person”</w:t>
      </w:r>
      <w:r w:rsidRPr="004E5CBF">
        <w:rPr>
          <w:rFonts w:ascii="Times New Roman" w:eastAsia="Times New Roman" w:hAnsi="Times New Roman" w:cs="Times New Roman"/>
          <w:sz w:val="20"/>
          <w:szCs w:val="20"/>
        </w:rPr>
        <w:t xml:space="preserve"> means the person designated </w:t>
      </w:r>
      <w:r w:rsidRPr="004E5CBF">
        <w:rPr>
          <w:rFonts w:ascii="Times New Roman" w:eastAsia="Times New Roman" w:hAnsi="Times New Roman" w:cs="Times New Roman"/>
          <w:sz w:val="20"/>
          <w:szCs w:val="20"/>
          <w:u w:val="single"/>
        </w:rPr>
        <w:t>by the permittee</w:t>
      </w:r>
      <w:r w:rsidRPr="004E5CBF">
        <w:rPr>
          <w:rFonts w:ascii="Times New Roman" w:eastAsia="Times New Roman" w:hAnsi="Times New Roman" w:cs="Times New Roman"/>
          <w:sz w:val="20"/>
          <w:szCs w:val="20"/>
        </w:rPr>
        <w:t xml:space="preserve"> in a fugitive dust control permit application or permit amendment who agrees to be and shall be responsible for complying with 20.11.20 NMAC, and with the permit and plan to the extent specified in the permit.</w:t>
      </w:r>
    </w:p>
    <w:p w14:paraId="3664654B" w14:textId="77777777" w:rsidR="004E5CBF" w:rsidRPr="004E5CBF" w:rsidRDefault="004E5CBF" w:rsidP="004E5CBF">
      <w:pPr>
        <w:spacing w:after="0" w:line="240" w:lineRule="auto"/>
        <w:ind w:firstLine="720"/>
        <w:rPr>
          <w:rFonts w:ascii="Times New Roman" w:eastAsia="Times New Roman" w:hAnsi="Times New Roman" w:cs="Times New Roman"/>
          <w:sz w:val="20"/>
          <w:szCs w:val="20"/>
        </w:rPr>
      </w:pPr>
      <w:r w:rsidRPr="004E5CBF">
        <w:rPr>
          <w:rFonts w:ascii="Times New Roman" w:eastAsia="Times New Roman" w:hAnsi="Times New Roman" w:cs="Times New Roman"/>
          <w:b/>
          <w:sz w:val="20"/>
          <w:szCs w:val="20"/>
          <w:u w:val="single"/>
        </w:rPr>
        <w:t>NN</w:t>
      </w:r>
      <w:r w:rsidRPr="004E5CBF">
        <w:rPr>
          <w:rFonts w:ascii="Times New Roman" w:eastAsia="Times New Roman" w:hAnsi="Times New Roman" w:cs="Times New Roman"/>
          <w:b/>
          <w:sz w:val="20"/>
          <w:szCs w:val="20"/>
        </w:rPr>
        <w:t>.</w:t>
      </w:r>
      <w:r w:rsidRPr="004E5CBF">
        <w:rPr>
          <w:rFonts w:ascii="Times New Roman" w:eastAsia="Times New Roman" w:hAnsi="Times New Roman" w:cs="Times New Roman"/>
          <w:b/>
          <w:sz w:val="20"/>
          <w:szCs w:val="20"/>
        </w:rPr>
        <w:tab/>
      </w:r>
      <w:r w:rsidRPr="004E5CBF">
        <w:rPr>
          <w:rFonts w:ascii="Times New Roman" w:eastAsia="Times New Roman" w:hAnsi="Times New Roman" w:cs="Times New Roman"/>
          <w:b/>
          <w:sz w:val="20"/>
          <w:szCs w:val="20"/>
          <w:u w:val="single"/>
        </w:rPr>
        <w:t xml:space="preserve">“Routine Maintenance” </w:t>
      </w:r>
      <w:r w:rsidRPr="004E5CBF">
        <w:rPr>
          <w:rFonts w:ascii="Times New Roman" w:eastAsia="Times New Roman" w:hAnsi="Times New Roman" w:cs="Times New Roman"/>
          <w:sz w:val="20"/>
          <w:szCs w:val="20"/>
          <w:u w:val="single"/>
        </w:rPr>
        <w:t>means to regular planned anthropogenic tasks performed in any regular course of action or procedure. This does not include any new, full depth construction or reconstruction or pavement milling of a roadway, removal, replacement, or new construction of a man-made facility.</w:t>
      </w:r>
    </w:p>
    <w:p w14:paraId="448EB86A"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sz w:val="20"/>
          <w:szCs w:val="20"/>
        </w:rPr>
        <w:t>               </w:t>
      </w:r>
      <w:r w:rsidRPr="004E5CBF">
        <w:rPr>
          <w:rFonts w:ascii="Times New Roman" w:eastAsia="Times New Roman" w:hAnsi="Times New Roman" w:cs="Times New Roman"/>
          <w:b/>
          <w:sz w:val="20"/>
          <w:szCs w:val="20"/>
          <w:u w:val="single"/>
        </w:rPr>
        <w:t>OO</w:t>
      </w:r>
      <w:r w:rsidRPr="004E5CBF">
        <w:rPr>
          <w:rFonts w:ascii="Times New Roman" w:eastAsia="Times New Roman" w:hAnsi="Times New Roman" w:cs="Times New Roman"/>
          <w:b/>
          <w:sz w:val="20"/>
          <w:szCs w:val="20"/>
        </w:rPr>
        <w:t>.          “Short cut”</w:t>
      </w:r>
      <w:r w:rsidRPr="004E5CBF">
        <w:rPr>
          <w:rFonts w:ascii="Times New Roman" w:eastAsia="Times New Roman" w:hAnsi="Times New Roman" w:cs="Times New Roman"/>
          <w:sz w:val="20"/>
          <w:szCs w:val="20"/>
        </w:rPr>
        <w:t> means a non-dedicated roadway or route used by motor vehicle drivers to save time by avoiding use of a dedicated and authorized roadway.</w:t>
      </w:r>
    </w:p>
    <w:p w14:paraId="3245A4AF" w14:textId="77777777" w:rsidR="004E5CBF" w:rsidRPr="004E5CBF" w:rsidRDefault="004E5CBF" w:rsidP="004E5CBF">
      <w:pPr>
        <w:spacing w:after="0" w:line="240" w:lineRule="auto"/>
        <w:rPr>
          <w:rFonts w:ascii="Times New Roman" w:eastAsia="Times New Roman" w:hAnsi="Times New Roman" w:cs="Times New Roman"/>
          <w:strike/>
          <w:sz w:val="20"/>
          <w:szCs w:val="20"/>
        </w:rPr>
      </w:pPr>
      <w:r w:rsidRPr="004E5CBF">
        <w:rPr>
          <w:rFonts w:ascii="Times New Roman" w:eastAsia="Times New Roman" w:hAnsi="Times New Roman" w:cs="Times New Roman"/>
          <w:b/>
          <w:sz w:val="20"/>
          <w:szCs w:val="20"/>
        </w:rPr>
        <w:t>           [</w:t>
      </w:r>
      <w:r w:rsidRPr="004E5CBF">
        <w:rPr>
          <w:rFonts w:ascii="Times New Roman" w:eastAsia="Times New Roman" w:hAnsi="Times New Roman" w:cs="Times New Roman"/>
          <w:b/>
          <w:strike/>
          <w:sz w:val="20"/>
          <w:szCs w:val="20"/>
        </w:rPr>
        <w:t>    FF.          “Silt”</w:t>
      </w:r>
      <w:r w:rsidRPr="004E5CBF">
        <w:rPr>
          <w:rFonts w:ascii="Times New Roman" w:eastAsia="Times New Roman" w:hAnsi="Times New Roman" w:cs="Times New Roman"/>
          <w:strike/>
          <w:sz w:val="20"/>
          <w:szCs w:val="20"/>
        </w:rPr>
        <w:t> means bulk material that passes through a 200-mesh screen using the ASTM-D 2487-93, “</w:t>
      </w:r>
      <w:r w:rsidRPr="004E5CBF">
        <w:rPr>
          <w:rFonts w:ascii="Times New Roman" w:eastAsia="Times New Roman" w:hAnsi="Times New Roman" w:cs="Times New Roman"/>
          <w:i/>
          <w:strike/>
          <w:sz w:val="20"/>
          <w:szCs w:val="20"/>
        </w:rPr>
        <w:t>classification of soils for engineering purposes (united soil classification system</w:t>
      </w:r>
      <w:r w:rsidRPr="004E5CBF">
        <w:rPr>
          <w:rFonts w:ascii="Times New Roman" w:eastAsia="Times New Roman" w:hAnsi="Times New Roman" w:cs="Times New Roman"/>
          <w:strike/>
          <w:sz w:val="20"/>
          <w:szCs w:val="20"/>
        </w:rPr>
        <w:t>)” method, or most current ASTM (American society for testing and materials) method.  Material that will pass through a 200-mesh screen is 74 microns or less in size.]</w:t>
      </w:r>
    </w:p>
    <w:p w14:paraId="34CB8FD0"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sz w:val="20"/>
          <w:szCs w:val="20"/>
        </w:rPr>
        <w:t>                </w:t>
      </w:r>
      <w:r w:rsidRPr="004E5CBF">
        <w:rPr>
          <w:rFonts w:ascii="Times New Roman" w:eastAsia="Times New Roman" w:hAnsi="Times New Roman" w:cs="Times New Roman"/>
          <w:b/>
          <w:sz w:val="20"/>
          <w:szCs w:val="20"/>
          <w:u w:val="single"/>
        </w:rPr>
        <w:t>PP</w:t>
      </w:r>
      <w:r w:rsidRPr="004E5CBF">
        <w:rPr>
          <w:rFonts w:ascii="Times New Roman" w:eastAsia="Times New Roman" w:hAnsi="Times New Roman" w:cs="Times New Roman"/>
          <w:b/>
          <w:sz w:val="20"/>
          <w:szCs w:val="20"/>
        </w:rPr>
        <w:t>.         “Source” or “source of fugitive emissions”</w:t>
      </w:r>
      <w:r w:rsidRPr="004E5CBF">
        <w:rPr>
          <w:rFonts w:ascii="Times New Roman" w:eastAsia="Times New Roman" w:hAnsi="Times New Roman" w:cs="Times New Roman"/>
          <w:sz w:val="20"/>
          <w:szCs w:val="20"/>
        </w:rPr>
        <w:t> means the origin of fugitive dust emissions.</w:t>
      </w:r>
    </w:p>
    <w:p w14:paraId="0058E7EC"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                </w:t>
      </w:r>
      <w:r w:rsidRPr="004E5CBF">
        <w:rPr>
          <w:rFonts w:ascii="Times New Roman" w:eastAsia="Times New Roman" w:hAnsi="Times New Roman" w:cs="Times New Roman"/>
          <w:b/>
          <w:sz w:val="20"/>
          <w:szCs w:val="20"/>
          <w:u w:val="single"/>
        </w:rPr>
        <w:t>QQ</w:t>
      </w:r>
      <w:r w:rsidRPr="004E5CBF">
        <w:rPr>
          <w:rFonts w:ascii="Times New Roman" w:eastAsia="Times New Roman" w:hAnsi="Times New Roman" w:cs="Times New Roman"/>
          <w:b/>
          <w:sz w:val="20"/>
          <w:szCs w:val="20"/>
        </w:rPr>
        <w:t>.        “Stabilized” or “stabilization”</w:t>
      </w:r>
      <w:r w:rsidRPr="004E5CBF">
        <w:rPr>
          <w:rFonts w:ascii="Times New Roman" w:eastAsia="Times New Roman" w:hAnsi="Times New Roman" w:cs="Times New Roman"/>
          <w:sz w:val="20"/>
          <w:szCs w:val="20"/>
        </w:rPr>
        <w:t> means ongoing practices that are sufficient to prevent elevated monitored particulate levels that may cause or contribute to an exceedance or violation of the national ambient air quality standards by meeting the objective established in 20.11.20.</w:t>
      </w:r>
      <w:r w:rsidRPr="004E5CBF">
        <w:rPr>
          <w:rFonts w:ascii="Times New Roman" w:eastAsia="Times New Roman" w:hAnsi="Times New Roman" w:cs="Times New Roman"/>
          <w:strike/>
          <w:sz w:val="20"/>
          <w:szCs w:val="20"/>
        </w:rPr>
        <w:t>6</w:t>
      </w:r>
      <w:r w:rsidRPr="004E5CBF">
        <w:rPr>
          <w:rFonts w:ascii="Times New Roman" w:eastAsia="Times New Roman" w:hAnsi="Times New Roman" w:cs="Times New Roman"/>
          <w:sz w:val="20"/>
          <w:szCs w:val="20"/>
          <w:u w:val="single"/>
        </w:rPr>
        <w:t>24</w:t>
      </w:r>
      <w:r w:rsidRPr="004E5CBF">
        <w:rPr>
          <w:rFonts w:ascii="Times New Roman" w:eastAsia="Times New Roman" w:hAnsi="Times New Roman" w:cs="Times New Roman"/>
          <w:sz w:val="20"/>
          <w:szCs w:val="20"/>
        </w:rPr>
        <w:t xml:space="preserve"> NMAC [</w:t>
      </w:r>
      <w:r w:rsidRPr="004E5CBF">
        <w:rPr>
          <w:rFonts w:ascii="Times New Roman" w:eastAsia="Times New Roman" w:hAnsi="Times New Roman" w:cs="Times New Roman"/>
          <w:strike/>
          <w:sz w:val="20"/>
          <w:szCs w:val="20"/>
        </w:rPr>
        <w:t>and the requirements of the general provisions established in 20.11.20.12 NMAC</w:t>
      </w:r>
      <w:r w:rsidRPr="004E5CBF">
        <w:rPr>
          <w:rFonts w:ascii="Times New Roman" w:eastAsia="Times New Roman" w:hAnsi="Times New Roman" w:cs="Times New Roman"/>
          <w:sz w:val="20"/>
          <w:szCs w:val="20"/>
        </w:rPr>
        <w:t>.]</w:t>
      </w:r>
    </w:p>
    <w:p w14:paraId="6DC5F58A" w14:textId="77777777" w:rsidR="004E5CBF" w:rsidRPr="004E5CBF" w:rsidRDefault="004E5CBF" w:rsidP="004E5CBF">
      <w:pPr>
        <w:spacing w:after="0" w:line="240" w:lineRule="auto"/>
        <w:rPr>
          <w:rFonts w:ascii="Times New Roman" w:eastAsia="Times New Roman" w:hAnsi="Times New Roman" w:cs="Times New Roman"/>
          <w:strike/>
          <w:sz w:val="20"/>
          <w:szCs w:val="20"/>
        </w:rPr>
      </w:pPr>
      <w:r w:rsidRPr="004E5CBF">
        <w:rPr>
          <w:rFonts w:ascii="Times New Roman" w:eastAsia="Times New Roman" w:hAnsi="Times New Roman" w:cs="Times New Roman"/>
          <w:b/>
          <w:sz w:val="20"/>
          <w:szCs w:val="20"/>
        </w:rPr>
        <w:t>            [</w:t>
      </w:r>
      <w:r w:rsidRPr="004E5CBF">
        <w:rPr>
          <w:rFonts w:ascii="Times New Roman" w:eastAsia="Times New Roman" w:hAnsi="Times New Roman" w:cs="Times New Roman"/>
          <w:b/>
          <w:strike/>
          <w:sz w:val="20"/>
          <w:szCs w:val="20"/>
        </w:rPr>
        <w:t>   II.            “Stockpile”</w:t>
      </w:r>
      <w:r w:rsidRPr="004E5CBF">
        <w:rPr>
          <w:rFonts w:ascii="Times New Roman" w:eastAsia="Times New Roman" w:hAnsi="Times New Roman" w:cs="Times New Roman"/>
          <w:strike/>
          <w:sz w:val="20"/>
          <w:szCs w:val="20"/>
        </w:rPr>
        <w:t> means the depositing of bulk material by mechanical means for the purpose of creating a pile formation on top of an existing natural or man-made surface.]</w:t>
      </w:r>
    </w:p>
    <w:p w14:paraId="5E69A0CD"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sz w:val="20"/>
          <w:szCs w:val="20"/>
        </w:rPr>
        <w:t>                </w:t>
      </w:r>
      <w:r w:rsidRPr="004E5CBF">
        <w:rPr>
          <w:rFonts w:ascii="Times New Roman" w:eastAsia="Times New Roman" w:hAnsi="Times New Roman" w:cs="Times New Roman"/>
          <w:b/>
          <w:sz w:val="20"/>
          <w:szCs w:val="20"/>
          <w:u w:val="single"/>
        </w:rPr>
        <w:t>RR</w:t>
      </w:r>
      <w:r w:rsidRPr="004E5CBF">
        <w:rPr>
          <w:rFonts w:ascii="Times New Roman" w:eastAsia="Times New Roman" w:hAnsi="Times New Roman" w:cs="Times New Roman"/>
          <w:b/>
          <w:sz w:val="20"/>
          <w:szCs w:val="20"/>
        </w:rPr>
        <w:t>.         “Stop work order”</w:t>
      </w:r>
      <w:r w:rsidRPr="004E5CBF">
        <w:rPr>
          <w:rFonts w:ascii="Times New Roman" w:eastAsia="Times New Roman" w:hAnsi="Times New Roman" w:cs="Times New Roman"/>
          <w:sz w:val="20"/>
          <w:szCs w:val="20"/>
        </w:rPr>
        <w:t> means an order issued by the department pursuant to the provisions of 20.11.20 NMAC that requires a person to cease active operations.</w:t>
      </w:r>
    </w:p>
    <w:p w14:paraId="154AAF78" w14:textId="77777777" w:rsidR="004E5CBF" w:rsidRPr="004E5CBF" w:rsidRDefault="004E5CBF" w:rsidP="004E5CBF">
      <w:pPr>
        <w:spacing w:after="0" w:line="240" w:lineRule="auto"/>
        <w:ind w:firstLine="720"/>
        <w:rPr>
          <w:rFonts w:ascii="Times New Roman" w:eastAsia="Times New Roman" w:hAnsi="Times New Roman" w:cs="Times New Roman"/>
          <w:sz w:val="20"/>
          <w:szCs w:val="20"/>
        </w:rPr>
      </w:pPr>
      <w:r w:rsidRPr="004E5CBF">
        <w:rPr>
          <w:rFonts w:ascii="Times New Roman" w:eastAsia="Times New Roman" w:hAnsi="Times New Roman" w:cs="Times New Roman"/>
          <w:b/>
          <w:sz w:val="20"/>
          <w:szCs w:val="20"/>
        </w:rPr>
        <w:t xml:space="preserve"> </w:t>
      </w:r>
      <w:r w:rsidRPr="004E5CBF">
        <w:rPr>
          <w:rFonts w:ascii="Times New Roman" w:eastAsia="Times New Roman" w:hAnsi="Times New Roman" w:cs="Times New Roman"/>
          <w:b/>
          <w:sz w:val="20"/>
          <w:szCs w:val="20"/>
          <w:u w:val="single"/>
        </w:rPr>
        <w:t>SS</w:t>
      </w:r>
      <w:r w:rsidRPr="004E5CBF">
        <w:rPr>
          <w:rFonts w:ascii="Times New Roman" w:eastAsia="Times New Roman" w:hAnsi="Times New Roman" w:cs="Times New Roman"/>
          <w:b/>
          <w:sz w:val="20"/>
          <w:szCs w:val="20"/>
        </w:rPr>
        <w:t>.</w:t>
      </w:r>
      <w:r w:rsidRPr="004E5CBF">
        <w:rPr>
          <w:rFonts w:ascii="Times New Roman" w:eastAsia="Times New Roman" w:hAnsi="Times New Roman" w:cs="Times New Roman"/>
          <w:b/>
          <w:sz w:val="20"/>
          <w:szCs w:val="20"/>
        </w:rPr>
        <w:tab/>
        <w:t xml:space="preserve">   </w:t>
      </w:r>
      <w:r w:rsidRPr="004E5CBF">
        <w:rPr>
          <w:rFonts w:ascii="Times New Roman" w:eastAsia="Times New Roman" w:hAnsi="Times New Roman" w:cs="Times New Roman"/>
          <w:b/>
          <w:sz w:val="20"/>
          <w:szCs w:val="20"/>
          <w:u w:val="single"/>
        </w:rPr>
        <w:t xml:space="preserve">“Thorough Inspection” </w:t>
      </w:r>
      <w:r w:rsidRPr="004E5CBF">
        <w:rPr>
          <w:rFonts w:ascii="Times New Roman" w:eastAsia="Calibri" w:hAnsi="Times New Roman" w:cs="Times New Roman"/>
          <w:sz w:val="20"/>
          <w:szCs w:val="20"/>
          <w:u w:val="single"/>
        </w:rPr>
        <w:t>means a comprehensive examination of the facility, the affected facility or part of the facility, or the specific area where demolition or renovation will occur, to identify the presence of asbestos.</w:t>
      </w:r>
      <w:r w:rsidRPr="004E5CBF">
        <w:rPr>
          <w:rFonts w:ascii="Times New Roman" w:eastAsia="Calibri" w:hAnsi="Times New Roman" w:cs="Times New Roman"/>
          <w:sz w:val="20"/>
          <w:szCs w:val="20"/>
        </w:rPr>
        <w:t xml:space="preserve"> </w:t>
      </w:r>
    </w:p>
    <w:p w14:paraId="6D3A3DA5"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sz w:val="20"/>
          <w:szCs w:val="20"/>
        </w:rPr>
        <w:lastRenderedPageBreak/>
        <w:t>                </w:t>
      </w:r>
      <w:r w:rsidRPr="004E5CBF">
        <w:rPr>
          <w:rFonts w:ascii="Times New Roman" w:eastAsia="Times New Roman" w:hAnsi="Times New Roman" w:cs="Times New Roman"/>
          <w:b/>
          <w:sz w:val="20"/>
          <w:szCs w:val="20"/>
          <w:u w:val="single"/>
        </w:rPr>
        <w:t>TT</w:t>
      </w:r>
      <w:r w:rsidRPr="004E5CBF">
        <w:rPr>
          <w:rFonts w:ascii="Times New Roman" w:eastAsia="Times New Roman" w:hAnsi="Times New Roman" w:cs="Times New Roman"/>
          <w:b/>
          <w:sz w:val="20"/>
          <w:szCs w:val="20"/>
        </w:rPr>
        <w:t>.         “Track-out” or “tracking”</w:t>
      </w:r>
      <w:r w:rsidRPr="004E5CBF">
        <w:rPr>
          <w:rFonts w:ascii="Times New Roman" w:eastAsia="Times New Roman" w:hAnsi="Times New Roman" w:cs="Times New Roman"/>
          <w:sz w:val="20"/>
          <w:szCs w:val="20"/>
        </w:rPr>
        <w:t> means bulk material deposited by a motor vehicle or vehicles upon an unpaved or paved publicly or privately owned roadway if the bulk material can become airborne due to mechanical or wind action.</w:t>
      </w:r>
    </w:p>
    <w:p w14:paraId="6E5BE5D7"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                </w:t>
      </w:r>
      <w:r w:rsidRPr="004E5CBF">
        <w:rPr>
          <w:rFonts w:ascii="Times New Roman" w:eastAsia="Times New Roman" w:hAnsi="Times New Roman" w:cs="Times New Roman"/>
          <w:b/>
          <w:sz w:val="20"/>
          <w:szCs w:val="20"/>
          <w:u w:val="single"/>
        </w:rPr>
        <w:t>UU</w:t>
      </w:r>
      <w:r w:rsidRPr="004E5CBF">
        <w:rPr>
          <w:rFonts w:ascii="Times New Roman" w:eastAsia="Times New Roman" w:hAnsi="Times New Roman" w:cs="Times New Roman"/>
          <w:b/>
          <w:sz w:val="20"/>
          <w:szCs w:val="20"/>
        </w:rPr>
        <w:t>.         “Transfer of permit”</w:t>
      </w:r>
      <w:r w:rsidRPr="004E5CBF">
        <w:rPr>
          <w:rFonts w:ascii="Times New Roman" w:eastAsia="Times New Roman" w:hAnsi="Times New Roman" w:cs="Times New Roman"/>
          <w:sz w:val="20"/>
          <w:szCs w:val="20"/>
        </w:rPr>
        <w:t> means an agreement approved in writing by the department that meets the conditions outlined in Paragraphs (1) through (6) of Subsection D of 20.11.20.14 NMAC.</w:t>
      </w:r>
    </w:p>
    <w:p w14:paraId="568D4F88"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                </w:t>
      </w:r>
      <w:r w:rsidRPr="004E5CBF">
        <w:rPr>
          <w:rFonts w:ascii="Times New Roman" w:eastAsia="Times New Roman" w:hAnsi="Times New Roman" w:cs="Times New Roman"/>
          <w:b/>
          <w:sz w:val="20"/>
          <w:szCs w:val="20"/>
          <w:u w:val="single"/>
        </w:rPr>
        <w:t>VV</w:t>
      </w:r>
      <w:r w:rsidRPr="004E5CBF">
        <w:rPr>
          <w:rFonts w:ascii="Times New Roman" w:eastAsia="Times New Roman" w:hAnsi="Times New Roman" w:cs="Times New Roman"/>
          <w:b/>
          <w:sz w:val="20"/>
          <w:szCs w:val="20"/>
        </w:rPr>
        <w:t>.        “Transported material”</w:t>
      </w:r>
      <w:r w:rsidRPr="004E5CBF">
        <w:rPr>
          <w:rFonts w:ascii="Times New Roman" w:eastAsia="Times New Roman" w:hAnsi="Times New Roman" w:cs="Times New Roman"/>
          <w:sz w:val="20"/>
          <w:szCs w:val="20"/>
        </w:rPr>
        <w:t> means particulate matter transported by wind, water or other action that, once deposited, can become airborne due to mechanical or wind action.</w:t>
      </w:r>
    </w:p>
    <w:p w14:paraId="0630F9F0"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sz w:val="20"/>
          <w:szCs w:val="20"/>
        </w:rPr>
        <w:t>                </w:t>
      </w:r>
      <w:r w:rsidRPr="004E5CBF">
        <w:rPr>
          <w:rFonts w:ascii="Times New Roman" w:eastAsia="Times New Roman" w:hAnsi="Times New Roman" w:cs="Times New Roman"/>
          <w:b/>
          <w:sz w:val="20"/>
          <w:szCs w:val="20"/>
          <w:u w:val="single"/>
        </w:rPr>
        <w:t>WW</w:t>
      </w:r>
      <w:r w:rsidRPr="004E5CBF">
        <w:rPr>
          <w:rFonts w:ascii="Times New Roman" w:eastAsia="Times New Roman" w:hAnsi="Times New Roman" w:cs="Times New Roman"/>
          <w:b/>
          <w:sz w:val="20"/>
          <w:szCs w:val="20"/>
        </w:rPr>
        <w:t>.       “Unpaved roadway”</w:t>
      </w:r>
      <w:r w:rsidRPr="004E5CBF">
        <w:rPr>
          <w:rFonts w:ascii="Times New Roman" w:eastAsia="Times New Roman" w:hAnsi="Times New Roman" w:cs="Times New Roman"/>
          <w:sz w:val="20"/>
          <w:szCs w:val="20"/>
        </w:rPr>
        <w:t> means an unpaved route traveled by a motorized vehicle.</w:t>
      </w:r>
    </w:p>
    <w:p w14:paraId="1FF12463"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sz w:val="20"/>
          <w:szCs w:val="20"/>
        </w:rPr>
        <w:t>                </w:t>
      </w:r>
      <w:r w:rsidRPr="004E5CBF">
        <w:rPr>
          <w:rFonts w:ascii="Times New Roman" w:eastAsia="Times New Roman" w:hAnsi="Times New Roman" w:cs="Times New Roman"/>
          <w:b/>
          <w:sz w:val="20"/>
          <w:szCs w:val="20"/>
          <w:u w:val="single"/>
        </w:rPr>
        <w:t>XX</w:t>
      </w:r>
      <w:r w:rsidRPr="004E5CBF">
        <w:rPr>
          <w:rFonts w:ascii="Times New Roman" w:eastAsia="Times New Roman" w:hAnsi="Times New Roman" w:cs="Times New Roman"/>
          <w:b/>
          <w:sz w:val="20"/>
          <w:szCs w:val="20"/>
        </w:rPr>
        <w:t>.      </w:t>
      </w:r>
      <w:proofErr w:type="gramStart"/>
      <w:r w:rsidRPr="004E5CBF">
        <w:rPr>
          <w:rFonts w:ascii="Times New Roman" w:eastAsia="Times New Roman" w:hAnsi="Times New Roman" w:cs="Times New Roman"/>
          <w:b/>
          <w:sz w:val="20"/>
          <w:szCs w:val="20"/>
        </w:rPr>
        <w:t xml:space="preserve">   “</w:t>
      </w:r>
      <w:proofErr w:type="gramEnd"/>
      <w:r w:rsidRPr="004E5CBF">
        <w:rPr>
          <w:rFonts w:ascii="Times New Roman" w:eastAsia="Times New Roman" w:hAnsi="Times New Roman" w:cs="Times New Roman"/>
          <w:b/>
          <w:sz w:val="20"/>
          <w:szCs w:val="20"/>
        </w:rPr>
        <w:t>Visible fugitive dust”</w:t>
      </w:r>
      <w:r w:rsidRPr="004E5CBF">
        <w:rPr>
          <w:rFonts w:ascii="Times New Roman" w:eastAsia="Times New Roman" w:hAnsi="Times New Roman" w:cs="Times New Roman"/>
          <w:sz w:val="20"/>
          <w:szCs w:val="20"/>
        </w:rPr>
        <w:t> means airborne particulate matter from a source, resulting in particulate matter emissions that can be detected by the human eye or a detection method approved by the department.  Visible fugitive dust can be an indicator of PM</w:t>
      </w:r>
      <w:r w:rsidRPr="004E5CBF">
        <w:rPr>
          <w:rFonts w:ascii="Times New Roman" w:eastAsia="Times New Roman" w:hAnsi="Times New Roman" w:cs="Times New Roman"/>
          <w:sz w:val="20"/>
          <w:szCs w:val="20"/>
          <w:vertAlign w:val="subscript"/>
        </w:rPr>
        <w:t>10</w:t>
      </w:r>
      <w:r w:rsidRPr="004E5CBF">
        <w:rPr>
          <w:rFonts w:ascii="Times New Roman" w:eastAsia="Times New Roman" w:hAnsi="Times New Roman" w:cs="Times New Roman"/>
          <w:sz w:val="20"/>
          <w:szCs w:val="20"/>
        </w:rPr>
        <w:t>.</w:t>
      </w:r>
    </w:p>
    <w:p w14:paraId="010DA649"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sz w:val="20"/>
          <w:szCs w:val="20"/>
        </w:rPr>
        <w:t>                </w:t>
      </w:r>
      <w:r w:rsidRPr="004E5CBF">
        <w:rPr>
          <w:rFonts w:ascii="Times New Roman" w:eastAsia="Times New Roman" w:hAnsi="Times New Roman" w:cs="Times New Roman"/>
          <w:b/>
          <w:sz w:val="20"/>
          <w:szCs w:val="20"/>
          <w:u w:val="single"/>
        </w:rPr>
        <w:t>YY</w:t>
      </w:r>
      <w:r w:rsidRPr="004E5CBF">
        <w:rPr>
          <w:rFonts w:ascii="Times New Roman" w:eastAsia="Times New Roman" w:hAnsi="Times New Roman" w:cs="Times New Roman"/>
          <w:b/>
          <w:sz w:val="20"/>
          <w:szCs w:val="20"/>
        </w:rPr>
        <w:t>.         “Visible fugitive dust detection method”</w:t>
      </w:r>
      <w:r w:rsidRPr="004E5CBF">
        <w:rPr>
          <w:rFonts w:ascii="Times New Roman" w:eastAsia="Times New Roman" w:hAnsi="Times New Roman" w:cs="Times New Roman"/>
          <w:sz w:val="20"/>
          <w:szCs w:val="20"/>
        </w:rPr>
        <w:t> means the method described in 20.11.20.26 NMAC, which is one method used to determine compliance with 20.11.20 NMAC.</w:t>
      </w:r>
    </w:p>
    <w:p w14:paraId="03B0FA77"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[20.11.20.7 NMAC - Rp, 20.11.20.7 NMAC, 9/9/2025, A, XX/XX/XXXX]</w:t>
      </w:r>
    </w:p>
    <w:p w14:paraId="378566B2"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p>
    <w:p w14:paraId="13C19A3C"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rPr>
        <w:t>20.11.20.8</w:t>
      </w:r>
      <w:r w:rsidRPr="004E5CBF">
        <w:rPr>
          <w:rFonts w:ascii="Times New Roman" w:eastAsia="Times New Roman" w:hAnsi="Times New Roman" w:cs="Times New Roman"/>
          <w:b/>
          <w:bCs/>
          <w:sz w:val="20"/>
          <w:szCs w:val="20"/>
        </w:rPr>
        <w:tab/>
        <w:t>VARIANCES:</w:t>
      </w:r>
      <w:r w:rsidRPr="004E5CBF">
        <w:rPr>
          <w:rFonts w:ascii="Times New Roman" w:eastAsia="Times New Roman" w:hAnsi="Times New Roman" w:cs="Times New Roman"/>
          <w:bCs/>
          <w:sz w:val="20"/>
          <w:szCs w:val="20"/>
        </w:rPr>
        <w:t xml:space="preserve">  </w:t>
      </w:r>
      <w:r w:rsidRPr="004E5CBF">
        <w:rPr>
          <w:rFonts w:ascii="Times New Roman" w:eastAsia="Times New Roman" w:hAnsi="Times New Roman" w:cs="Times New Roman"/>
          <w:sz w:val="20"/>
          <w:szCs w:val="20"/>
        </w:rPr>
        <w:t>A person may request a variance from 20.11.20 NMAC in accordance with the procedures established in 20.11.7 NMAC.</w:t>
      </w:r>
    </w:p>
    <w:p w14:paraId="0546A2AD"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[20.11.20.8 NMAC - Rp, 20.11.20.8 NMAC, 9/9/2025]</w:t>
      </w:r>
    </w:p>
    <w:p w14:paraId="01DB8724"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p>
    <w:p w14:paraId="5DDC1DB5"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rPr>
        <w:t>20.11.20.9</w:t>
      </w:r>
      <w:r w:rsidRPr="004E5CBF">
        <w:rPr>
          <w:rFonts w:ascii="Times New Roman" w:eastAsia="Times New Roman" w:hAnsi="Times New Roman" w:cs="Times New Roman"/>
          <w:b/>
          <w:bCs/>
          <w:sz w:val="20"/>
          <w:szCs w:val="20"/>
        </w:rPr>
        <w:tab/>
        <w:t>SAVINGS CLAUSE:</w:t>
      </w:r>
      <w:r w:rsidRPr="004E5CBF">
        <w:rPr>
          <w:rFonts w:ascii="Times New Roman" w:eastAsia="Times New Roman" w:hAnsi="Times New Roman" w:cs="Times New Roman"/>
          <w:bCs/>
          <w:sz w:val="20"/>
          <w:szCs w:val="20"/>
        </w:rPr>
        <w:t xml:space="preserve">  </w:t>
      </w:r>
      <w:r w:rsidRPr="004E5CBF">
        <w:rPr>
          <w:rFonts w:ascii="Times New Roman" w:eastAsia="Times New Roman" w:hAnsi="Times New Roman" w:cs="Times New Roman"/>
          <w:sz w:val="20"/>
          <w:szCs w:val="20"/>
        </w:rPr>
        <w:t xml:space="preserve">An amendment to </w:t>
      </w:r>
      <w:r w:rsidRPr="004E5CBF">
        <w:rPr>
          <w:rFonts w:ascii="Times New Roman" w:eastAsia="Times New Roman" w:hAnsi="Times New Roman" w:cs="Times New Roman"/>
          <w:i/>
          <w:sz w:val="20"/>
          <w:szCs w:val="20"/>
        </w:rPr>
        <w:t>Fugitive Dust Control</w:t>
      </w:r>
      <w:r w:rsidRPr="004E5CBF">
        <w:rPr>
          <w:rFonts w:ascii="Times New Roman" w:eastAsia="Times New Roman" w:hAnsi="Times New Roman" w:cs="Times New Roman"/>
          <w:sz w:val="20"/>
          <w:szCs w:val="20"/>
        </w:rPr>
        <w:t xml:space="preserve">, 20.11.20 NMAC, which is filed with the state records center and archives shall not affect actions pending for violation of a city or county ordinance, or prior versions of 20 NMAC 11.20 and 20.11.20 NMAC, </w:t>
      </w:r>
      <w:r w:rsidRPr="004E5CBF">
        <w:rPr>
          <w:rFonts w:ascii="Times New Roman" w:eastAsia="Times New Roman" w:hAnsi="Times New Roman" w:cs="Times New Roman"/>
          <w:i/>
          <w:sz w:val="20"/>
          <w:szCs w:val="20"/>
        </w:rPr>
        <w:t>Airborne Particulate Matter</w:t>
      </w:r>
      <w:r w:rsidRPr="004E5CBF">
        <w:rPr>
          <w:rFonts w:ascii="Times New Roman" w:eastAsia="Times New Roman" w:hAnsi="Times New Roman" w:cs="Times New Roman"/>
          <w:sz w:val="20"/>
          <w:szCs w:val="20"/>
        </w:rPr>
        <w:t xml:space="preserve">, 20.11.20 NMAC </w:t>
      </w:r>
      <w:r w:rsidRPr="004E5CBF">
        <w:rPr>
          <w:rFonts w:ascii="Times New Roman" w:eastAsia="Times New Roman" w:hAnsi="Times New Roman" w:cs="Times New Roman"/>
          <w:i/>
          <w:sz w:val="20"/>
          <w:szCs w:val="20"/>
        </w:rPr>
        <w:t>Fugitive Dust Control</w:t>
      </w:r>
      <w:r w:rsidRPr="004E5CBF">
        <w:rPr>
          <w:rFonts w:ascii="Times New Roman" w:eastAsia="Times New Roman" w:hAnsi="Times New Roman" w:cs="Times New Roman"/>
          <w:sz w:val="20"/>
          <w:szCs w:val="20"/>
        </w:rPr>
        <w:t xml:space="preserve">, or a permit.  Prosecution for a violation of a prior statute, ordinance, part or permit shall be governed and </w:t>
      </w:r>
      <w:r w:rsidRPr="004E5CBF">
        <w:rPr>
          <w:rFonts w:ascii="Times New Roman" w:eastAsia="Times New Roman" w:hAnsi="Times New Roman" w:cs="Times New Roman"/>
          <w:bCs/>
          <w:sz w:val="20"/>
          <w:szCs w:val="20"/>
        </w:rPr>
        <w:t>prosecuted</w:t>
      </w:r>
      <w:r w:rsidRPr="004E5CBF">
        <w:rPr>
          <w:rFonts w:ascii="Times New Roman" w:eastAsia="Times New Roman" w:hAnsi="Times New Roman" w:cs="Times New Roman"/>
          <w:sz w:val="20"/>
          <w:szCs w:val="20"/>
        </w:rPr>
        <w:t xml:space="preserve"> under the statute, ordinance, part or permit wording in effect at the time the violation was committed.</w:t>
      </w:r>
    </w:p>
    <w:p w14:paraId="606C9A59"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[20.11.20.9 NMAC - Rp, 20.11.20.9 NMAC, 9/9/2025]</w:t>
      </w:r>
    </w:p>
    <w:p w14:paraId="416A20E6"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p>
    <w:p w14:paraId="1F7CE5DB"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rPr>
        <w:t>20.11.20.10</w:t>
      </w:r>
      <w:r w:rsidRPr="004E5CBF">
        <w:rPr>
          <w:rFonts w:ascii="Times New Roman" w:eastAsia="Times New Roman" w:hAnsi="Times New Roman" w:cs="Times New Roman"/>
          <w:b/>
          <w:bCs/>
          <w:sz w:val="20"/>
          <w:szCs w:val="20"/>
        </w:rPr>
        <w:tab/>
        <w:t>SEVERABILITY:</w:t>
      </w:r>
      <w:r w:rsidRPr="004E5CBF">
        <w:rPr>
          <w:rFonts w:ascii="Times New Roman" w:eastAsia="Times New Roman" w:hAnsi="Times New Roman" w:cs="Times New Roman"/>
          <w:bCs/>
          <w:sz w:val="20"/>
          <w:szCs w:val="20"/>
        </w:rPr>
        <w:t xml:space="preserve">  </w:t>
      </w:r>
      <w:r w:rsidRPr="004E5CBF">
        <w:rPr>
          <w:rFonts w:ascii="Times New Roman" w:eastAsia="Times New Roman" w:hAnsi="Times New Roman" w:cs="Times New Roman"/>
          <w:sz w:val="20"/>
          <w:szCs w:val="20"/>
        </w:rPr>
        <w:t>If any section, subsection, sentence, phrase, clause or wording of 20.11.20 NMAC or the federal standards incorporated herein is for any reason held to be unconstitutional or otherwise invalid by any court or the United States environmental protection agency, the decision shall not affect the validity of remaining portions of 20.11.20 NMAC.</w:t>
      </w:r>
    </w:p>
    <w:p w14:paraId="158AD548"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[20.11.20.10 NMAC - Rp, 20.11.20.10 NMAC, 9/9/2025]</w:t>
      </w:r>
    </w:p>
    <w:p w14:paraId="0A24F304"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p>
    <w:p w14:paraId="468B9B59"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rPr>
        <w:t>20.11.20.11</w:t>
      </w:r>
      <w:r w:rsidRPr="004E5CBF">
        <w:rPr>
          <w:rFonts w:ascii="Times New Roman" w:eastAsia="Times New Roman" w:hAnsi="Times New Roman" w:cs="Times New Roman"/>
          <w:b/>
          <w:bCs/>
          <w:sz w:val="20"/>
          <w:szCs w:val="20"/>
        </w:rPr>
        <w:tab/>
        <w:t>DOCUMENTS:</w:t>
      </w:r>
      <w:r w:rsidRPr="004E5CBF">
        <w:rPr>
          <w:rFonts w:ascii="Times New Roman" w:eastAsia="Times New Roman" w:hAnsi="Times New Roman" w:cs="Times New Roman"/>
          <w:bCs/>
          <w:sz w:val="20"/>
          <w:szCs w:val="20"/>
        </w:rPr>
        <w:t xml:space="preserve">  </w:t>
      </w:r>
      <w:r w:rsidRPr="004E5CBF">
        <w:rPr>
          <w:rFonts w:ascii="Times New Roman" w:eastAsia="Times New Roman" w:hAnsi="Times New Roman" w:cs="Times New Roman"/>
          <w:sz w:val="20"/>
          <w:szCs w:val="20"/>
        </w:rPr>
        <w:t xml:space="preserve">Documents incorporated and cited in 20.11.20 NMAC may be viewed at the </w:t>
      </w:r>
      <w:r w:rsidRPr="004E5CBF">
        <w:rPr>
          <w:rFonts w:ascii="Times New Roman" w:eastAsia="Times New Roman" w:hAnsi="Times New Roman" w:cs="Times New Roman"/>
          <w:sz w:val="20"/>
          <w:szCs w:val="20"/>
          <w:u w:val="single"/>
        </w:rPr>
        <w:t>City of</w:t>
      </w:r>
      <w:r w:rsidRPr="004E5CBF">
        <w:rPr>
          <w:rFonts w:ascii="Times New Roman" w:eastAsia="Times New Roman" w:hAnsi="Times New Roman" w:cs="Times New Roman"/>
          <w:sz w:val="20"/>
          <w:szCs w:val="20"/>
        </w:rPr>
        <w:t xml:space="preserve"> Albuquerque Environmental Health Department, 400 Marquette NW, Albuquerque, NM.</w:t>
      </w:r>
    </w:p>
    <w:p w14:paraId="74D37654"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[20.10.20.11 NMAC - Rp, 20.11.20.11 NMAC, 9/9/2025]</w:t>
      </w:r>
    </w:p>
    <w:p w14:paraId="6F6F5BEA"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p>
    <w:p w14:paraId="1E261353"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r w:rsidRPr="004E5CBF">
        <w:rPr>
          <w:rFonts w:ascii="Times New Roman" w:eastAsia="Times New Roman" w:hAnsi="Times New Roman" w:cs="Times New Roman"/>
          <w:b/>
          <w:bCs/>
          <w:sz w:val="20"/>
          <w:szCs w:val="20"/>
        </w:rPr>
        <w:t>20.11.20.12</w:t>
      </w:r>
      <w:r w:rsidRPr="004E5CBF">
        <w:rPr>
          <w:rFonts w:ascii="Times New Roman" w:eastAsia="Times New Roman" w:hAnsi="Times New Roman" w:cs="Times New Roman"/>
          <w:b/>
          <w:bCs/>
          <w:sz w:val="20"/>
          <w:szCs w:val="20"/>
        </w:rPr>
        <w:tab/>
        <w:t>GENERAL PROVISIONS:</w:t>
      </w:r>
    </w:p>
    <w:p w14:paraId="35C01F9C"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rPr>
        <w:tab/>
        <w:t>A.</w:t>
      </w:r>
      <w:r w:rsidRPr="004E5CBF">
        <w:rPr>
          <w:rFonts w:ascii="Times New Roman" w:eastAsia="Times New Roman" w:hAnsi="Times New Roman" w:cs="Times New Roman"/>
          <w:b/>
          <w:bCs/>
          <w:sz w:val="20"/>
          <w:szCs w:val="20"/>
        </w:rPr>
        <w:tab/>
      </w:r>
      <w:r w:rsidRPr="004E5CBF">
        <w:rPr>
          <w:rFonts w:ascii="Times New Roman" w:eastAsia="Times New Roman" w:hAnsi="Times New Roman" w:cs="Times New Roman"/>
          <w:sz w:val="20"/>
          <w:szCs w:val="20"/>
        </w:rPr>
        <w:t>Each person shall use reasonably available control measures or any other effective control measure</w:t>
      </w:r>
      <w:r w:rsidRPr="004E5CBF">
        <w:rPr>
          <w:rFonts w:ascii="Times New Roman" w:eastAsia="Times New Roman" w:hAnsi="Times New Roman" w:cs="Times New Roman"/>
          <w:sz w:val="20"/>
          <w:szCs w:val="20"/>
          <w:u w:val="single"/>
        </w:rPr>
        <w:t>s</w:t>
      </w:r>
      <w:r w:rsidRPr="004E5CBF">
        <w:rPr>
          <w:rFonts w:ascii="Times New Roman" w:eastAsia="Times New Roman" w:hAnsi="Times New Roman" w:cs="Times New Roman"/>
          <w:sz w:val="20"/>
          <w:szCs w:val="20"/>
        </w:rPr>
        <w:t xml:space="preserve"> during active operations or on inactive disturbed surface areas, as necessary to prevent the release of fugitive dust, whether or not the person is required by 20.11.20 NMAC to obtain a fugitive dust control </w:t>
      </w:r>
      <w:r w:rsidRPr="004E5CBF">
        <w:rPr>
          <w:rFonts w:ascii="Times New Roman" w:eastAsia="Times New Roman" w:hAnsi="Times New Roman" w:cs="Times New Roman"/>
          <w:sz w:val="20"/>
          <w:szCs w:val="20"/>
          <w:u w:val="single"/>
        </w:rPr>
        <w:t>construction or programmatic</w:t>
      </w:r>
      <w:r w:rsidRPr="004E5CBF">
        <w:rPr>
          <w:rFonts w:ascii="Times New Roman" w:eastAsia="Times New Roman" w:hAnsi="Times New Roman" w:cs="Times New Roman"/>
          <w:sz w:val="20"/>
          <w:szCs w:val="20"/>
        </w:rPr>
        <w:t xml:space="preserve"> permit.  It shall be a violation of 20.11.20 NMAC to allow fugitive dust, track out, or transported material from any active operation, open storage pile, stockpile, paved or unpaved roadway disturbed surface area, or inactive disturbed surface area to cross or be carried beyond the property line, right-of-way, easement or any other area under control of the person generating or allowing the fugitive dust if the fugitive dust may:</w:t>
      </w:r>
    </w:p>
    <w:p w14:paraId="26896FF3"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(1)</w:t>
      </w:r>
      <w:r w:rsidRPr="004E5CBF">
        <w:rPr>
          <w:rFonts w:ascii="Times New Roman" w:eastAsia="Times New Roman" w:hAnsi="Times New Roman" w:cs="Times New Roman"/>
          <w:sz w:val="20"/>
          <w:szCs w:val="20"/>
        </w:rPr>
        <w:tab/>
        <w:t>with reasonable probability injure human health or animal or plant life;</w:t>
      </w:r>
    </w:p>
    <w:p w14:paraId="019893AC"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(2)</w:t>
      </w:r>
      <w:r w:rsidRPr="004E5CBF">
        <w:rPr>
          <w:rFonts w:ascii="Times New Roman" w:eastAsia="Times New Roman" w:hAnsi="Times New Roman" w:cs="Times New Roman"/>
          <w:sz w:val="20"/>
          <w:szCs w:val="20"/>
        </w:rPr>
        <w:tab/>
        <w:t>unreasonably interfere with the public welfare, visibility or the reasonable use of property; or</w:t>
      </w:r>
    </w:p>
    <w:p w14:paraId="5565F185"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(3)</w:t>
      </w:r>
      <w:r w:rsidRPr="004E5CBF">
        <w:rPr>
          <w:rFonts w:ascii="Times New Roman" w:eastAsia="Times New Roman" w:hAnsi="Times New Roman" w:cs="Times New Roman"/>
          <w:sz w:val="20"/>
          <w:szCs w:val="20"/>
        </w:rPr>
        <w:tab/>
        <w:t xml:space="preserve">be visible for a total of 15 minutes or more during any consecutive </w:t>
      </w:r>
      <w:proofErr w:type="gramStart"/>
      <w:r w:rsidRPr="004E5CBF">
        <w:rPr>
          <w:rFonts w:ascii="Times New Roman" w:eastAsia="Times New Roman" w:hAnsi="Times New Roman" w:cs="Times New Roman"/>
          <w:sz w:val="20"/>
          <w:szCs w:val="20"/>
        </w:rPr>
        <w:t>one hour</w:t>
      </w:r>
      <w:proofErr w:type="gramEnd"/>
      <w:r w:rsidRPr="004E5CBF">
        <w:rPr>
          <w:rFonts w:ascii="Times New Roman" w:eastAsia="Times New Roman" w:hAnsi="Times New Roman" w:cs="Times New Roman"/>
          <w:sz w:val="20"/>
          <w:szCs w:val="20"/>
        </w:rPr>
        <w:t xml:space="preserve"> observation period using the visible fugitive dust detection method in 20.11.20.26 NMAC or an equivalent method approved in writing by the department.</w:t>
      </w:r>
    </w:p>
    <w:p w14:paraId="42EF5276"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rPr>
        <w:tab/>
        <w:t>B.</w:t>
      </w:r>
      <w:r w:rsidRPr="004E5CBF">
        <w:rPr>
          <w:rFonts w:ascii="Times New Roman" w:eastAsia="Times New Roman" w:hAnsi="Times New Roman" w:cs="Times New Roman"/>
          <w:b/>
          <w:bCs/>
          <w:sz w:val="20"/>
          <w:szCs w:val="20"/>
        </w:rPr>
        <w:tab/>
      </w:r>
      <w:r w:rsidRPr="004E5CBF">
        <w:rPr>
          <w:rFonts w:ascii="Times New Roman" w:eastAsia="Times New Roman" w:hAnsi="Times New Roman" w:cs="Times New Roman"/>
          <w:sz w:val="20"/>
          <w:szCs w:val="20"/>
        </w:rPr>
        <w:t>Failure to comply with 20.11.20.12 NMAC, a fugitive dust control permit, plan, term or condition shall be a violation of 20.11.20 NMAC.</w:t>
      </w:r>
    </w:p>
    <w:p w14:paraId="723B4152"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rPr>
        <w:tab/>
        <w:t>C.</w:t>
      </w:r>
      <w:r w:rsidRPr="004E5CBF">
        <w:rPr>
          <w:rFonts w:ascii="Times New Roman" w:eastAsia="Times New Roman" w:hAnsi="Times New Roman" w:cs="Times New Roman"/>
          <w:b/>
          <w:bCs/>
          <w:sz w:val="20"/>
          <w:szCs w:val="20"/>
        </w:rPr>
        <w:tab/>
      </w:r>
      <w:r w:rsidRPr="004E5CBF">
        <w:rPr>
          <w:rFonts w:ascii="Times New Roman" w:eastAsia="Times New Roman" w:hAnsi="Times New Roman" w:cs="Times New Roman"/>
          <w:sz w:val="20"/>
          <w:szCs w:val="20"/>
        </w:rPr>
        <w:t xml:space="preserve">Prior to issuing a fugitive dust control construction </w:t>
      </w:r>
      <w:r w:rsidRPr="004E5CBF">
        <w:rPr>
          <w:rFonts w:ascii="Times New Roman" w:eastAsia="Times New Roman" w:hAnsi="Times New Roman" w:cs="Times New Roman"/>
          <w:sz w:val="20"/>
          <w:szCs w:val="20"/>
          <w:u w:val="single"/>
        </w:rPr>
        <w:t>or programmatic</w:t>
      </w:r>
      <w:r w:rsidRPr="004E5CBF">
        <w:rPr>
          <w:rFonts w:ascii="Times New Roman" w:eastAsia="Times New Roman" w:hAnsi="Times New Roman" w:cs="Times New Roman"/>
          <w:sz w:val="20"/>
          <w:szCs w:val="20"/>
        </w:rPr>
        <w:t xml:space="preserve"> permit authorizing commencement of active operations, the department shall:</w:t>
      </w:r>
    </w:p>
    <w:p w14:paraId="6645D96D"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lastRenderedPageBreak/>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(1)</w:t>
      </w:r>
      <w:r w:rsidRPr="004E5CBF">
        <w:rPr>
          <w:rFonts w:ascii="Times New Roman" w:eastAsia="Times New Roman" w:hAnsi="Times New Roman" w:cs="Times New Roman"/>
          <w:sz w:val="20"/>
          <w:szCs w:val="20"/>
        </w:rPr>
        <w:tab/>
        <w:t>document, in the form of photographs in electronic or hard copy formats or video recordings, the conditions of the properties that are closest to the property subject to the permit and any other properties the department believes are appropriate;</w:t>
      </w:r>
    </w:p>
    <w:p w14:paraId="20B32781"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(2)</w:t>
      </w:r>
      <w:r w:rsidRPr="004E5CBF">
        <w:rPr>
          <w:rFonts w:ascii="Times New Roman" w:eastAsia="Times New Roman" w:hAnsi="Times New Roman" w:cs="Times New Roman"/>
          <w:sz w:val="20"/>
          <w:szCs w:val="20"/>
        </w:rPr>
        <w:tab/>
        <w:t xml:space="preserve">maintain the documentation for </w:t>
      </w:r>
      <w:r w:rsidRPr="004E5CBF">
        <w:rPr>
          <w:rFonts w:ascii="Times New Roman" w:eastAsia="Times New Roman" w:hAnsi="Times New Roman" w:cs="Times New Roman"/>
          <w:sz w:val="20"/>
          <w:szCs w:val="20"/>
          <w:u w:val="single"/>
        </w:rPr>
        <w:t>at least two years</w:t>
      </w:r>
      <w:r w:rsidRPr="004E5CBF">
        <w:rPr>
          <w:rFonts w:ascii="Times New Roman" w:eastAsia="Times New Roman" w:hAnsi="Times New Roman" w:cs="Times New Roman"/>
          <w:sz w:val="20"/>
          <w:szCs w:val="20"/>
        </w:rPr>
        <w:t xml:space="preserve"> after completion of the permitted project;</w:t>
      </w:r>
    </w:p>
    <w:p w14:paraId="13FF51D6"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(3)</w:t>
      </w:r>
      <w:r w:rsidRPr="004E5CBF">
        <w:rPr>
          <w:rFonts w:ascii="Times New Roman" w:eastAsia="Times New Roman" w:hAnsi="Times New Roman" w:cs="Times New Roman"/>
          <w:sz w:val="20"/>
          <w:szCs w:val="20"/>
        </w:rPr>
        <w:tab/>
        <w:t>include in the permit a requirement that the permittee remedy damage to real properties caused by a violation of the permit; and</w:t>
      </w:r>
    </w:p>
    <w:p w14:paraId="44F34DA4"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(4)</w:t>
      </w:r>
      <w:r w:rsidRPr="004E5CBF">
        <w:rPr>
          <w:rFonts w:ascii="Times New Roman" w:eastAsia="Times New Roman" w:hAnsi="Times New Roman" w:cs="Times New Roman"/>
          <w:sz w:val="20"/>
          <w:szCs w:val="20"/>
        </w:rPr>
        <w:tab/>
        <w:t>make the documentation available as evidence, upon request, to all parties involved in a property damage dispute allegedly caused by fugitive dust.</w:t>
      </w:r>
    </w:p>
    <w:p w14:paraId="44F670AF"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rPr>
        <w:tab/>
        <w:t>D.</w:t>
      </w:r>
      <w:r w:rsidRPr="004E5CBF">
        <w:rPr>
          <w:rFonts w:ascii="Times New Roman" w:eastAsia="Times New Roman" w:hAnsi="Times New Roman" w:cs="Times New Roman"/>
          <w:b/>
          <w:bCs/>
          <w:sz w:val="20"/>
          <w:szCs w:val="20"/>
        </w:rPr>
        <w:tab/>
      </w:r>
      <w:r w:rsidRPr="004E5CBF">
        <w:rPr>
          <w:rFonts w:ascii="Times New Roman" w:eastAsia="Times New Roman" w:hAnsi="Times New Roman" w:cs="Times New Roman"/>
          <w:sz w:val="20"/>
          <w:szCs w:val="20"/>
        </w:rPr>
        <w:t xml:space="preserve">A permittee whose violation of 20.11.20 NMAC results in fugitive dust being deposited upon real property beyond the limits of the permitted area shall take all actions necessary to remedy damage caused by a violation proven with credible evidence.  Such remedies may include, but not be limited to, compensation, removal of the fugitive dust and/or repair of any damage after obtaining permission from property owners or operators before doing any remedial work on the damaged property.  </w:t>
      </w:r>
    </w:p>
    <w:p w14:paraId="3D4DB6D3" w14:textId="77777777" w:rsidR="004E5CBF" w:rsidRPr="004E5CBF" w:rsidRDefault="004E5CBF" w:rsidP="004E5CBF">
      <w:pPr>
        <w:autoSpaceDE w:val="0"/>
        <w:autoSpaceDN w:val="0"/>
        <w:adjustRightInd w:val="0"/>
        <w:spacing w:after="0" w:line="240" w:lineRule="auto"/>
        <w:ind w:firstLine="720"/>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u w:val="single"/>
        </w:rPr>
        <w:t>E.</w:t>
      </w:r>
      <w:r w:rsidRPr="004E5CBF">
        <w:rPr>
          <w:rFonts w:ascii="Times New Roman" w:eastAsia="Times New Roman" w:hAnsi="Times New Roman" w:cs="Times New Roman"/>
          <w:sz w:val="20"/>
          <w:szCs w:val="20"/>
        </w:rPr>
        <w:tab/>
        <w:t>It shall be a separate violation of 20.11.20 NMAC to fail to remove the fugitive dust and repair the damage as specified in a written schedule or any extension agreed to by the permittee and the owner of the damaged property.  If the parties cannot agree to a schedule, the department may establish deadlines and failure to comply with the deadlines shall be a separate violation of 20.11.20 NMAC.  No violation will occur if the failure to perform the corrective action is for reasons beyond the control of the person performing the work including without limitation acts of God or government preemption in connection with a national emergency or if the owner of the allegedly damaged property refuses to grant reasonable permission and access to conduct the remediation activities.</w:t>
      </w:r>
    </w:p>
    <w:p w14:paraId="696BA0E7"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rPr>
        <w:tab/>
      </w:r>
      <w:r w:rsidRPr="004E5CBF">
        <w:rPr>
          <w:rFonts w:ascii="Times New Roman" w:eastAsia="Times New Roman" w:hAnsi="Times New Roman" w:cs="Times New Roman"/>
          <w:b/>
          <w:bCs/>
          <w:sz w:val="20"/>
          <w:szCs w:val="20"/>
          <w:u w:val="single"/>
        </w:rPr>
        <w:t>F</w:t>
      </w:r>
      <w:r w:rsidRPr="004E5CBF">
        <w:rPr>
          <w:rFonts w:ascii="Times New Roman" w:eastAsia="Times New Roman" w:hAnsi="Times New Roman" w:cs="Times New Roman"/>
          <w:b/>
          <w:sz w:val="20"/>
          <w:szCs w:val="20"/>
          <w:u w:val="single"/>
        </w:rPr>
        <w:t>.</w:t>
      </w:r>
      <w:r w:rsidRPr="004E5CBF">
        <w:rPr>
          <w:rFonts w:ascii="Times New Roman" w:eastAsia="Times New Roman" w:hAnsi="Times New Roman" w:cs="Times New Roman"/>
          <w:sz w:val="20"/>
          <w:szCs w:val="20"/>
        </w:rPr>
        <w:tab/>
        <w:t>Stockpiles shall be no higher than 15 feet above the existing natural or man-made grade that abuts the stockpile, unless otherwise approved in advance and in writing by the department.</w:t>
      </w:r>
    </w:p>
    <w:p w14:paraId="6108BF78"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rPr>
        <w:tab/>
      </w:r>
      <w:r w:rsidRPr="004E5CBF">
        <w:rPr>
          <w:rFonts w:ascii="Times New Roman" w:eastAsia="Times New Roman" w:hAnsi="Times New Roman" w:cs="Times New Roman"/>
          <w:b/>
          <w:bCs/>
          <w:sz w:val="20"/>
          <w:szCs w:val="20"/>
          <w:u w:val="single"/>
        </w:rPr>
        <w:t>G.</w:t>
      </w:r>
      <w:r w:rsidRPr="004E5CBF">
        <w:rPr>
          <w:rFonts w:ascii="Times New Roman" w:eastAsia="Times New Roman" w:hAnsi="Times New Roman" w:cs="Times New Roman"/>
          <w:b/>
          <w:bCs/>
          <w:sz w:val="20"/>
          <w:szCs w:val="20"/>
        </w:rPr>
        <w:tab/>
      </w:r>
      <w:r w:rsidRPr="004E5CBF">
        <w:rPr>
          <w:rFonts w:ascii="Times New Roman" w:eastAsia="Times New Roman" w:hAnsi="Times New Roman" w:cs="Times New Roman"/>
          <w:sz w:val="20"/>
          <w:szCs w:val="20"/>
        </w:rPr>
        <w:t>Each person shall comply with all applicable provisions of the Clean Air Act, the New Mexico Air Quality Control Act, joint air quality control board ordinances, regulations of the board, and permits issued by the department.</w:t>
      </w:r>
    </w:p>
    <w:p w14:paraId="27A63A9C" w14:textId="77777777" w:rsidR="004E5CBF" w:rsidRPr="004E5CBF" w:rsidRDefault="004E5CBF" w:rsidP="004E5CBF">
      <w:pPr>
        <w:spacing w:after="0" w:line="240" w:lineRule="auto"/>
        <w:ind w:firstLine="720"/>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u w:val="single"/>
        </w:rPr>
        <w:t>H</w:t>
      </w:r>
      <w:r w:rsidRPr="004E5CBF">
        <w:rPr>
          <w:rFonts w:ascii="Times New Roman" w:eastAsia="Times New Roman" w:hAnsi="Times New Roman" w:cs="Times New Roman"/>
          <w:sz w:val="20"/>
          <w:szCs w:val="20"/>
        </w:rPr>
        <w:t>.</w:t>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u w:val="single"/>
        </w:rPr>
        <w:t>The board, its members, and employees and officials of the City of Albuquerque and the County of Bernalillo shall not incur individual liability for damage to persons or property caused by fugitive dust leaving the property.</w:t>
      </w:r>
      <w:r w:rsidRPr="004E5CBF">
        <w:rPr>
          <w:rFonts w:ascii="Times New Roman" w:eastAsia="Times New Roman" w:hAnsi="Times New Roman" w:cs="Times New Roman"/>
          <w:sz w:val="20"/>
          <w:szCs w:val="20"/>
        </w:rPr>
        <w:t xml:space="preserve">  </w:t>
      </w:r>
    </w:p>
    <w:p w14:paraId="2F23283F"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p>
    <w:p w14:paraId="72CBCDDA"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[20.11.20.12 NMAC - Rp, 20.11.20.12 NMAC, 9/9/2025, A, XX/XX/XXXX]</w:t>
      </w:r>
    </w:p>
    <w:p w14:paraId="0FA523A7"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p>
    <w:p w14:paraId="4D557018"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r w:rsidRPr="004E5CBF">
        <w:rPr>
          <w:rFonts w:ascii="Times New Roman" w:eastAsia="Times New Roman" w:hAnsi="Times New Roman" w:cs="Times New Roman"/>
          <w:b/>
          <w:bCs/>
          <w:sz w:val="20"/>
          <w:szCs w:val="20"/>
        </w:rPr>
        <w:t>20.11.20.13</w:t>
      </w:r>
      <w:r w:rsidRPr="004E5CBF">
        <w:rPr>
          <w:rFonts w:ascii="Times New Roman" w:eastAsia="Times New Roman" w:hAnsi="Times New Roman" w:cs="Times New Roman"/>
          <w:b/>
          <w:bCs/>
          <w:sz w:val="20"/>
          <w:szCs w:val="20"/>
        </w:rPr>
        <w:tab/>
        <w:t>FUGITIVE DUST CONTROL PROGRAMMATIC PERMITS:</w:t>
      </w:r>
    </w:p>
    <w:p w14:paraId="61BA2BEC"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trike/>
          <w:sz w:val="20"/>
          <w:szCs w:val="20"/>
        </w:rPr>
      </w:pPr>
      <w:r w:rsidRPr="004E5CBF">
        <w:rPr>
          <w:rFonts w:ascii="Times New Roman" w:eastAsia="Times New Roman" w:hAnsi="Times New Roman" w:cs="Times New Roman"/>
          <w:b/>
          <w:bCs/>
          <w:sz w:val="20"/>
          <w:szCs w:val="20"/>
        </w:rPr>
        <w:tab/>
        <w:t>[</w:t>
      </w:r>
      <w:r w:rsidRPr="004E5CBF">
        <w:rPr>
          <w:rFonts w:ascii="Times New Roman" w:eastAsia="Times New Roman" w:hAnsi="Times New Roman" w:cs="Times New Roman"/>
          <w:b/>
          <w:strike/>
          <w:sz w:val="20"/>
          <w:szCs w:val="20"/>
        </w:rPr>
        <w:t>A.</w:t>
      </w:r>
      <w:r w:rsidRPr="004E5CBF">
        <w:rPr>
          <w:rFonts w:ascii="Times New Roman" w:eastAsia="Times New Roman" w:hAnsi="Times New Roman" w:cs="Times New Roman"/>
          <w:b/>
          <w:bCs/>
          <w:strike/>
          <w:sz w:val="20"/>
          <w:szCs w:val="20"/>
        </w:rPr>
        <w:tab/>
      </w:r>
      <w:r w:rsidRPr="004E5CBF">
        <w:rPr>
          <w:rFonts w:ascii="Times New Roman" w:eastAsia="Times New Roman" w:hAnsi="Times New Roman" w:cs="Times New Roman"/>
          <w:bCs/>
          <w:strike/>
          <w:sz w:val="20"/>
          <w:szCs w:val="20"/>
        </w:rPr>
        <w:t xml:space="preserve">A </w:t>
      </w:r>
      <w:r w:rsidRPr="004E5CBF">
        <w:rPr>
          <w:rFonts w:ascii="Times New Roman" w:eastAsia="Times New Roman" w:hAnsi="Times New Roman" w:cs="Times New Roman"/>
          <w:strike/>
          <w:sz w:val="20"/>
          <w:szCs w:val="20"/>
        </w:rPr>
        <w:t xml:space="preserve">fugitive dust control programmatic permit is required for single or multiple facility locations to address real property totaling three-quarters of an acre or more that is subject to routine maintenance, routine surface disturbance activities, or routine ongoing active operations.  A programmatic permit application and fugitive dust control plan shall be submitted on forms provided by the department.  Programmatic permits are valid for up to five years.  The permittee shall pay the annual programmatic permit fee required by 20.11.2 NMAC, </w:t>
      </w:r>
      <w:r w:rsidRPr="004E5CBF">
        <w:rPr>
          <w:rFonts w:ascii="Times New Roman" w:eastAsia="Times New Roman" w:hAnsi="Times New Roman" w:cs="Times New Roman"/>
          <w:i/>
          <w:strike/>
          <w:sz w:val="20"/>
          <w:szCs w:val="20"/>
        </w:rPr>
        <w:t>Fees</w:t>
      </w:r>
      <w:r w:rsidRPr="004E5CBF">
        <w:rPr>
          <w:rFonts w:ascii="Times New Roman" w:eastAsia="Times New Roman" w:hAnsi="Times New Roman" w:cs="Times New Roman"/>
          <w:strike/>
          <w:sz w:val="20"/>
          <w:szCs w:val="20"/>
        </w:rPr>
        <w:t>, for each year covered by the programmatic permit.  Receipt of the annual fee by the department shall result in an automatic annual renewal of the programmatic permit.  A new programmatic permit application and fugitive dust control plan shall be submitted every five years or sooner if the surface disturbance activities or fugitive dust abatement strategies are modified.  A filing and review fee is not required for a programmatic permit.</w:t>
      </w:r>
    </w:p>
    <w:p w14:paraId="3E33E975"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trike/>
          <w:sz w:val="20"/>
          <w:szCs w:val="20"/>
        </w:rPr>
      </w:pPr>
      <w:r w:rsidRPr="004E5CBF">
        <w:rPr>
          <w:rFonts w:ascii="Times New Roman" w:eastAsia="Times New Roman" w:hAnsi="Times New Roman" w:cs="Times New Roman"/>
          <w:strike/>
          <w:sz w:val="20"/>
          <w:szCs w:val="20"/>
        </w:rPr>
        <w:tab/>
      </w:r>
      <w:r w:rsidRPr="004E5CBF">
        <w:rPr>
          <w:rFonts w:ascii="Times New Roman" w:eastAsia="Times New Roman" w:hAnsi="Times New Roman" w:cs="Times New Roman"/>
          <w:b/>
          <w:strike/>
          <w:sz w:val="20"/>
          <w:szCs w:val="20"/>
        </w:rPr>
        <w:t>B.</w:t>
      </w:r>
      <w:r w:rsidRPr="004E5CBF">
        <w:rPr>
          <w:rFonts w:ascii="Times New Roman" w:eastAsia="Times New Roman" w:hAnsi="Times New Roman" w:cs="Times New Roman"/>
          <w:strike/>
          <w:sz w:val="20"/>
          <w:szCs w:val="20"/>
        </w:rPr>
        <w:tab/>
        <w:t>A person responsible for sloped (i.e. slopes having a steepness of three-to-one or steeper) and bottom portions of interior and riverside drains and canals used for irrigation purposes, and arroyos and public flood control facilities subject to routine maintenance or repair, sedimentation and water erosion shall obtain either a variance as provided by 20.11.7 NMAC or a programmatic permit as provided by Subsection A of 20.11.20.13 NMAC if the person does not elect to submit an application and obtain a fugitive dust control construction permit pursuant to 20.11.20.14 NMAC.</w:t>
      </w:r>
    </w:p>
    <w:p w14:paraId="688FF67B"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trike/>
          <w:sz w:val="20"/>
          <w:szCs w:val="20"/>
        </w:rPr>
      </w:pPr>
      <w:r w:rsidRPr="004E5CBF">
        <w:rPr>
          <w:rFonts w:ascii="Times New Roman" w:eastAsia="Times New Roman" w:hAnsi="Times New Roman" w:cs="Times New Roman"/>
          <w:b/>
          <w:bCs/>
          <w:strike/>
          <w:sz w:val="20"/>
          <w:szCs w:val="20"/>
        </w:rPr>
        <w:tab/>
        <w:t>C.</w:t>
      </w:r>
      <w:r w:rsidRPr="004E5CBF">
        <w:rPr>
          <w:rFonts w:ascii="Times New Roman" w:eastAsia="Times New Roman" w:hAnsi="Times New Roman" w:cs="Times New Roman"/>
          <w:b/>
          <w:bCs/>
          <w:strike/>
          <w:sz w:val="20"/>
          <w:szCs w:val="20"/>
        </w:rPr>
        <w:tab/>
      </w:r>
      <w:r w:rsidRPr="004E5CBF">
        <w:rPr>
          <w:rFonts w:ascii="Times New Roman" w:eastAsia="Times New Roman" w:hAnsi="Times New Roman" w:cs="Times New Roman"/>
          <w:strike/>
          <w:sz w:val="20"/>
          <w:szCs w:val="20"/>
        </w:rPr>
        <w:t>No signs or photographic documentation shall be required for the permits or activities subject to 20.11.20.13 NMAC.  Appropriate permit application documentation shall be determined by the department.]</w:t>
      </w:r>
    </w:p>
    <w:p w14:paraId="75EFC9BC" w14:textId="77777777" w:rsidR="004E5CBF" w:rsidRPr="004E5CBF" w:rsidRDefault="004E5CBF" w:rsidP="004E5CBF">
      <w:pPr>
        <w:spacing w:after="0" w:line="240" w:lineRule="auto"/>
        <w:ind w:firstLine="720"/>
        <w:rPr>
          <w:rFonts w:ascii="Times New Roman" w:eastAsia="Times New Roman" w:hAnsi="Times New Roman" w:cs="Times New Roman"/>
          <w:sz w:val="20"/>
          <w:szCs w:val="20"/>
          <w:u w:val="single"/>
        </w:rPr>
      </w:pPr>
      <w:r w:rsidRPr="004E5CBF">
        <w:rPr>
          <w:rFonts w:ascii="Times New Roman" w:eastAsia="Times New Roman" w:hAnsi="Times New Roman" w:cs="Times New Roman"/>
          <w:b/>
          <w:sz w:val="20"/>
          <w:szCs w:val="20"/>
          <w:u w:val="single"/>
        </w:rPr>
        <w:t>A.</w:t>
      </w:r>
      <w:r w:rsidRPr="004E5CBF">
        <w:rPr>
          <w:rFonts w:ascii="Times New Roman" w:eastAsia="Times New Roman" w:hAnsi="Times New Roman" w:cs="Times New Roman"/>
          <w:b/>
          <w:sz w:val="20"/>
          <w:szCs w:val="20"/>
        </w:rPr>
        <w:t xml:space="preserve">    </w:t>
      </w:r>
      <w:r w:rsidRPr="004E5CBF">
        <w:rPr>
          <w:rFonts w:ascii="Times New Roman" w:eastAsia="Times New Roman" w:hAnsi="Times New Roman" w:cs="Times New Roman"/>
          <w:b/>
          <w:sz w:val="20"/>
          <w:szCs w:val="20"/>
        </w:rPr>
        <w:tab/>
      </w:r>
      <w:r w:rsidRPr="004E5CBF">
        <w:rPr>
          <w:rFonts w:ascii="Times New Roman" w:eastAsia="Times New Roman" w:hAnsi="Times New Roman" w:cs="Times New Roman"/>
          <w:sz w:val="20"/>
          <w:szCs w:val="20"/>
          <w:u w:val="single"/>
        </w:rPr>
        <w:t xml:space="preserve">A fugitive dust control programmatic permit is required for single or multiple facility locations, whether adjacent, contiguous, or neither, to address real property totaling three-quarters (3/4) of an acre or more that is subject to routine maintenance, routine surface disturbance activities, or routine ongoing active operations. This includes, but is not limited to: staging areas, laydown yards, and temporary parking.                                                  </w:t>
      </w:r>
    </w:p>
    <w:p w14:paraId="0B1B3792" w14:textId="77777777" w:rsidR="004E5CBF" w:rsidRPr="004E5CBF" w:rsidRDefault="004E5CBF" w:rsidP="004E5CBF">
      <w:pPr>
        <w:spacing w:after="0" w:line="240" w:lineRule="auto"/>
        <w:ind w:firstLine="1440"/>
        <w:rPr>
          <w:rFonts w:ascii="Times New Roman" w:eastAsia="Times New Roman" w:hAnsi="Times New Roman" w:cs="Times New Roman"/>
          <w:sz w:val="20"/>
          <w:szCs w:val="20"/>
          <w:u w:val="single"/>
        </w:rPr>
      </w:pPr>
      <w:r w:rsidRPr="004E5CBF">
        <w:rPr>
          <w:rFonts w:ascii="Times New Roman" w:eastAsia="Times New Roman" w:hAnsi="Times New Roman" w:cs="Times New Roman"/>
          <w:sz w:val="20"/>
          <w:szCs w:val="20"/>
          <w:u w:val="single"/>
        </w:rPr>
        <w:t>(</w:t>
      </w:r>
      <w:r w:rsidRPr="004E5CBF">
        <w:rPr>
          <w:rFonts w:ascii="Times New Roman" w:eastAsia="Times New Roman" w:hAnsi="Times New Roman" w:cs="Times New Roman"/>
          <w:b/>
          <w:bCs/>
          <w:sz w:val="20"/>
          <w:szCs w:val="20"/>
          <w:u w:val="single"/>
        </w:rPr>
        <w:t>1</w:t>
      </w:r>
      <w:r w:rsidRPr="004E5CBF">
        <w:rPr>
          <w:rFonts w:ascii="Times New Roman" w:eastAsia="Times New Roman" w:hAnsi="Times New Roman" w:cs="Times New Roman"/>
          <w:sz w:val="20"/>
          <w:szCs w:val="20"/>
          <w:u w:val="single"/>
        </w:rPr>
        <w:t>)</w:t>
      </w:r>
      <w:r w:rsidRPr="004E5CBF">
        <w:rPr>
          <w:rFonts w:ascii="Times New Roman" w:eastAsia="Times New Roman" w:hAnsi="Times New Roman" w:cs="Times New Roman"/>
          <w:sz w:val="20"/>
          <w:szCs w:val="20"/>
        </w:rPr>
        <w:t xml:space="preserve">  </w:t>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u w:val="single"/>
        </w:rPr>
        <w:t xml:space="preserve">Approved Permits shall be kept on site and available to the Program upon request. If there is not a place to maintain the permit on site, the owner or permittee shall maintain a copy of the permit and </w:t>
      </w:r>
      <w:r w:rsidRPr="004E5CBF">
        <w:rPr>
          <w:rFonts w:ascii="Times New Roman" w:eastAsia="Times New Roman" w:hAnsi="Times New Roman" w:cs="Times New Roman"/>
          <w:sz w:val="20"/>
          <w:szCs w:val="20"/>
          <w:u w:val="single"/>
        </w:rPr>
        <w:lastRenderedPageBreak/>
        <w:t>have it available upon request. Failure to maintain and provide up-to-date contact information shall be a violation of 20.11.20 NMAC.</w:t>
      </w:r>
    </w:p>
    <w:p w14:paraId="2E2FA2B3" w14:textId="77777777" w:rsidR="004E5CBF" w:rsidRPr="004E5CBF" w:rsidRDefault="004E5CBF" w:rsidP="004E5CBF">
      <w:pPr>
        <w:spacing w:after="0" w:line="240" w:lineRule="auto"/>
        <w:ind w:firstLine="1440"/>
        <w:rPr>
          <w:rFonts w:ascii="Times New Roman" w:eastAsia="Times New Roman" w:hAnsi="Times New Roman" w:cs="Times New Roman"/>
          <w:b/>
          <w:bCs/>
          <w:sz w:val="20"/>
          <w:szCs w:val="20"/>
          <w:u w:val="single"/>
        </w:rPr>
      </w:pPr>
      <w:r w:rsidRPr="004E5CBF">
        <w:rPr>
          <w:rFonts w:ascii="Times New Roman" w:eastAsia="Times New Roman" w:hAnsi="Times New Roman" w:cs="Times New Roman"/>
          <w:sz w:val="20"/>
          <w:szCs w:val="20"/>
          <w:u w:val="single"/>
        </w:rPr>
        <w:t>(</w:t>
      </w:r>
      <w:r w:rsidRPr="004E5CBF">
        <w:rPr>
          <w:rFonts w:ascii="Times New Roman" w:eastAsia="Times New Roman" w:hAnsi="Times New Roman" w:cs="Times New Roman"/>
          <w:b/>
          <w:bCs/>
          <w:sz w:val="20"/>
          <w:szCs w:val="20"/>
          <w:u w:val="single"/>
        </w:rPr>
        <w:t>2</w:t>
      </w:r>
      <w:r w:rsidRPr="004E5CBF">
        <w:rPr>
          <w:rFonts w:ascii="Times New Roman" w:eastAsia="Times New Roman" w:hAnsi="Times New Roman" w:cs="Times New Roman"/>
          <w:sz w:val="20"/>
          <w:szCs w:val="20"/>
          <w:u w:val="single"/>
        </w:rPr>
        <w:t>)</w:t>
      </w:r>
      <w:r w:rsidRPr="004E5CBF">
        <w:rPr>
          <w:rFonts w:ascii="Times New Roman" w:eastAsia="Times New Roman" w:hAnsi="Times New Roman" w:cs="Times New Roman"/>
          <w:sz w:val="20"/>
          <w:szCs w:val="20"/>
        </w:rPr>
        <w:t xml:space="preserve">     </w:t>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u w:val="single"/>
        </w:rPr>
        <w:t>An approved programmatic permit shall consist of a complete permit application, a fugitive dust control plan, a contingency plan, any appended documents, any conditions attached to the permit by the AQP, payment confirmation of the current annual billing cycle, and a signature and effective date affixed by an AQP manager, supervisor, scientist, field operations officer or health specialist.  The proposed fugitive dust control permit shall include information required by the current application form provided by the AQP.</w:t>
      </w:r>
      <w:r w:rsidRPr="004E5CBF">
        <w:rPr>
          <w:rFonts w:ascii="Times New Roman" w:eastAsia="Times New Roman" w:hAnsi="Times New Roman" w:cs="Times New Roman"/>
          <w:sz w:val="20"/>
          <w:szCs w:val="20"/>
        </w:rPr>
        <w:t xml:space="preserve">  </w:t>
      </w:r>
    </w:p>
    <w:p w14:paraId="74816B84" w14:textId="77777777" w:rsidR="004E5CBF" w:rsidRPr="004E5CBF" w:rsidRDefault="004E5CBF" w:rsidP="004E5CBF">
      <w:pPr>
        <w:spacing w:after="0" w:line="240" w:lineRule="auto"/>
        <w:ind w:firstLine="1440"/>
        <w:rPr>
          <w:rFonts w:ascii="Times New Roman" w:eastAsia="Times New Roman" w:hAnsi="Times New Roman" w:cs="Times New Roman"/>
          <w:sz w:val="20"/>
          <w:szCs w:val="20"/>
          <w:u w:val="single"/>
        </w:rPr>
      </w:pPr>
      <w:r w:rsidRPr="004E5CBF">
        <w:rPr>
          <w:rFonts w:ascii="Times New Roman" w:eastAsia="Times New Roman" w:hAnsi="Times New Roman" w:cs="Times New Roman"/>
          <w:sz w:val="20"/>
          <w:szCs w:val="20"/>
          <w:u w:val="single"/>
        </w:rPr>
        <w:t>(</w:t>
      </w:r>
      <w:r w:rsidRPr="004E5CBF">
        <w:rPr>
          <w:rFonts w:ascii="Times New Roman" w:eastAsia="Times New Roman" w:hAnsi="Times New Roman" w:cs="Times New Roman"/>
          <w:b/>
          <w:bCs/>
          <w:sz w:val="20"/>
          <w:szCs w:val="20"/>
          <w:u w:val="single"/>
        </w:rPr>
        <w:t>3</w:t>
      </w:r>
      <w:r w:rsidRPr="004E5CBF">
        <w:rPr>
          <w:rFonts w:ascii="Times New Roman" w:eastAsia="Times New Roman" w:hAnsi="Times New Roman" w:cs="Times New Roman"/>
          <w:sz w:val="20"/>
          <w:szCs w:val="20"/>
          <w:u w:val="single"/>
        </w:rPr>
        <w:t>)</w:t>
      </w:r>
      <w:r w:rsidRPr="004E5CBF">
        <w:rPr>
          <w:rFonts w:ascii="Times New Roman" w:eastAsia="Times New Roman" w:hAnsi="Times New Roman" w:cs="Times New Roman"/>
          <w:sz w:val="20"/>
          <w:szCs w:val="20"/>
        </w:rPr>
        <w:t xml:space="preserve"> </w:t>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u w:val="single"/>
        </w:rPr>
        <w:t>All operators, contractors, and employees that generate fugitive dust shall read and understand all permit conditions and abide by all requirements.</w:t>
      </w:r>
    </w:p>
    <w:p w14:paraId="24069387" w14:textId="77777777" w:rsidR="004E5CBF" w:rsidRPr="004E5CBF" w:rsidRDefault="004E5CBF" w:rsidP="004E5CBF">
      <w:pPr>
        <w:spacing w:after="0" w:line="240" w:lineRule="auto"/>
        <w:ind w:firstLine="1440"/>
        <w:rPr>
          <w:rFonts w:ascii="Times New Roman" w:eastAsia="Times New Roman" w:hAnsi="Times New Roman" w:cs="Times New Roman"/>
          <w:sz w:val="20"/>
          <w:szCs w:val="20"/>
          <w:u w:val="single"/>
        </w:rPr>
      </w:pPr>
      <w:r w:rsidRPr="004E5CBF">
        <w:rPr>
          <w:rFonts w:ascii="Times New Roman" w:eastAsia="Times New Roman" w:hAnsi="Times New Roman" w:cs="Times New Roman"/>
          <w:sz w:val="20"/>
          <w:szCs w:val="20"/>
          <w:u w:val="single"/>
        </w:rPr>
        <w:t>(</w:t>
      </w:r>
      <w:r w:rsidRPr="004E5CBF">
        <w:rPr>
          <w:rFonts w:ascii="Times New Roman" w:eastAsia="Times New Roman" w:hAnsi="Times New Roman" w:cs="Times New Roman"/>
          <w:b/>
          <w:bCs/>
          <w:sz w:val="20"/>
          <w:szCs w:val="20"/>
          <w:u w:val="single"/>
        </w:rPr>
        <w:t>4</w:t>
      </w:r>
      <w:r w:rsidRPr="004E5CBF">
        <w:rPr>
          <w:rFonts w:ascii="Times New Roman" w:eastAsia="Times New Roman" w:hAnsi="Times New Roman" w:cs="Times New Roman"/>
          <w:sz w:val="20"/>
          <w:szCs w:val="20"/>
          <w:u w:val="single"/>
        </w:rPr>
        <w:t>)</w:t>
      </w:r>
      <w:r w:rsidRPr="004E5CBF">
        <w:rPr>
          <w:rFonts w:ascii="Times New Roman" w:eastAsia="Times New Roman" w:hAnsi="Times New Roman" w:cs="Times New Roman"/>
          <w:sz w:val="20"/>
          <w:szCs w:val="20"/>
        </w:rPr>
        <w:t xml:space="preserve">   </w:t>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u w:val="single"/>
        </w:rPr>
        <w:t>Anyone who is a permittee or designee on a permit will need to log into the Learning Center to take the on-demand Fugitive Dust Control course and renew certification each year.</w:t>
      </w:r>
    </w:p>
    <w:p w14:paraId="2B565D2A" w14:textId="77777777" w:rsidR="004E5CBF" w:rsidRPr="004E5CBF" w:rsidRDefault="004E5CBF" w:rsidP="004E5CBF">
      <w:pPr>
        <w:spacing w:after="0" w:line="240" w:lineRule="auto"/>
        <w:ind w:firstLine="720"/>
        <w:rPr>
          <w:rFonts w:ascii="Times New Roman" w:eastAsia="Times New Roman" w:hAnsi="Times New Roman" w:cs="Times New Roman"/>
          <w:sz w:val="20"/>
          <w:szCs w:val="20"/>
          <w:u w:val="single"/>
        </w:rPr>
      </w:pPr>
      <w:r w:rsidRPr="004E5CBF">
        <w:rPr>
          <w:rFonts w:ascii="Times New Roman" w:eastAsia="Times New Roman" w:hAnsi="Times New Roman" w:cs="Times New Roman"/>
          <w:b/>
          <w:bCs/>
          <w:sz w:val="20"/>
          <w:szCs w:val="20"/>
          <w:u w:val="single"/>
        </w:rPr>
        <w:t>B.</w:t>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u w:val="single"/>
        </w:rPr>
        <w:t xml:space="preserve">Programmatic Permits Applications shall be submitted and approved prior to any active operations or earth moving activity of three-quarters (3/4) of an acre or more as follows: </w:t>
      </w:r>
    </w:p>
    <w:p w14:paraId="2B40D3CC" w14:textId="77777777" w:rsidR="004E5CBF" w:rsidRPr="004E5CBF" w:rsidRDefault="004E5CBF" w:rsidP="004E5CBF">
      <w:pPr>
        <w:spacing w:after="0" w:line="240" w:lineRule="auto"/>
        <w:ind w:firstLine="1440"/>
        <w:rPr>
          <w:rFonts w:ascii="Times New Roman" w:eastAsia="Times New Roman" w:hAnsi="Times New Roman" w:cs="Times New Roman"/>
          <w:sz w:val="20"/>
          <w:szCs w:val="20"/>
          <w:u w:val="single"/>
        </w:rPr>
      </w:pPr>
      <w:r w:rsidRPr="004E5CBF">
        <w:rPr>
          <w:rFonts w:ascii="Times New Roman" w:eastAsia="Times New Roman" w:hAnsi="Times New Roman" w:cs="Times New Roman"/>
          <w:sz w:val="20"/>
          <w:szCs w:val="20"/>
          <w:u w:val="single"/>
        </w:rPr>
        <w:t>(</w:t>
      </w:r>
      <w:r w:rsidRPr="004E5CBF">
        <w:rPr>
          <w:rFonts w:ascii="Times New Roman" w:eastAsia="Times New Roman" w:hAnsi="Times New Roman" w:cs="Times New Roman"/>
          <w:b/>
          <w:bCs/>
          <w:sz w:val="20"/>
          <w:szCs w:val="20"/>
          <w:u w:val="single"/>
        </w:rPr>
        <w:t>1</w:t>
      </w:r>
      <w:r w:rsidRPr="004E5CBF">
        <w:rPr>
          <w:rFonts w:ascii="Times New Roman" w:eastAsia="Times New Roman" w:hAnsi="Times New Roman" w:cs="Times New Roman"/>
          <w:sz w:val="20"/>
          <w:szCs w:val="20"/>
          <w:u w:val="single"/>
        </w:rPr>
        <w:t>)</w:t>
      </w:r>
      <w:r w:rsidRPr="004E5CBF">
        <w:rPr>
          <w:rFonts w:ascii="Times New Roman" w:eastAsia="Times New Roman" w:hAnsi="Times New Roman" w:cs="Times New Roman"/>
          <w:sz w:val="20"/>
          <w:szCs w:val="20"/>
        </w:rPr>
        <w:t xml:space="preserve"> </w:t>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u w:val="single"/>
        </w:rPr>
        <w:t xml:space="preserve">Completed New Programmatic Permit applications shall be submitted: </w:t>
      </w:r>
    </w:p>
    <w:p w14:paraId="710A1425" w14:textId="77777777" w:rsidR="004E5CBF" w:rsidRPr="004E5CBF" w:rsidRDefault="004E5CBF" w:rsidP="004E5CBF">
      <w:pPr>
        <w:autoSpaceDE w:val="0"/>
        <w:autoSpaceDN w:val="0"/>
        <w:adjustRightInd w:val="0"/>
        <w:spacing w:after="0" w:line="240" w:lineRule="auto"/>
        <w:ind w:left="720" w:firstLine="1440"/>
        <w:rPr>
          <w:rFonts w:ascii="Times New Roman" w:eastAsia="Times New Roman" w:hAnsi="Times New Roman" w:cs="Times New Roman"/>
          <w:sz w:val="20"/>
          <w:szCs w:val="20"/>
          <w:u w:val="single"/>
        </w:rPr>
      </w:pPr>
      <w:r w:rsidRPr="004E5CBF">
        <w:rPr>
          <w:rFonts w:ascii="Times New Roman" w:eastAsia="Times New Roman" w:hAnsi="Times New Roman" w:cs="Times New Roman"/>
          <w:sz w:val="20"/>
          <w:szCs w:val="20"/>
          <w:u w:val="single"/>
        </w:rPr>
        <w:t>(a) For active operations that will disturb at least three-quarters of an acre, but no more than 25 acres, no fewer than 10 business days prior to the start of active operations.</w:t>
      </w:r>
    </w:p>
    <w:p w14:paraId="2AB3C3E2" w14:textId="77777777" w:rsidR="004E5CBF" w:rsidRPr="004E5CBF" w:rsidRDefault="004E5CBF" w:rsidP="004E5CBF">
      <w:pPr>
        <w:autoSpaceDE w:val="0"/>
        <w:autoSpaceDN w:val="0"/>
        <w:adjustRightInd w:val="0"/>
        <w:spacing w:after="0" w:line="240" w:lineRule="auto"/>
        <w:ind w:left="720" w:firstLine="1440"/>
        <w:rPr>
          <w:rFonts w:ascii="Times New Roman" w:eastAsia="Times New Roman" w:hAnsi="Times New Roman" w:cs="Times New Roman"/>
          <w:b/>
          <w:sz w:val="20"/>
          <w:szCs w:val="20"/>
          <w:u w:val="single"/>
        </w:rPr>
      </w:pPr>
      <w:r w:rsidRPr="004E5CBF">
        <w:rPr>
          <w:rFonts w:ascii="Times New Roman" w:eastAsia="Times New Roman" w:hAnsi="Times New Roman" w:cs="Times New Roman"/>
          <w:sz w:val="20"/>
          <w:szCs w:val="20"/>
          <w:u w:val="single"/>
        </w:rPr>
        <w:t>(b) For active operations that will disturb more than 25 acres, no fewer than 20 days prior to the start of active operations.</w:t>
      </w:r>
    </w:p>
    <w:p w14:paraId="4D6E7311" w14:textId="77777777" w:rsidR="004E5CBF" w:rsidRPr="004E5CBF" w:rsidRDefault="004E5CBF" w:rsidP="004E5CBF">
      <w:pPr>
        <w:spacing w:after="0" w:line="240" w:lineRule="auto"/>
        <w:ind w:firstLine="1440"/>
        <w:rPr>
          <w:rFonts w:ascii="Times New Roman" w:eastAsia="Times New Roman" w:hAnsi="Times New Roman" w:cs="Times New Roman"/>
          <w:sz w:val="20"/>
          <w:szCs w:val="20"/>
          <w:u w:val="single"/>
        </w:rPr>
      </w:pPr>
      <w:r w:rsidRPr="004E5CBF">
        <w:rPr>
          <w:rFonts w:ascii="Times New Roman" w:eastAsia="Times New Roman" w:hAnsi="Times New Roman" w:cs="Times New Roman"/>
          <w:sz w:val="20"/>
          <w:szCs w:val="20"/>
          <w:u w:val="single"/>
        </w:rPr>
        <w:t>(</w:t>
      </w:r>
      <w:r w:rsidRPr="004E5CBF">
        <w:rPr>
          <w:rFonts w:ascii="Times New Roman" w:eastAsia="Times New Roman" w:hAnsi="Times New Roman" w:cs="Times New Roman"/>
          <w:b/>
          <w:bCs/>
          <w:sz w:val="20"/>
          <w:szCs w:val="20"/>
          <w:u w:val="single"/>
        </w:rPr>
        <w:t>2</w:t>
      </w:r>
      <w:r w:rsidRPr="004E5CBF">
        <w:rPr>
          <w:rFonts w:ascii="Times New Roman" w:eastAsia="Times New Roman" w:hAnsi="Times New Roman" w:cs="Times New Roman"/>
          <w:sz w:val="20"/>
          <w:szCs w:val="20"/>
          <w:u w:val="single"/>
        </w:rPr>
        <w:t>)</w:t>
      </w:r>
      <w:r w:rsidRPr="004E5CBF">
        <w:rPr>
          <w:rFonts w:ascii="Times New Roman" w:eastAsia="Times New Roman" w:hAnsi="Times New Roman" w:cs="Times New Roman"/>
          <w:sz w:val="20"/>
          <w:szCs w:val="20"/>
        </w:rPr>
        <w:t xml:space="preserve"> </w:t>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u w:val="single"/>
        </w:rPr>
        <w:t xml:space="preserve">Completed Renewal Programmatic Permit applications shall be submitted: </w:t>
      </w:r>
    </w:p>
    <w:p w14:paraId="21413556" w14:textId="77777777" w:rsidR="004E5CBF" w:rsidRPr="004E5CBF" w:rsidRDefault="004E5CBF" w:rsidP="004E5CBF">
      <w:pPr>
        <w:autoSpaceDE w:val="0"/>
        <w:autoSpaceDN w:val="0"/>
        <w:adjustRightInd w:val="0"/>
        <w:spacing w:after="0" w:line="240" w:lineRule="auto"/>
        <w:ind w:left="720" w:firstLine="1440"/>
        <w:rPr>
          <w:rFonts w:ascii="Times New Roman" w:eastAsia="Times New Roman" w:hAnsi="Times New Roman" w:cs="Times New Roman"/>
          <w:sz w:val="20"/>
          <w:szCs w:val="20"/>
          <w:u w:val="single"/>
        </w:rPr>
      </w:pPr>
      <w:r w:rsidRPr="004E5CBF">
        <w:rPr>
          <w:rFonts w:ascii="Times New Roman" w:eastAsia="Times New Roman" w:hAnsi="Times New Roman" w:cs="Times New Roman"/>
          <w:sz w:val="20"/>
          <w:szCs w:val="20"/>
          <w:u w:val="single"/>
        </w:rPr>
        <w:t>(a) For active operations that will disturb at least three-quarters of an acre, but no more than 25 acres, no fewer than 10 business days prior to the expiration of the previously approved programmatic permit for that facility.</w:t>
      </w:r>
    </w:p>
    <w:p w14:paraId="5DA7D5C5" w14:textId="77777777" w:rsidR="004E5CBF" w:rsidRPr="004E5CBF" w:rsidRDefault="004E5CBF" w:rsidP="004E5CBF">
      <w:pPr>
        <w:autoSpaceDE w:val="0"/>
        <w:autoSpaceDN w:val="0"/>
        <w:adjustRightInd w:val="0"/>
        <w:spacing w:after="0" w:line="240" w:lineRule="auto"/>
        <w:ind w:left="720" w:firstLine="1440"/>
        <w:rPr>
          <w:rFonts w:ascii="Times New Roman" w:eastAsia="Times New Roman" w:hAnsi="Times New Roman" w:cs="Times New Roman"/>
          <w:b/>
          <w:sz w:val="20"/>
          <w:szCs w:val="20"/>
          <w:u w:val="single"/>
        </w:rPr>
      </w:pPr>
      <w:r w:rsidRPr="004E5CBF">
        <w:rPr>
          <w:rFonts w:ascii="Times New Roman" w:eastAsia="Times New Roman" w:hAnsi="Times New Roman" w:cs="Times New Roman"/>
          <w:sz w:val="20"/>
          <w:szCs w:val="20"/>
          <w:u w:val="single"/>
        </w:rPr>
        <w:t>(b) For active operations that will disturb more than 25 acres, no fewer than 20 days prior to the expiration of the previously approved programmatic permit for that facility.</w:t>
      </w:r>
    </w:p>
    <w:p w14:paraId="0AC0C2E2" w14:textId="77777777" w:rsidR="004E5CBF" w:rsidRPr="004E5CBF" w:rsidRDefault="004E5CBF" w:rsidP="004E5CBF">
      <w:pPr>
        <w:spacing w:after="0" w:line="240" w:lineRule="auto"/>
        <w:ind w:firstLine="1440"/>
        <w:rPr>
          <w:rFonts w:ascii="Times New Roman" w:eastAsia="Times New Roman" w:hAnsi="Times New Roman" w:cs="Times New Roman"/>
          <w:sz w:val="20"/>
          <w:szCs w:val="20"/>
          <w:u w:val="single"/>
        </w:rPr>
      </w:pPr>
      <w:r w:rsidRPr="004E5CBF">
        <w:rPr>
          <w:rFonts w:ascii="Times New Roman" w:eastAsia="Times New Roman" w:hAnsi="Times New Roman" w:cs="Times New Roman"/>
          <w:sz w:val="20"/>
          <w:szCs w:val="20"/>
          <w:u w:val="single"/>
        </w:rPr>
        <w:t>(</w:t>
      </w:r>
      <w:r w:rsidRPr="004E5CBF">
        <w:rPr>
          <w:rFonts w:ascii="Times New Roman" w:eastAsia="Times New Roman" w:hAnsi="Times New Roman" w:cs="Times New Roman"/>
          <w:b/>
          <w:bCs/>
          <w:sz w:val="20"/>
          <w:szCs w:val="20"/>
          <w:u w:val="single"/>
        </w:rPr>
        <w:t>3</w:t>
      </w:r>
      <w:r w:rsidRPr="004E5CBF">
        <w:rPr>
          <w:rFonts w:ascii="Times New Roman" w:eastAsia="Times New Roman" w:hAnsi="Times New Roman" w:cs="Times New Roman"/>
          <w:sz w:val="20"/>
          <w:szCs w:val="20"/>
          <w:u w:val="single"/>
        </w:rPr>
        <w:t>)</w:t>
      </w:r>
      <w:r w:rsidRPr="004E5CBF">
        <w:rPr>
          <w:rFonts w:ascii="Times New Roman" w:eastAsia="Times New Roman" w:hAnsi="Times New Roman" w:cs="Times New Roman"/>
          <w:sz w:val="20"/>
          <w:szCs w:val="20"/>
        </w:rPr>
        <w:t xml:space="preserve"> </w:t>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u w:val="single"/>
        </w:rPr>
        <w:t>Fugitive Dust Control (FDC) Construction Permits that do not meet stabilization requirements of 20.11.20.</w:t>
      </w:r>
      <w:proofErr w:type="gramStart"/>
      <w:r w:rsidRPr="004E5CBF">
        <w:rPr>
          <w:rFonts w:ascii="Times New Roman" w:eastAsia="Times New Roman" w:hAnsi="Times New Roman" w:cs="Times New Roman"/>
          <w:sz w:val="20"/>
          <w:szCs w:val="20"/>
          <w:u w:val="single"/>
        </w:rPr>
        <w:t>7.QQ</w:t>
      </w:r>
      <w:proofErr w:type="gramEnd"/>
      <w:r w:rsidRPr="004E5CBF">
        <w:rPr>
          <w:rFonts w:ascii="Times New Roman" w:eastAsia="Times New Roman" w:hAnsi="Times New Roman" w:cs="Times New Roman"/>
          <w:sz w:val="20"/>
          <w:szCs w:val="20"/>
          <w:u w:val="single"/>
        </w:rPr>
        <w:t xml:space="preserve"> NMAC and/or 20.11.20.24 NMAC, and no longer meet the construction permit scope of work, shall submit a new programmatic permit application before the expiration of the FDC Construction Permit. This programmatic permit shall remain in place until the facility meets the stabilization requirements listed in 20.11.20.</w:t>
      </w:r>
      <w:proofErr w:type="gramStart"/>
      <w:r w:rsidRPr="004E5CBF">
        <w:rPr>
          <w:rFonts w:ascii="Times New Roman" w:eastAsia="Times New Roman" w:hAnsi="Times New Roman" w:cs="Times New Roman"/>
          <w:sz w:val="20"/>
          <w:szCs w:val="20"/>
          <w:u w:val="single"/>
        </w:rPr>
        <w:t>7.QQ</w:t>
      </w:r>
      <w:proofErr w:type="gramEnd"/>
      <w:r w:rsidRPr="004E5CBF">
        <w:rPr>
          <w:rFonts w:ascii="Times New Roman" w:eastAsia="Times New Roman" w:hAnsi="Times New Roman" w:cs="Times New Roman"/>
          <w:sz w:val="20"/>
          <w:szCs w:val="20"/>
          <w:u w:val="single"/>
        </w:rPr>
        <w:t xml:space="preserve"> and 20.11.20.24 NMAC. When the facility meets those requirements, the owner or permittee shall submit a written request for closure to the AQP before the permit would be considered for closure. Programmatic Permit applications must be submitted: </w:t>
      </w:r>
    </w:p>
    <w:p w14:paraId="20010330" w14:textId="77777777" w:rsidR="004E5CBF" w:rsidRPr="004E5CBF" w:rsidRDefault="004E5CBF" w:rsidP="004E5CBF">
      <w:pPr>
        <w:autoSpaceDE w:val="0"/>
        <w:autoSpaceDN w:val="0"/>
        <w:adjustRightInd w:val="0"/>
        <w:spacing w:after="0" w:line="240" w:lineRule="auto"/>
        <w:ind w:left="720" w:firstLine="1440"/>
        <w:rPr>
          <w:rFonts w:ascii="Times New Roman" w:eastAsia="Times New Roman" w:hAnsi="Times New Roman" w:cs="Times New Roman"/>
          <w:sz w:val="20"/>
          <w:szCs w:val="20"/>
          <w:u w:val="single"/>
        </w:rPr>
      </w:pPr>
      <w:r w:rsidRPr="004E5CBF">
        <w:rPr>
          <w:rFonts w:ascii="Times New Roman" w:eastAsia="Times New Roman" w:hAnsi="Times New Roman" w:cs="Times New Roman"/>
          <w:sz w:val="20"/>
          <w:szCs w:val="20"/>
          <w:u w:val="single"/>
        </w:rPr>
        <w:t>(a)</w:t>
      </w:r>
      <w:r w:rsidRPr="004E5CBF">
        <w:rPr>
          <w:rFonts w:ascii="Times New Roman" w:eastAsia="Times New Roman" w:hAnsi="Times New Roman" w:cs="Times New Roman"/>
          <w:sz w:val="20"/>
          <w:szCs w:val="20"/>
          <w:u w:val="single"/>
        </w:rPr>
        <w:tab/>
        <w:t>For active operations that will disturb at least three-quarters of an acre, but no more than 25 acres, no fewer than 10 business days prior to the expiration of the FDC Construction Permit.</w:t>
      </w:r>
    </w:p>
    <w:p w14:paraId="61E40CEC" w14:textId="77777777" w:rsidR="004E5CBF" w:rsidRPr="004E5CBF" w:rsidRDefault="004E5CBF" w:rsidP="004E5CBF">
      <w:pPr>
        <w:autoSpaceDE w:val="0"/>
        <w:autoSpaceDN w:val="0"/>
        <w:adjustRightInd w:val="0"/>
        <w:spacing w:after="0" w:line="240" w:lineRule="auto"/>
        <w:ind w:left="720" w:firstLine="1440"/>
        <w:rPr>
          <w:rFonts w:ascii="Times New Roman" w:eastAsia="Times New Roman" w:hAnsi="Times New Roman" w:cs="Times New Roman"/>
          <w:b/>
          <w:sz w:val="20"/>
          <w:szCs w:val="20"/>
          <w:u w:val="single"/>
        </w:rPr>
      </w:pPr>
      <w:r w:rsidRPr="004E5CBF">
        <w:rPr>
          <w:rFonts w:ascii="Times New Roman" w:eastAsia="Times New Roman" w:hAnsi="Times New Roman" w:cs="Times New Roman"/>
          <w:sz w:val="20"/>
          <w:szCs w:val="20"/>
          <w:u w:val="single"/>
        </w:rPr>
        <w:t>(b)</w:t>
      </w:r>
      <w:r w:rsidRPr="004E5CBF">
        <w:rPr>
          <w:rFonts w:ascii="Times New Roman" w:eastAsia="Times New Roman" w:hAnsi="Times New Roman" w:cs="Times New Roman"/>
          <w:sz w:val="20"/>
          <w:szCs w:val="20"/>
          <w:u w:val="single"/>
        </w:rPr>
        <w:tab/>
        <w:t>For active operations that will disturb more than 25 acres, no fewer than 20 days prior to the expiration of the FDC Construction Permit.</w:t>
      </w:r>
    </w:p>
    <w:p w14:paraId="04D09454" w14:textId="77777777" w:rsidR="004E5CBF" w:rsidRPr="004E5CBF" w:rsidRDefault="004E5CBF" w:rsidP="004E5CBF">
      <w:pPr>
        <w:spacing w:after="0" w:line="240" w:lineRule="auto"/>
        <w:ind w:firstLine="720"/>
        <w:rPr>
          <w:rFonts w:ascii="Times New Roman" w:eastAsia="Times New Roman" w:hAnsi="Times New Roman" w:cs="Times New Roman"/>
          <w:sz w:val="20"/>
          <w:szCs w:val="20"/>
          <w:u w:val="single"/>
        </w:rPr>
      </w:pPr>
      <w:r w:rsidRPr="004E5CBF">
        <w:rPr>
          <w:rFonts w:ascii="Times New Roman" w:eastAsia="Times New Roman" w:hAnsi="Times New Roman" w:cs="Times New Roman"/>
          <w:b/>
          <w:sz w:val="20"/>
          <w:szCs w:val="20"/>
          <w:u w:val="single"/>
        </w:rPr>
        <w:t>C</w:t>
      </w:r>
      <w:r w:rsidRPr="004E5CBF">
        <w:rPr>
          <w:rFonts w:ascii="Times New Roman" w:eastAsia="Times New Roman" w:hAnsi="Times New Roman" w:cs="Times New Roman"/>
          <w:b/>
          <w:bCs/>
          <w:sz w:val="20"/>
          <w:szCs w:val="20"/>
          <w:u w:val="single"/>
        </w:rPr>
        <w:t>.</w:t>
      </w:r>
      <w:r w:rsidRPr="004E5CBF">
        <w:rPr>
          <w:rFonts w:ascii="Times New Roman" w:eastAsia="Times New Roman" w:hAnsi="Times New Roman" w:cs="Times New Roman"/>
          <w:sz w:val="20"/>
          <w:szCs w:val="20"/>
        </w:rPr>
        <w:t xml:space="preserve">    </w:t>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u w:val="single"/>
        </w:rPr>
        <w:t xml:space="preserve">A programmatic permit application and fugitive dust control plan shall be submitted on the current forms provided by the AQP. Dust control measures shall be clearly identified in the plan, along with reasonable assurances the control measures will be implemented, or the permit application shall be deemed incomplete and shall be rejected. </w:t>
      </w:r>
    </w:p>
    <w:p w14:paraId="50D6FEC8" w14:textId="77777777" w:rsidR="004E5CBF" w:rsidRPr="004E5CBF" w:rsidRDefault="004E5CBF" w:rsidP="004E5CBF">
      <w:pPr>
        <w:spacing w:after="0" w:line="240" w:lineRule="auto"/>
        <w:ind w:firstLine="720"/>
        <w:rPr>
          <w:rFonts w:ascii="Times New Roman" w:eastAsia="Times New Roman" w:hAnsi="Times New Roman" w:cs="Times New Roman"/>
          <w:sz w:val="20"/>
          <w:szCs w:val="20"/>
          <w:u w:val="single"/>
        </w:rPr>
      </w:pPr>
      <w:r w:rsidRPr="004E5CBF">
        <w:rPr>
          <w:rFonts w:ascii="Times New Roman" w:eastAsia="Times New Roman" w:hAnsi="Times New Roman" w:cs="Times New Roman"/>
          <w:b/>
          <w:bCs/>
          <w:sz w:val="20"/>
          <w:szCs w:val="20"/>
          <w:u w:val="single"/>
        </w:rPr>
        <w:t>D.</w:t>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u w:val="single"/>
        </w:rPr>
        <w:t xml:space="preserve">Programmatic permits are valid for up to five years, at which time a new permit application and fugitive dust control plan shall be submitted to the AQP prior to the expiration date of the previously approved permit. It shall be a violation of 20.11.20.13 NMAC if a programmatic permit expires and the real property still meets the criteria of 20.11.20.13.A NMAC. Renewal permit applications shall be submitted: </w:t>
      </w:r>
    </w:p>
    <w:p w14:paraId="62F91532" w14:textId="77777777" w:rsidR="004E5CBF" w:rsidRPr="004E5CBF" w:rsidRDefault="004E5CBF" w:rsidP="004E5CBF">
      <w:pPr>
        <w:spacing w:after="0" w:line="240" w:lineRule="auto"/>
        <w:ind w:firstLine="720"/>
        <w:rPr>
          <w:rFonts w:ascii="Times New Roman" w:eastAsia="Times New Roman" w:hAnsi="Times New Roman" w:cs="Times New Roman"/>
          <w:sz w:val="20"/>
          <w:szCs w:val="20"/>
          <w:u w:val="single"/>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u w:val="single"/>
        </w:rPr>
        <w:t xml:space="preserve">(1) </w:t>
      </w:r>
      <w:r w:rsidRPr="004E5CBF">
        <w:rPr>
          <w:rFonts w:ascii="Times New Roman" w:eastAsia="Times New Roman" w:hAnsi="Times New Roman" w:cs="Times New Roman"/>
          <w:sz w:val="20"/>
          <w:szCs w:val="20"/>
          <w:u w:val="single"/>
        </w:rPr>
        <w:tab/>
        <w:t>For active operations that will disturb at least three-quarters of an acre, but no more than 25 acres, no fewer than 10 business days prior to the expiration of the previously approved programmatic permit for that facility.</w:t>
      </w:r>
    </w:p>
    <w:p w14:paraId="08AF1781" w14:textId="77777777" w:rsidR="004E5CBF" w:rsidRPr="004E5CBF" w:rsidRDefault="004E5CBF" w:rsidP="004E5CBF">
      <w:pPr>
        <w:autoSpaceDE w:val="0"/>
        <w:autoSpaceDN w:val="0"/>
        <w:adjustRightInd w:val="0"/>
        <w:spacing w:after="0" w:line="240" w:lineRule="auto"/>
        <w:ind w:left="720" w:firstLine="720"/>
        <w:rPr>
          <w:rFonts w:ascii="Times New Roman" w:eastAsia="Times New Roman" w:hAnsi="Times New Roman" w:cs="Times New Roman"/>
          <w:b/>
          <w:sz w:val="20"/>
          <w:szCs w:val="20"/>
          <w:u w:val="single"/>
        </w:rPr>
      </w:pPr>
      <w:r w:rsidRPr="004E5CBF">
        <w:rPr>
          <w:rFonts w:ascii="Times New Roman" w:eastAsia="Times New Roman" w:hAnsi="Times New Roman" w:cs="Times New Roman"/>
          <w:sz w:val="20"/>
          <w:szCs w:val="20"/>
          <w:u w:val="single"/>
        </w:rPr>
        <w:t xml:space="preserve">(2) </w:t>
      </w:r>
      <w:r w:rsidRPr="004E5CBF">
        <w:rPr>
          <w:rFonts w:ascii="Times New Roman" w:eastAsia="Times New Roman" w:hAnsi="Times New Roman" w:cs="Times New Roman"/>
          <w:sz w:val="20"/>
          <w:szCs w:val="20"/>
          <w:u w:val="single"/>
        </w:rPr>
        <w:tab/>
        <w:t>For active operations that will disturb more than 25 acres, no fewer than 20 days prior to the expiration of the previously approved programmatic permit for that facility.</w:t>
      </w:r>
    </w:p>
    <w:p w14:paraId="40255866" w14:textId="77777777" w:rsidR="004E5CBF" w:rsidRPr="004E5CBF" w:rsidRDefault="004E5CBF" w:rsidP="004E5CBF">
      <w:pPr>
        <w:spacing w:after="0" w:line="240" w:lineRule="auto"/>
        <w:ind w:firstLine="720"/>
        <w:rPr>
          <w:rFonts w:ascii="Times New Roman" w:eastAsia="Times New Roman" w:hAnsi="Times New Roman" w:cs="Times New Roman"/>
          <w:sz w:val="20"/>
          <w:szCs w:val="20"/>
          <w:u w:val="single"/>
        </w:rPr>
      </w:pPr>
      <w:r w:rsidRPr="004E5CBF">
        <w:rPr>
          <w:rFonts w:ascii="Times New Roman" w:eastAsia="Times New Roman" w:hAnsi="Times New Roman" w:cs="Times New Roman"/>
          <w:b/>
          <w:sz w:val="20"/>
          <w:szCs w:val="20"/>
          <w:u w:val="single"/>
        </w:rPr>
        <w:t>E</w:t>
      </w:r>
      <w:r w:rsidRPr="004E5CBF">
        <w:rPr>
          <w:rFonts w:ascii="Times New Roman" w:eastAsia="Times New Roman" w:hAnsi="Times New Roman" w:cs="Times New Roman"/>
          <w:sz w:val="20"/>
          <w:szCs w:val="20"/>
          <w:u w:val="single"/>
        </w:rPr>
        <w:t>.</w:t>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u w:val="single"/>
        </w:rPr>
        <w:t xml:space="preserve">The permittee shall pay the annual programmatic permit fee as required by 20.11.2 NMAC, </w:t>
      </w:r>
      <w:r w:rsidRPr="004E5CBF">
        <w:rPr>
          <w:rFonts w:ascii="Times New Roman" w:eastAsia="Times New Roman" w:hAnsi="Times New Roman" w:cs="Times New Roman"/>
          <w:i/>
          <w:sz w:val="20"/>
          <w:szCs w:val="20"/>
          <w:u w:val="single"/>
        </w:rPr>
        <w:t>Fees</w:t>
      </w:r>
      <w:r w:rsidRPr="004E5CBF">
        <w:rPr>
          <w:rFonts w:ascii="Times New Roman" w:eastAsia="Times New Roman" w:hAnsi="Times New Roman" w:cs="Times New Roman"/>
          <w:sz w:val="20"/>
          <w:szCs w:val="20"/>
          <w:u w:val="single"/>
        </w:rPr>
        <w:t>, for each of the 5 years covered by the programmatic permit. A filing and review fee is not required for a programmatic permit.</w:t>
      </w:r>
    </w:p>
    <w:p w14:paraId="73BD2528" w14:textId="77777777" w:rsidR="004E5CBF" w:rsidRPr="004E5CBF" w:rsidRDefault="004E5CBF" w:rsidP="004E5CBF">
      <w:pPr>
        <w:spacing w:after="0" w:line="240" w:lineRule="auto"/>
        <w:ind w:firstLine="1440"/>
        <w:rPr>
          <w:rFonts w:ascii="Times New Roman" w:eastAsia="Times New Roman" w:hAnsi="Times New Roman" w:cs="Times New Roman"/>
          <w:sz w:val="20"/>
          <w:szCs w:val="20"/>
          <w:u w:val="single"/>
        </w:rPr>
      </w:pPr>
      <w:r w:rsidRPr="004E5CBF">
        <w:rPr>
          <w:rFonts w:ascii="Times New Roman" w:eastAsia="Times New Roman" w:hAnsi="Times New Roman" w:cs="Times New Roman"/>
          <w:sz w:val="20"/>
          <w:szCs w:val="20"/>
          <w:u w:val="single"/>
        </w:rPr>
        <w:t>(</w:t>
      </w:r>
      <w:r w:rsidRPr="004E5CBF">
        <w:rPr>
          <w:rFonts w:ascii="Times New Roman" w:eastAsia="Times New Roman" w:hAnsi="Times New Roman" w:cs="Times New Roman"/>
          <w:b/>
          <w:bCs/>
          <w:sz w:val="20"/>
          <w:szCs w:val="20"/>
          <w:u w:val="single"/>
        </w:rPr>
        <w:t>1</w:t>
      </w:r>
      <w:r w:rsidRPr="004E5CBF">
        <w:rPr>
          <w:rFonts w:ascii="Times New Roman" w:eastAsia="Times New Roman" w:hAnsi="Times New Roman" w:cs="Times New Roman"/>
          <w:sz w:val="20"/>
          <w:szCs w:val="20"/>
          <w:u w:val="single"/>
        </w:rPr>
        <w:t>)</w:t>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u w:val="single"/>
        </w:rPr>
        <w:t xml:space="preserve">Annual fees are calculated as required by 20.11.2 NMAC </w:t>
      </w:r>
      <w:r w:rsidRPr="004E5CBF">
        <w:rPr>
          <w:rFonts w:ascii="Times New Roman" w:eastAsia="Times New Roman" w:hAnsi="Times New Roman" w:cs="Times New Roman"/>
          <w:i/>
          <w:sz w:val="20"/>
          <w:szCs w:val="20"/>
          <w:u w:val="single"/>
        </w:rPr>
        <w:t xml:space="preserve">Definitions </w:t>
      </w:r>
      <w:r w:rsidRPr="004E5CBF">
        <w:rPr>
          <w:rFonts w:ascii="Times New Roman" w:eastAsia="Times New Roman" w:hAnsi="Times New Roman" w:cs="Times New Roman"/>
          <w:sz w:val="20"/>
          <w:szCs w:val="20"/>
          <w:u w:val="single"/>
        </w:rPr>
        <w:t xml:space="preserve">of source classifications for Low, Moderate, and High Impact Source in addition to 20.11.2.15 NMAC </w:t>
      </w:r>
      <w:r w:rsidRPr="004E5CBF">
        <w:rPr>
          <w:rFonts w:ascii="Times New Roman" w:eastAsia="Times New Roman" w:hAnsi="Times New Roman" w:cs="Times New Roman"/>
          <w:i/>
          <w:sz w:val="20"/>
          <w:szCs w:val="20"/>
          <w:u w:val="single"/>
        </w:rPr>
        <w:t>Fees for Fugitive Dust Control Permits and Inspections; Fee Calculations and Procedures</w:t>
      </w:r>
      <w:r w:rsidRPr="004E5CBF">
        <w:rPr>
          <w:rFonts w:ascii="Times New Roman" w:eastAsia="Times New Roman" w:hAnsi="Times New Roman" w:cs="Times New Roman"/>
          <w:sz w:val="20"/>
          <w:szCs w:val="20"/>
          <w:u w:val="single"/>
        </w:rPr>
        <w:t>.</w:t>
      </w:r>
    </w:p>
    <w:p w14:paraId="3A476325" w14:textId="77777777" w:rsidR="004E5CBF" w:rsidRPr="004E5CBF" w:rsidRDefault="004E5CBF" w:rsidP="004E5CBF">
      <w:pPr>
        <w:spacing w:after="0" w:line="240" w:lineRule="auto"/>
        <w:ind w:firstLine="1440"/>
        <w:rPr>
          <w:rFonts w:ascii="Times New Roman" w:eastAsia="Times New Roman" w:hAnsi="Times New Roman" w:cs="Times New Roman"/>
          <w:sz w:val="20"/>
          <w:szCs w:val="20"/>
          <w:u w:val="single"/>
        </w:rPr>
      </w:pPr>
      <w:r w:rsidRPr="004E5CBF">
        <w:rPr>
          <w:rFonts w:ascii="Times New Roman" w:eastAsia="Times New Roman" w:hAnsi="Times New Roman" w:cs="Times New Roman"/>
          <w:sz w:val="20"/>
          <w:szCs w:val="20"/>
          <w:u w:val="single"/>
        </w:rPr>
        <w:t>(</w:t>
      </w:r>
      <w:r w:rsidRPr="004E5CBF">
        <w:rPr>
          <w:rFonts w:ascii="Times New Roman" w:eastAsia="Times New Roman" w:hAnsi="Times New Roman" w:cs="Times New Roman"/>
          <w:b/>
          <w:bCs/>
          <w:sz w:val="20"/>
          <w:szCs w:val="20"/>
          <w:u w:val="single"/>
        </w:rPr>
        <w:t>2</w:t>
      </w:r>
      <w:r w:rsidRPr="004E5CBF">
        <w:rPr>
          <w:rFonts w:ascii="Times New Roman" w:eastAsia="Times New Roman" w:hAnsi="Times New Roman" w:cs="Times New Roman"/>
          <w:sz w:val="20"/>
          <w:szCs w:val="20"/>
          <w:u w:val="single"/>
        </w:rPr>
        <w:t>)</w:t>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u w:val="single"/>
        </w:rPr>
        <w:t>Receipt of the timely annual payment by the AQP is required to renew the permit for the next year of the five-year annual fee cycle.</w:t>
      </w:r>
    </w:p>
    <w:p w14:paraId="5FB366C5" w14:textId="77777777" w:rsidR="004E5CBF" w:rsidRPr="004E5CBF" w:rsidRDefault="004E5CBF" w:rsidP="004E5CBF">
      <w:pPr>
        <w:spacing w:after="0" w:line="240" w:lineRule="auto"/>
        <w:ind w:firstLine="1440"/>
        <w:rPr>
          <w:rFonts w:ascii="Times New Roman" w:eastAsia="Times New Roman" w:hAnsi="Times New Roman" w:cs="Times New Roman"/>
          <w:sz w:val="20"/>
          <w:szCs w:val="20"/>
          <w:u w:val="single"/>
        </w:rPr>
      </w:pPr>
      <w:r w:rsidRPr="004E5CBF">
        <w:rPr>
          <w:rFonts w:ascii="Times New Roman" w:eastAsia="Times New Roman" w:hAnsi="Times New Roman" w:cs="Times New Roman"/>
          <w:sz w:val="20"/>
          <w:szCs w:val="20"/>
          <w:u w:val="single"/>
        </w:rPr>
        <w:lastRenderedPageBreak/>
        <w:t>(</w:t>
      </w:r>
      <w:r w:rsidRPr="004E5CBF">
        <w:rPr>
          <w:rFonts w:ascii="Times New Roman" w:eastAsia="Times New Roman" w:hAnsi="Times New Roman" w:cs="Times New Roman"/>
          <w:b/>
          <w:bCs/>
          <w:sz w:val="20"/>
          <w:szCs w:val="20"/>
          <w:u w:val="single"/>
        </w:rPr>
        <w:t>3</w:t>
      </w:r>
      <w:r w:rsidRPr="004E5CBF">
        <w:rPr>
          <w:rFonts w:ascii="Times New Roman" w:eastAsia="Times New Roman" w:hAnsi="Times New Roman" w:cs="Times New Roman"/>
          <w:sz w:val="20"/>
          <w:szCs w:val="20"/>
          <w:u w:val="single"/>
        </w:rPr>
        <w:t>)</w:t>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u w:val="single"/>
        </w:rPr>
        <w:t xml:space="preserve">Each time a new or renewal application and fugitive dust control plan is received and approved by the Program, another five-year annual fee cycle shall commence.   </w:t>
      </w:r>
    </w:p>
    <w:p w14:paraId="007A75BA" w14:textId="77777777" w:rsidR="004E5CBF" w:rsidRPr="004E5CBF" w:rsidRDefault="004E5CBF" w:rsidP="004E5CBF">
      <w:pPr>
        <w:spacing w:after="0" w:line="240" w:lineRule="auto"/>
        <w:ind w:firstLine="720"/>
        <w:rPr>
          <w:rFonts w:ascii="Times New Roman" w:eastAsia="Times New Roman" w:hAnsi="Times New Roman" w:cs="Times New Roman"/>
          <w:sz w:val="20"/>
          <w:szCs w:val="20"/>
          <w:u w:val="single"/>
        </w:rPr>
      </w:pPr>
      <w:r w:rsidRPr="004E5CBF">
        <w:rPr>
          <w:rFonts w:ascii="Times New Roman" w:eastAsia="Times New Roman" w:hAnsi="Times New Roman" w:cs="Times New Roman"/>
          <w:b/>
          <w:bCs/>
          <w:sz w:val="20"/>
          <w:szCs w:val="20"/>
          <w:u w:val="single"/>
        </w:rPr>
        <w:t>F.</w:t>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u w:val="single"/>
        </w:rPr>
        <w:t>Once a Programmatic Permit expires, it shall be a violation of 20.11.20.13.A NMAC:</w:t>
      </w:r>
    </w:p>
    <w:p w14:paraId="75031218" w14:textId="77777777" w:rsidR="004E5CBF" w:rsidRPr="004E5CBF" w:rsidRDefault="004E5CBF" w:rsidP="004E5CBF">
      <w:pPr>
        <w:spacing w:after="0" w:line="240" w:lineRule="auto"/>
        <w:ind w:firstLine="1440"/>
        <w:rPr>
          <w:rFonts w:ascii="Times New Roman" w:eastAsia="Times New Roman" w:hAnsi="Times New Roman" w:cs="Times New Roman"/>
          <w:sz w:val="20"/>
          <w:szCs w:val="20"/>
          <w:u w:val="single"/>
        </w:rPr>
      </w:pPr>
      <w:r w:rsidRPr="004E5CBF">
        <w:rPr>
          <w:rFonts w:ascii="Times New Roman" w:eastAsia="Times New Roman" w:hAnsi="Times New Roman" w:cs="Times New Roman"/>
          <w:sz w:val="20"/>
          <w:szCs w:val="20"/>
          <w:u w:val="single"/>
        </w:rPr>
        <w:t>(</w:t>
      </w:r>
      <w:r w:rsidRPr="004E5CBF">
        <w:rPr>
          <w:rFonts w:ascii="Times New Roman" w:eastAsia="Times New Roman" w:hAnsi="Times New Roman" w:cs="Times New Roman"/>
          <w:b/>
          <w:bCs/>
          <w:sz w:val="20"/>
          <w:szCs w:val="20"/>
          <w:u w:val="single"/>
        </w:rPr>
        <w:t>1</w:t>
      </w:r>
      <w:r w:rsidRPr="004E5CBF">
        <w:rPr>
          <w:rFonts w:ascii="Times New Roman" w:eastAsia="Times New Roman" w:hAnsi="Times New Roman" w:cs="Times New Roman"/>
          <w:sz w:val="20"/>
          <w:szCs w:val="20"/>
          <w:u w:val="single"/>
        </w:rPr>
        <w:t>)</w:t>
      </w:r>
      <w:r w:rsidRPr="004E5CBF">
        <w:rPr>
          <w:rFonts w:ascii="Times New Roman" w:eastAsia="Times New Roman" w:hAnsi="Times New Roman" w:cs="Times New Roman"/>
          <w:sz w:val="20"/>
          <w:szCs w:val="20"/>
        </w:rPr>
        <w:t xml:space="preserve">    </w:t>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u w:val="single"/>
        </w:rPr>
        <w:t>if the permittee or real property owner does not submit for a renewal programmatic permit pursuant to the timing and acreage specifications in 20.11.20.13.D NMAC; and</w:t>
      </w:r>
    </w:p>
    <w:p w14:paraId="11DA2566" w14:textId="77777777" w:rsidR="004E5CBF" w:rsidRPr="004E5CBF" w:rsidRDefault="004E5CBF" w:rsidP="004E5CBF">
      <w:pPr>
        <w:spacing w:after="0" w:line="240" w:lineRule="auto"/>
        <w:ind w:firstLine="1440"/>
        <w:rPr>
          <w:rFonts w:ascii="Times New Roman" w:eastAsia="Times New Roman" w:hAnsi="Times New Roman" w:cs="Times New Roman"/>
          <w:sz w:val="20"/>
          <w:szCs w:val="20"/>
          <w:u w:val="single"/>
        </w:rPr>
      </w:pPr>
      <w:r w:rsidRPr="004E5CBF">
        <w:rPr>
          <w:rFonts w:ascii="Times New Roman" w:eastAsia="Times New Roman" w:hAnsi="Times New Roman" w:cs="Times New Roman"/>
          <w:sz w:val="20"/>
          <w:szCs w:val="20"/>
          <w:u w:val="single"/>
        </w:rPr>
        <w:t>(</w:t>
      </w:r>
      <w:r w:rsidRPr="004E5CBF">
        <w:rPr>
          <w:rFonts w:ascii="Times New Roman" w:eastAsia="Times New Roman" w:hAnsi="Times New Roman" w:cs="Times New Roman"/>
          <w:b/>
          <w:bCs/>
          <w:sz w:val="20"/>
          <w:szCs w:val="20"/>
          <w:u w:val="single"/>
        </w:rPr>
        <w:t>2</w:t>
      </w:r>
      <w:r w:rsidRPr="004E5CBF">
        <w:rPr>
          <w:rFonts w:ascii="Times New Roman" w:eastAsia="Times New Roman" w:hAnsi="Times New Roman" w:cs="Times New Roman"/>
          <w:sz w:val="20"/>
          <w:szCs w:val="20"/>
          <w:u w:val="single"/>
        </w:rPr>
        <w:t>)</w:t>
      </w:r>
      <w:r w:rsidRPr="004E5CBF">
        <w:rPr>
          <w:rFonts w:ascii="Times New Roman" w:eastAsia="Times New Roman" w:hAnsi="Times New Roman" w:cs="Times New Roman"/>
          <w:sz w:val="20"/>
          <w:szCs w:val="20"/>
        </w:rPr>
        <w:t xml:space="preserve">   </w:t>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u w:val="single"/>
        </w:rPr>
        <w:t>if the real property still meets the criteria of 20.11.20.13.A NMAC.</w:t>
      </w:r>
    </w:p>
    <w:p w14:paraId="78D970AD" w14:textId="77777777" w:rsidR="004E5CBF" w:rsidRPr="004E5CBF" w:rsidRDefault="004E5CBF" w:rsidP="004E5CBF">
      <w:pPr>
        <w:spacing w:after="0" w:line="240" w:lineRule="auto"/>
        <w:ind w:firstLine="720"/>
        <w:rPr>
          <w:rFonts w:ascii="Times New Roman" w:eastAsia="Times New Roman" w:hAnsi="Times New Roman" w:cs="Times New Roman"/>
          <w:b/>
          <w:bCs/>
          <w:sz w:val="20"/>
          <w:szCs w:val="20"/>
          <w:u w:val="single"/>
        </w:rPr>
      </w:pPr>
      <w:r w:rsidRPr="004E5CBF">
        <w:rPr>
          <w:rFonts w:ascii="Times New Roman" w:eastAsia="Times New Roman" w:hAnsi="Times New Roman" w:cs="Times New Roman"/>
          <w:b/>
          <w:bCs/>
          <w:sz w:val="20"/>
          <w:szCs w:val="20"/>
          <w:u w:val="single"/>
        </w:rPr>
        <w:t>G.</w:t>
      </w:r>
      <w:r w:rsidRPr="004E5CBF">
        <w:rPr>
          <w:rFonts w:ascii="Times New Roman" w:eastAsia="Times New Roman" w:hAnsi="Times New Roman" w:cs="Times New Roman"/>
          <w:b/>
          <w:bCs/>
          <w:sz w:val="20"/>
          <w:szCs w:val="20"/>
        </w:rPr>
        <w:t xml:space="preserve">  </w:t>
      </w:r>
      <w:r w:rsidRPr="004E5CBF">
        <w:rPr>
          <w:rFonts w:ascii="Times New Roman" w:eastAsia="Times New Roman" w:hAnsi="Times New Roman" w:cs="Times New Roman"/>
          <w:b/>
          <w:bCs/>
          <w:sz w:val="20"/>
          <w:szCs w:val="20"/>
        </w:rPr>
        <w:tab/>
      </w:r>
      <w:r w:rsidRPr="004E5CBF">
        <w:rPr>
          <w:rFonts w:ascii="Times New Roman" w:eastAsia="Times New Roman" w:hAnsi="Times New Roman" w:cs="Times New Roman"/>
          <w:sz w:val="20"/>
          <w:szCs w:val="20"/>
          <w:u w:val="single"/>
        </w:rPr>
        <w:t>If there are any surface disturbance activities that change, any change in acreage, or if any fugitive dust abatement strategies or control measures are modified before the five-year expiration date, then an amended or new permit, depending on the scope of the modification, shall be required. This new application shall be submitted prior to any changes pursuant to the timing and acreage specifications in 20.11.20.13.D NMAC. The AQP will determine whether an amended or new permit is necessary.</w:t>
      </w:r>
    </w:p>
    <w:p w14:paraId="48C486A5" w14:textId="77777777" w:rsidR="004E5CBF" w:rsidRPr="004E5CBF" w:rsidRDefault="004E5CBF" w:rsidP="004E5CBF">
      <w:pPr>
        <w:spacing w:after="0" w:line="240" w:lineRule="auto"/>
        <w:ind w:firstLine="720"/>
        <w:rPr>
          <w:rFonts w:ascii="Times New Roman" w:eastAsia="Times New Roman" w:hAnsi="Times New Roman" w:cs="Times New Roman"/>
          <w:sz w:val="20"/>
          <w:szCs w:val="20"/>
          <w:u w:val="single"/>
        </w:rPr>
      </w:pPr>
      <w:r w:rsidRPr="004E5CBF">
        <w:rPr>
          <w:rFonts w:ascii="Times New Roman" w:eastAsia="Times New Roman" w:hAnsi="Times New Roman" w:cs="Times New Roman"/>
          <w:b/>
          <w:bCs/>
          <w:sz w:val="20"/>
          <w:szCs w:val="20"/>
          <w:u w:val="single"/>
        </w:rPr>
        <w:t>H.</w:t>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u w:val="single"/>
        </w:rPr>
        <w:t>Fugitive dust control programmatic permits shall automatically transfer to a new permittee or property owner upon conveyance of the property. Such permit will remain in effect for the remaining term of the permit if annual fees are paid pursuant to 20.11.20.13.E NMAC. The previous permittee/property owner is responsible for notifying the new permittee/property owner of the permit’s existence.</w:t>
      </w:r>
    </w:p>
    <w:p w14:paraId="366E5410" w14:textId="77777777" w:rsidR="004E5CBF" w:rsidRPr="004E5CBF" w:rsidRDefault="004E5CBF" w:rsidP="004E5CBF">
      <w:pPr>
        <w:spacing w:after="0" w:line="240" w:lineRule="auto"/>
        <w:rPr>
          <w:rFonts w:ascii="Times New Roman" w:eastAsia="Times New Roman" w:hAnsi="Times New Roman" w:cs="Times New Roman"/>
          <w:sz w:val="20"/>
          <w:szCs w:val="20"/>
          <w:u w:val="single"/>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u w:val="single"/>
        </w:rPr>
        <w:t>I.</w:t>
      </w:r>
      <w:r w:rsidRPr="004E5CBF">
        <w:rPr>
          <w:rFonts w:ascii="Times New Roman" w:eastAsia="Times New Roman" w:hAnsi="Times New Roman" w:cs="Times New Roman"/>
          <w:sz w:val="20"/>
          <w:szCs w:val="20"/>
        </w:rPr>
        <w:t xml:space="preserve">  </w:t>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u w:val="single"/>
        </w:rPr>
        <w:t>No signs shall be required for the permits or activities subject to 20.11.20.13 NMAC.  Appropriate permit application documentation shall be determined by the AQP, which can include but is not limited to photographic documentation.</w:t>
      </w:r>
    </w:p>
    <w:p w14:paraId="419BC7C6" w14:textId="77777777" w:rsidR="004E5CBF" w:rsidRPr="004E5CBF" w:rsidRDefault="004E5CBF" w:rsidP="004E5CBF">
      <w:pPr>
        <w:spacing w:after="0" w:line="240" w:lineRule="auto"/>
        <w:ind w:firstLine="720"/>
        <w:rPr>
          <w:rFonts w:ascii="Times New Roman" w:eastAsia="Times New Roman" w:hAnsi="Times New Roman" w:cs="Times New Roman"/>
          <w:sz w:val="20"/>
          <w:szCs w:val="20"/>
          <w:u w:val="single"/>
        </w:rPr>
      </w:pPr>
      <w:r w:rsidRPr="004E5CBF">
        <w:rPr>
          <w:rFonts w:ascii="Times New Roman" w:eastAsia="Times New Roman" w:hAnsi="Times New Roman" w:cs="Times New Roman"/>
          <w:b/>
          <w:bCs/>
          <w:sz w:val="20"/>
          <w:szCs w:val="20"/>
          <w:u w:val="single"/>
        </w:rPr>
        <w:t>J</w:t>
      </w:r>
      <w:r w:rsidRPr="004E5CBF">
        <w:rPr>
          <w:rFonts w:ascii="Times New Roman" w:eastAsia="Times New Roman" w:hAnsi="Times New Roman" w:cs="Times New Roman"/>
          <w:b/>
          <w:bCs/>
          <w:sz w:val="20"/>
          <w:szCs w:val="20"/>
        </w:rPr>
        <w:t>.</w:t>
      </w:r>
      <w:r w:rsidRPr="004E5CBF">
        <w:rPr>
          <w:rFonts w:ascii="Times New Roman" w:eastAsia="Times New Roman" w:hAnsi="Times New Roman" w:cs="Times New Roman"/>
          <w:sz w:val="20"/>
          <w:szCs w:val="20"/>
        </w:rPr>
        <w:t xml:space="preserve">    </w:t>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u w:val="single"/>
        </w:rPr>
        <w:t>A person responsible for sloped (i.e. slopes of three-to-one or steeper) and bottom portions of interior and riverside drains and canals used for irrigation purposes, and arroyos and public flood control facilities subject to routine maintenance or repair, sedimentation and water erosion shall obtain either a variance as provided by 20.11.7 NMAC or a programmatic permit as provided by Subsection A, B, and C of 20.11.20.13 NMAC; if the person does not elect to submit an application and obtain a fugitive dust control construction permit pursuant to 20.11.20.14 NMAC.</w:t>
      </w:r>
    </w:p>
    <w:p w14:paraId="104BC83B" w14:textId="77777777" w:rsidR="004E5CBF" w:rsidRPr="004E5CBF" w:rsidRDefault="004E5CBF" w:rsidP="004E5CBF">
      <w:pPr>
        <w:spacing w:after="0" w:line="240" w:lineRule="auto"/>
        <w:ind w:firstLine="720"/>
        <w:rPr>
          <w:rFonts w:ascii="Times New Roman" w:eastAsia="Times New Roman" w:hAnsi="Times New Roman" w:cs="Times New Roman"/>
          <w:sz w:val="20"/>
          <w:szCs w:val="20"/>
        </w:rPr>
      </w:pPr>
    </w:p>
    <w:p w14:paraId="464D35FB"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[20.11.20.13 NMAC - Rp, 20.11.20.13 NMAC, 9/9/2025, A, XX/XX/XXXX]</w:t>
      </w:r>
    </w:p>
    <w:p w14:paraId="1B1CC104"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p>
    <w:p w14:paraId="39258055"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r w:rsidRPr="004E5CBF">
        <w:rPr>
          <w:rFonts w:ascii="Times New Roman" w:eastAsia="Times New Roman" w:hAnsi="Times New Roman" w:cs="Times New Roman"/>
          <w:b/>
          <w:bCs/>
          <w:sz w:val="20"/>
          <w:szCs w:val="20"/>
        </w:rPr>
        <w:t>20.11.20.14</w:t>
      </w:r>
      <w:r w:rsidRPr="004E5CBF">
        <w:rPr>
          <w:rFonts w:ascii="Times New Roman" w:eastAsia="Times New Roman" w:hAnsi="Times New Roman" w:cs="Times New Roman"/>
          <w:b/>
          <w:bCs/>
          <w:sz w:val="20"/>
          <w:szCs w:val="20"/>
        </w:rPr>
        <w:tab/>
        <w:t>FUGITIVE DUST CONTROL CONSTRUCTION PERMITS:</w:t>
      </w:r>
    </w:p>
    <w:p w14:paraId="6EB91A76"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rPr>
        <w:tab/>
        <w:t>A.</w:t>
      </w:r>
      <w:r w:rsidRPr="004E5CBF">
        <w:rPr>
          <w:rFonts w:ascii="Times New Roman" w:eastAsia="Times New Roman" w:hAnsi="Times New Roman" w:cs="Times New Roman"/>
          <w:b/>
          <w:bCs/>
          <w:sz w:val="20"/>
          <w:szCs w:val="20"/>
        </w:rPr>
        <w:tab/>
      </w:r>
      <w:r w:rsidRPr="004E5CBF">
        <w:rPr>
          <w:rFonts w:ascii="Times New Roman" w:eastAsia="Times New Roman" w:hAnsi="Times New Roman" w:cs="Times New Roman"/>
          <w:sz w:val="20"/>
          <w:szCs w:val="20"/>
        </w:rPr>
        <w:t>A person who does not [</w:t>
      </w:r>
      <w:r w:rsidRPr="004E5CBF">
        <w:rPr>
          <w:rFonts w:ascii="Times New Roman" w:eastAsia="Times New Roman" w:hAnsi="Times New Roman" w:cs="Times New Roman"/>
          <w:strike/>
          <w:sz w:val="20"/>
          <w:szCs w:val="20"/>
        </w:rPr>
        <w:t>elect to]</w:t>
      </w:r>
      <w:r w:rsidRPr="004E5CBF">
        <w:rPr>
          <w:rFonts w:ascii="Times New Roman" w:eastAsia="Times New Roman" w:hAnsi="Times New Roman" w:cs="Times New Roman"/>
          <w:sz w:val="20"/>
          <w:szCs w:val="20"/>
        </w:rPr>
        <w:t xml:space="preserve"> obtain [</w:t>
      </w:r>
      <w:r w:rsidRPr="004E5CBF">
        <w:rPr>
          <w:rFonts w:ascii="Times New Roman" w:eastAsia="Times New Roman" w:hAnsi="Times New Roman" w:cs="Times New Roman"/>
          <w:strike/>
          <w:sz w:val="20"/>
          <w:szCs w:val="20"/>
        </w:rPr>
        <w:t>or who does not qualify for]</w:t>
      </w:r>
      <w:r w:rsidRPr="004E5CBF">
        <w:rPr>
          <w:rFonts w:ascii="Times New Roman" w:eastAsia="Times New Roman" w:hAnsi="Times New Roman" w:cs="Times New Roman"/>
          <w:sz w:val="20"/>
          <w:szCs w:val="20"/>
        </w:rPr>
        <w:t xml:space="preserve"> a fugitive dust control programmatic permit pursuant to 20.11.20.13 NMAC and who plans to conduct active operations that will disturb three-quarters of an acre or more shall comply with either Subsection A or B of 20.11.20.18 NMAC and obtain a fugitive dust control construction permit.  [</w:t>
      </w:r>
      <w:r w:rsidRPr="004E5CBF">
        <w:rPr>
          <w:rFonts w:ascii="Times New Roman" w:eastAsia="Times New Roman" w:hAnsi="Times New Roman" w:cs="Times New Roman"/>
          <w:strike/>
          <w:sz w:val="20"/>
          <w:szCs w:val="20"/>
        </w:rPr>
        <w:t>No active operations shall commence until a department manager, supervisor, scientist, field operations officer or health specialist signs the fugitive dust control construction permit (permit) and a]</w:t>
      </w:r>
      <w:r w:rsidRPr="004E5CBF">
        <w:rPr>
          <w:rFonts w:ascii="Times New Roman" w:eastAsia="Times New Roman" w:hAnsi="Times New Roman" w:cs="Times New Roman"/>
          <w:sz w:val="20"/>
          <w:szCs w:val="20"/>
        </w:rPr>
        <w:t xml:space="preserve"> </w:t>
      </w:r>
      <w:r w:rsidRPr="004E5CBF">
        <w:rPr>
          <w:rFonts w:ascii="Times New Roman" w:eastAsia="Times New Roman" w:hAnsi="Times New Roman" w:cs="Times New Roman"/>
          <w:sz w:val="20"/>
          <w:szCs w:val="20"/>
          <w:u w:val="single"/>
        </w:rPr>
        <w:t>A fugitive dust control construction</w:t>
      </w:r>
      <w:r w:rsidRPr="004E5CBF">
        <w:rPr>
          <w:rFonts w:ascii="Times New Roman" w:eastAsia="Times New Roman" w:hAnsi="Times New Roman" w:cs="Times New Roman"/>
          <w:sz w:val="16"/>
          <w:szCs w:val="16"/>
          <w:u w:val="single"/>
        </w:rPr>
        <w:t xml:space="preserve"> </w:t>
      </w:r>
      <w:r w:rsidRPr="004E5CBF">
        <w:rPr>
          <w:rFonts w:ascii="Times New Roman" w:eastAsia="Times New Roman" w:hAnsi="Times New Roman" w:cs="Times New Roman"/>
          <w:sz w:val="20"/>
          <w:szCs w:val="20"/>
          <w:u w:val="single"/>
        </w:rPr>
        <w:t>permit is required for single or multiple facility locations, whether adjacent, contiguous, or neither, to address real property totaling three-quarters (3/4) of an acre or more. This includes, but is not limited to: staging areas, laydown yards, and temporary parking</w:t>
      </w:r>
      <w:r w:rsidRPr="004E5CBF">
        <w:rPr>
          <w:rFonts w:ascii="Times New Roman" w:eastAsia="Times New Roman" w:hAnsi="Times New Roman" w:cs="Times New Roman"/>
          <w:sz w:val="20"/>
          <w:szCs w:val="20"/>
        </w:rPr>
        <w:t>.  </w:t>
      </w:r>
    </w:p>
    <w:p w14:paraId="4E391C0C" w14:textId="77777777" w:rsidR="004E5CBF" w:rsidRPr="004E5CBF" w:rsidRDefault="004E5CBF" w:rsidP="004E5CBF">
      <w:pPr>
        <w:autoSpaceDE w:val="0"/>
        <w:autoSpaceDN w:val="0"/>
        <w:adjustRightInd w:val="0"/>
        <w:spacing w:after="0" w:line="240" w:lineRule="auto"/>
        <w:ind w:firstLine="1440"/>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u w:val="single"/>
        </w:rPr>
        <w:t>(</w:t>
      </w:r>
      <w:r w:rsidRPr="004E5CBF">
        <w:rPr>
          <w:rFonts w:ascii="Times New Roman" w:eastAsia="Times New Roman" w:hAnsi="Times New Roman" w:cs="Times New Roman"/>
          <w:b/>
          <w:bCs/>
          <w:sz w:val="20"/>
          <w:szCs w:val="20"/>
          <w:u w:val="single"/>
        </w:rPr>
        <w:t>1</w:t>
      </w:r>
      <w:r w:rsidRPr="004E5CBF">
        <w:rPr>
          <w:rFonts w:ascii="Times New Roman" w:eastAsia="Times New Roman" w:hAnsi="Times New Roman" w:cs="Times New Roman"/>
          <w:sz w:val="20"/>
          <w:szCs w:val="20"/>
          <w:u w:val="single"/>
        </w:rPr>
        <w:t>)</w:t>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u w:val="single"/>
        </w:rPr>
        <w:t>A</w:t>
      </w:r>
      <w:r w:rsidRPr="004E5CBF">
        <w:rPr>
          <w:rFonts w:ascii="Times New Roman" w:eastAsia="Times New Roman" w:hAnsi="Times New Roman" w:cs="Times New Roman"/>
          <w:sz w:val="20"/>
          <w:szCs w:val="20"/>
        </w:rPr>
        <w:t xml:space="preserve"> copy of the signed permit </w:t>
      </w:r>
      <w:r w:rsidRPr="004E5CBF">
        <w:rPr>
          <w:rFonts w:ascii="Times New Roman" w:eastAsia="Times New Roman" w:hAnsi="Times New Roman" w:cs="Times New Roman"/>
          <w:strike/>
          <w:sz w:val="20"/>
          <w:szCs w:val="20"/>
        </w:rPr>
        <w:t>is</w:t>
      </w:r>
      <w:r w:rsidRPr="004E5CBF">
        <w:rPr>
          <w:rFonts w:ascii="Times New Roman" w:eastAsia="Times New Roman" w:hAnsi="Times New Roman" w:cs="Times New Roman"/>
          <w:sz w:val="20"/>
          <w:szCs w:val="20"/>
        </w:rPr>
        <w:t xml:space="preserve"> </w:t>
      </w:r>
      <w:r w:rsidRPr="004E5CBF">
        <w:rPr>
          <w:rFonts w:ascii="Times New Roman" w:eastAsia="Times New Roman" w:hAnsi="Times New Roman" w:cs="Times New Roman"/>
          <w:sz w:val="20"/>
          <w:szCs w:val="20"/>
          <w:u w:val="single"/>
        </w:rPr>
        <w:t>shall be</w:t>
      </w:r>
      <w:r w:rsidRPr="004E5CBF">
        <w:rPr>
          <w:rFonts w:ascii="Times New Roman" w:eastAsia="Times New Roman" w:hAnsi="Times New Roman" w:cs="Times New Roman"/>
          <w:sz w:val="20"/>
          <w:szCs w:val="20"/>
        </w:rPr>
        <w:t xml:space="preserve"> available at the site of active operations.  </w:t>
      </w:r>
      <w:r w:rsidRPr="004E5CBF">
        <w:rPr>
          <w:rFonts w:ascii="Times New Roman" w:eastAsia="Times New Roman" w:hAnsi="Times New Roman" w:cs="Times New Roman"/>
          <w:sz w:val="20"/>
          <w:szCs w:val="20"/>
          <w:u w:val="single"/>
        </w:rPr>
        <w:t>It is the responsibility of the permittee or responsible person to ensure that the permit or amended permit contains current contact information and that a copy is maintained at the work site and is provided to the department upon request.  Failure to maintain and provide up-to-date contact information shall be a violation of 20.11.20 NMAC.</w:t>
      </w:r>
      <w:r w:rsidRPr="004E5CBF">
        <w:rPr>
          <w:rFonts w:ascii="Times New Roman" w:eastAsia="Times New Roman" w:hAnsi="Times New Roman" w:cs="Times New Roman"/>
          <w:sz w:val="20"/>
          <w:szCs w:val="20"/>
        </w:rPr>
        <w:t xml:space="preserve"> </w:t>
      </w:r>
    </w:p>
    <w:p w14:paraId="7FF5E9DF" w14:textId="77777777" w:rsidR="004E5CBF" w:rsidRPr="004E5CBF" w:rsidRDefault="004E5CBF" w:rsidP="004E5CBF">
      <w:pPr>
        <w:autoSpaceDE w:val="0"/>
        <w:autoSpaceDN w:val="0"/>
        <w:adjustRightInd w:val="0"/>
        <w:spacing w:after="0" w:line="240" w:lineRule="auto"/>
        <w:ind w:firstLine="1440"/>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u w:val="single"/>
        </w:rPr>
        <w:t>(</w:t>
      </w:r>
      <w:r w:rsidRPr="004E5CBF">
        <w:rPr>
          <w:rFonts w:ascii="Times New Roman" w:eastAsia="Times New Roman" w:hAnsi="Times New Roman" w:cs="Times New Roman"/>
          <w:b/>
          <w:bCs/>
          <w:sz w:val="20"/>
          <w:szCs w:val="20"/>
          <w:u w:val="single"/>
        </w:rPr>
        <w:t>2</w:t>
      </w:r>
      <w:r w:rsidRPr="004E5CBF">
        <w:rPr>
          <w:rFonts w:ascii="Times New Roman" w:eastAsia="Times New Roman" w:hAnsi="Times New Roman" w:cs="Times New Roman"/>
          <w:sz w:val="20"/>
          <w:szCs w:val="20"/>
          <w:u w:val="single"/>
        </w:rPr>
        <w:t>)</w:t>
      </w:r>
      <w:r w:rsidRPr="004E5CBF">
        <w:rPr>
          <w:rFonts w:ascii="Times New Roman" w:eastAsia="Times New Roman" w:hAnsi="Times New Roman" w:cs="Times New Roman"/>
          <w:sz w:val="20"/>
          <w:szCs w:val="20"/>
        </w:rPr>
        <w:t xml:space="preserve"> </w:t>
      </w:r>
      <w:r w:rsidRPr="004E5CBF">
        <w:rPr>
          <w:rFonts w:ascii="Times New Roman" w:eastAsia="Times New Roman" w:hAnsi="Times New Roman" w:cs="Times New Roman"/>
          <w:sz w:val="20"/>
          <w:szCs w:val="20"/>
        </w:rPr>
        <w:tab/>
        <w:t>A</w:t>
      </w:r>
      <w:r w:rsidRPr="004E5CBF">
        <w:rPr>
          <w:rFonts w:ascii="Times New Roman" w:eastAsia="Times New Roman" w:hAnsi="Times New Roman" w:cs="Times New Roman"/>
          <w:sz w:val="20"/>
          <w:szCs w:val="20"/>
          <w:u w:val="single"/>
        </w:rPr>
        <w:t>n approved construction</w:t>
      </w:r>
      <w:r w:rsidRPr="004E5CBF">
        <w:rPr>
          <w:rFonts w:ascii="Times New Roman" w:eastAsia="Times New Roman" w:hAnsi="Times New Roman" w:cs="Times New Roman"/>
          <w:sz w:val="20"/>
          <w:szCs w:val="20"/>
        </w:rPr>
        <w:t xml:space="preserve"> permit shall consist of a complete permit application</w:t>
      </w:r>
      <w:r w:rsidRPr="004E5CBF">
        <w:rPr>
          <w:rFonts w:ascii="Times New Roman" w:eastAsia="Times New Roman" w:hAnsi="Times New Roman" w:cs="Times New Roman"/>
          <w:sz w:val="20"/>
          <w:szCs w:val="20"/>
          <w:u w:val="single"/>
        </w:rPr>
        <w:t>,</w:t>
      </w:r>
      <w:r w:rsidRPr="004E5CBF">
        <w:rPr>
          <w:rFonts w:ascii="Times New Roman" w:eastAsia="Times New Roman" w:hAnsi="Times New Roman" w:cs="Times New Roman"/>
          <w:sz w:val="20"/>
          <w:szCs w:val="20"/>
        </w:rPr>
        <w:t xml:space="preserve"> a fugitive dust control plan, </w:t>
      </w:r>
      <w:r w:rsidRPr="004E5CBF">
        <w:rPr>
          <w:rFonts w:ascii="Times New Roman" w:eastAsia="Times New Roman" w:hAnsi="Times New Roman" w:cs="Times New Roman"/>
          <w:sz w:val="20"/>
          <w:szCs w:val="20"/>
          <w:u w:val="single"/>
        </w:rPr>
        <w:t>a contingency plan</w:t>
      </w:r>
      <w:r w:rsidRPr="004E5CBF">
        <w:rPr>
          <w:rFonts w:ascii="Times New Roman" w:eastAsia="Times New Roman" w:hAnsi="Times New Roman" w:cs="Times New Roman"/>
          <w:sz w:val="20"/>
          <w:szCs w:val="20"/>
        </w:rPr>
        <w:t xml:space="preserve">, any appended documents, any conditions attached to the permit by the department, </w:t>
      </w:r>
      <w:r w:rsidRPr="004E5CBF">
        <w:rPr>
          <w:rFonts w:ascii="Times New Roman" w:eastAsia="Times New Roman" w:hAnsi="Times New Roman" w:cs="Times New Roman"/>
          <w:sz w:val="20"/>
          <w:szCs w:val="20"/>
          <w:u w:val="single"/>
        </w:rPr>
        <w:t>a paid invoice</w:t>
      </w:r>
      <w:r w:rsidRPr="004E5CBF">
        <w:rPr>
          <w:rFonts w:ascii="Times New Roman" w:eastAsia="Times New Roman" w:hAnsi="Times New Roman" w:cs="Times New Roman"/>
          <w:sz w:val="20"/>
          <w:szCs w:val="20"/>
        </w:rPr>
        <w:t>, and a signature and effective date affixed by a department manager, supervisor, scientist, field operations officer or health specialist.</w:t>
      </w:r>
    </w:p>
    <w:p w14:paraId="181A1756" w14:textId="77777777" w:rsidR="004E5CBF" w:rsidRPr="004E5CBF" w:rsidRDefault="004E5CBF" w:rsidP="004E5CBF">
      <w:pPr>
        <w:spacing w:after="0" w:line="240" w:lineRule="auto"/>
        <w:ind w:firstLine="1440"/>
        <w:rPr>
          <w:rFonts w:ascii="Times New Roman" w:eastAsia="Times New Roman" w:hAnsi="Times New Roman" w:cs="Times New Roman"/>
          <w:sz w:val="20"/>
          <w:szCs w:val="20"/>
          <w:u w:val="single"/>
        </w:rPr>
      </w:pPr>
      <w:r w:rsidRPr="004E5CBF">
        <w:rPr>
          <w:rFonts w:ascii="Times New Roman" w:eastAsia="Times New Roman" w:hAnsi="Times New Roman" w:cs="Times New Roman"/>
          <w:sz w:val="20"/>
          <w:szCs w:val="20"/>
          <w:u w:val="single"/>
        </w:rPr>
        <w:t>(</w:t>
      </w:r>
      <w:r w:rsidRPr="004E5CBF">
        <w:rPr>
          <w:rFonts w:ascii="Times New Roman" w:eastAsia="Times New Roman" w:hAnsi="Times New Roman" w:cs="Times New Roman"/>
          <w:b/>
          <w:bCs/>
          <w:sz w:val="20"/>
          <w:szCs w:val="20"/>
          <w:u w:val="single"/>
        </w:rPr>
        <w:t>3</w:t>
      </w:r>
      <w:r w:rsidRPr="004E5CBF">
        <w:rPr>
          <w:rFonts w:ascii="Times New Roman" w:eastAsia="Times New Roman" w:hAnsi="Times New Roman" w:cs="Times New Roman"/>
          <w:sz w:val="20"/>
          <w:szCs w:val="20"/>
          <w:u w:val="single"/>
        </w:rPr>
        <w:t>)</w:t>
      </w:r>
      <w:r w:rsidRPr="004E5CBF">
        <w:rPr>
          <w:rFonts w:ascii="Times New Roman" w:eastAsia="Times New Roman" w:hAnsi="Times New Roman" w:cs="Times New Roman"/>
          <w:sz w:val="20"/>
          <w:szCs w:val="20"/>
        </w:rPr>
        <w:t xml:space="preserve"> </w:t>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u w:val="single"/>
        </w:rPr>
        <w:t>The permittee or responsible person shall make the permit available to all employees, agents, sub-contractors, and other persons performing work in the area of active operations or inactive disturbed surface areas to assist in maintaining compliance with 20.11.20 NMAC.  The permittee or responsible person shall explain the requirements of the permit to appropriate employees, contractors and agents working at the site.  Upon request, the permittee shall provide information regarding how to obtain a copy of the permit from the department.</w:t>
      </w:r>
    </w:p>
    <w:p w14:paraId="3BFDF384" w14:textId="77777777" w:rsidR="004E5CBF" w:rsidRPr="004E5CBF" w:rsidRDefault="004E5CBF" w:rsidP="004E5CBF">
      <w:pPr>
        <w:spacing w:after="0" w:line="240" w:lineRule="auto"/>
        <w:ind w:firstLine="1440"/>
        <w:rPr>
          <w:rFonts w:ascii="Times New Roman" w:eastAsia="Times New Roman" w:hAnsi="Times New Roman" w:cs="Times New Roman"/>
          <w:sz w:val="20"/>
          <w:szCs w:val="20"/>
          <w:u w:val="single"/>
        </w:rPr>
      </w:pPr>
      <w:r w:rsidRPr="004E5CBF">
        <w:rPr>
          <w:rFonts w:ascii="Times New Roman" w:eastAsia="Times New Roman" w:hAnsi="Times New Roman" w:cs="Times New Roman"/>
          <w:sz w:val="20"/>
          <w:szCs w:val="20"/>
          <w:u w:val="single"/>
        </w:rPr>
        <w:t>(</w:t>
      </w:r>
      <w:r w:rsidRPr="004E5CBF">
        <w:rPr>
          <w:rFonts w:ascii="Times New Roman" w:eastAsia="Times New Roman" w:hAnsi="Times New Roman" w:cs="Times New Roman"/>
          <w:b/>
          <w:bCs/>
          <w:sz w:val="20"/>
          <w:szCs w:val="20"/>
          <w:u w:val="single"/>
        </w:rPr>
        <w:t>4</w:t>
      </w:r>
      <w:r w:rsidRPr="004E5CBF">
        <w:rPr>
          <w:rFonts w:ascii="Times New Roman" w:eastAsia="Times New Roman" w:hAnsi="Times New Roman" w:cs="Times New Roman"/>
          <w:sz w:val="20"/>
          <w:szCs w:val="20"/>
          <w:u w:val="single"/>
        </w:rPr>
        <w:t>)</w:t>
      </w:r>
      <w:r w:rsidRPr="004E5CBF">
        <w:rPr>
          <w:rFonts w:ascii="Times New Roman" w:eastAsia="Times New Roman" w:hAnsi="Times New Roman" w:cs="Times New Roman"/>
          <w:b/>
          <w:bCs/>
          <w:sz w:val="20"/>
          <w:szCs w:val="20"/>
        </w:rPr>
        <w:tab/>
      </w:r>
      <w:r w:rsidRPr="004E5CBF">
        <w:rPr>
          <w:rFonts w:ascii="Times New Roman" w:eastAsia="Times New Roman" w:hAnsi="Times New Roman" w:cs="Times New Roman"/>
          <w:sz w:val="20"/>
          <w:szCs w:val="20"/>
          <w:u w:val="single"/>
        </w:rPr>
        <w:t>Anyone who is a permittee or a responsible person on a permit will need to log into the Learning Center to take the on-demand Fugitive Dust Control course and renew certification each year.</w:t>
      </w:r>
    </w:p>
    <w:p w14:paraId="1873EE6A" w14:textId="77777777" w:rsidR="004E5CBF" w:rsidRPr="004E5CBF" w:rsidRDefault="004E5CBF" w:rsidP="004E5CBF">
      <w:pPr>
        <w:autoSpaceDE w:val="0"/>
        <w:autoSpaceDN w:val="0"/>
        <w:adjustRightInd w:val="0"/>
        <w:spacing w:after="0" w:line="240" w:lineRule="auto"/>
        <w:ind w:firstLine="720"/>
        <w:rPr>
          <w:rFonts w:ascii="Times New Roman" w:eastAsia="Times New Roman" w:hAnsi="Times New Roman" w:cs="Times New Roman"/>
          <w:bCs/>
          <w:sz w:val="20"/>
          <w:szCs w:val="20"/>
          <w:u w:val="single"/>
        </w:rPr>
      </w:pPr>
      <w:r w:rsidRPr="004E5CBF">
        <w:rPr>
          <w:rFonts w:ascii="Times New Roman" w:eastAsia="Times New Roman" w:hAnsi="Times New Roman" w:cs="Times New Roman"/>
          <w:b/>
          <w:sz w:val="20"/>
          <w:szCs w:val="20"/>
          <w:u w:val="single"/>
        </w:rPr>
        <w:t>B.</w:t>
      </w:r>
      <w:r w:rsidRPr="004E5CBF">
        <w:rPr>
          <w:rFonts w:ascii="Times New Roman" w:eastAsia="Times New Roman" w:hAnsi="Times New Roman" w:cs="Times New Roman"/>
          <w:bCs/>
          <w:sz w:val="20"/>
          <w:szCs w:val="20"/>
        </w:rPr>
        <w:t xml:space="preserve"> </w:t>
      </w:r>
      <w:r w:rsidRPr="004E5CBF">
        <w:rPr>
          <w:rFonts w:ascii="Times New Roman" w:eastAsia="Times New Roman" w:hAnsi="Times New Roman" w:cs="Times New Roman"/>
          <w:bCs/>
          <w:sz w:val="20"/>
          <w:szCs w:val="20"/>
        </w:rPr>
        <w:tab/>
        <w:t>[</w:t>
      </w:r>
      <w:r w:rsidRPr="004E5CBF">
        <w:rPr>
          <w:rFonts w:ascii="Times New Roman" w:eastAsia="Times New Roman" w:hAnsi="Times New Roman" w:cs="Times New Roman"/>
          <w:strike/>
          <w:sz w:val="20"/>
          <w:szCs w:val="20"/>
        </w:rPr>
        <w:t xml:space="preserve">The permittee shall comply with the terms of the permit unless the department approves a transfer of the permit or issues a new permit for the active or inactive disturbed surface area of operation to a new permittee.  If three-quarters of an acre or more of the real property that is subject to the permit is transferred or sold the new owner is responsible for complying with either 20.11.20.13 NMAC or 20.11.20.14 NMAC unless exempt.  Upon receipt of an amended permit signed by a department manager, supervisor, scientist, field operations officer or </w:t>
      </w:r>
      <w:r w:rsidRPr="004E5CBF">
        <w:rPr>
          <w:rFonts w:ascii="Times New Roman" w:eastAsia="Times New Roman" w:hAnsi="Times New Roman" w:cs="Times New Roman"/>
          <w:strike/>
          <w:sz w:val="20"/>
          <w:szCs w:val="20"/>
        </w:rPr>
        <w:lastRenderedPageBreak/>
        <w:t>health specialist, the permittee who transferred or sold the real property no longer will be responsible for control of fugitive dust originating from the real property that has been transferred or sold.  Permit amendment fees shall be paid as required by 20.11.20.14 NMAC.</w:t>
      </w:r>
      <w:r w:rsidRPr="004E5CBF">
        <w:rPr>
          <w:rFonts w:ascii="Times New Roman" w:eastAsia="Times New Roman" w:hAnsi="Times New Roman" w:cs="Times New Roman"/>
          <w:bCs/>
          <w:sz w:val="20"/>
          <w:szCs w:val="20"/>
        </w:rPr>
        <w:t xml:space="preserve">] </w:t>
      </w:r>
      <w:r w:rsidRPr="004E5CBF">
        <w:rPr>
          <w:rFonts w:ascii="Times New Roman" w:eastAsia="Times New Roman" w:hAnsi="Times New Roman" w:cs="Times New Roman"/>
          <w:bCs/>
          <w:sz w:val="20"/>
          <w:szCs w:val="20"/>
          <w:u w:val="single"/>
        </w:rPr>
        <w:t>Construction Permit Applications shall be submitted and approved prior to any active operations or earth-moving activity of three quarters (3/4) of an acre or more.</w:t>
      </w:r>
    </w:p>
    <w:p w14:paraId="328E1BB8" w14:textId="77777777" w:rsidR="004E5CBF" w:rsidRPr="004E5CBF" w:rsidRDefault="004E5CBF" w:rsidP="004E5CBF">
      <w:pPr>
        <w:autoSpaceDE w:val="0"/>
        <w:autoSpaceDN w:val="0"/>
        <w:adjustRightInd w:val="0"/>
        <w:spacing w:after="0" w:line="240" w:lineRule="auto"/>
        <w:ind w:firstLine="1440"/>
        <w:rPr>
          <w:rFonts w:ascii="Times New Roman" w:eastAsia="Times New Roman" w:hAnsi="Times New Roman" w:cs="Times New Roman"/>
          <w:sz w:val="20"/>
          <w:szCs w:val="20"/>
          <w:u w:val="single"/>
        </w:rPr>
      </w:pPr>
      <w:r w:rsidRPr="004E5CBF">
        <w:rPr>
          <w:rFonts w:ascii="Times New Roman" w:eastAsia="Times New Roman" w:hAnsi="Times New Roman" w:cs="Times New Roman"/>
          <w:sz w:val="20"/>
          <w:szCs w:val="20"/>
          <w:u w:val="single"/>
        </w:rPr>
        <w:t>(</w:t>
      </w:r>
      <w:r w:rsidRPr="004E5CBF">
        <w:rPr>
          <w:rFonts w:ascii="Times New Roman" w:eastAsia="Times New Roman" w:hAnsi="Times New Roman" w:cs="Times New Roman"/>
          <w:b/>
          <w:bCs/>
          <w:sz w:val="20"/>
          <w:szCs w:val="20"/>
          <w:u w:val="single"/>
        </w:rPr>
        <w:t>1</w:t>
      </w:r>
      <w:r w:rsidRPr="004E5CBF">
        <w:rPr>
          <w:rFonts w:ascii="Times New Roman" w:eastAsia="Times New Roman" w:hAnsi="Times New Roman" w:cs="Times New Roman"/>
          <w:sz w:val="20"/>
          <w:szCs w:val="20"/>
          <w:u w:val="single"/>
        </w:rPr>
        <w:t>)</w:t>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u w:val="single"/>
        </w:rPr>
        <w:t>For active operations that will disturb at least three-quarters of an acre, but no more than 25 acres, applications, plans, and fees shall be submitted to the department no fewer than 10 business days prior to the start of active operations.</w:t>
      </w:r>
    </w:p>
    <w:p w14:paraId="10CA3910" w14:textId="77777777" w:rsidR="004E5CBF" w:rsidRPr="004E5CBF" w:rsidRDefault="004E5CBF" w:rsidP="004E5CBF">
      <w:pPr>
        <w:autoSpaceDE w:val="0"/>
        <w:autoSpaceDN w:val="0"/>
        <w:adjustRightInd w:val="0"/>
        <w:spacing w:after="0" w:line="240" w:lineRule="auto"/>
        <w:ind w:firstLine="1440"/>
        <w:rPr>
          <w:rFonts w:ascii="Times New Roman" w:eastAsia="Times New Roman" w:hAnsi="Times New Roman" w:cs="Times New Roman"/>
          <w:b/>
          <w:sz w:val="20"/>
          <w:szCs w:val="20"/>
          <w:u w:val="single"/>
        </w:rPr>
      </w:pPr>
      <w:r w:rsidRPr="004E5CBF">
        <w:rPr>
          <w:rFonts w:ascii="Times New Roman" w:eastAsia="Times New Roman" w:hAnsi="Times New Roman" w:cs="Times New Roman"/>
          <w:sz w:val="20"/>
          <w:szCs w:val="20"/>
          <w:u w:val="single"/>
        </w:rPr>
        <w:t>(</w:t>
      </w:r>
      <w:r w:rsidRPr="004E5CBF">
        <w:rPr>
          <w:rFonts w:ascii="Times New Roman" w:eastAsia="Times New Roman" w:hAnsi="Times New Roman" w:cs="Times New Roman"/>
          <w:b/>
          <w:bCs/>
          <w:sz w:val="20"/>
          <w:szCs w:val="20"/>
          <w:u w:val="single"/>
        </w:rPr>
        <w:t>2</w:t>
      </w:r>
      <w:r w:rsidRPr="004E5CBF">
        <w:rPr>
          <w:rFonts w:ascii="Times New Roman" w:eastAsia="Times New Roman" w:hAnsi="Times New Roman" w:cs="Times New Roman"/>
          <w:sz w:val="20"/>
          <w:szCs w:val="20"/>
          <w:u w:val="single"/>
        </w:rPr>
        <w:t>)</w:t>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u w:val="single"/>
        </w:rPr>
        <w:t>For active operations that will disturb more than 25 acres, applications, plans, and fees shall be submitted to the department no fewer than 20 days prior to the start of active operations.</w:t>
      </w:r>
    </w:p>
    <w:p w14:paraId="38FBDEC6" w14:textId="77777777" w:rsidR="004E5CBF" w:rsidRPr="004E5CBF" w:rsidRDefault="004E5CBF" w:rsidP="004E5CBF">
      <w:pPr>
        <w:autoSpaceDE w:val="0"/>
        <w:autoSpaceDN w:val="0"/>
        <w:adjustRightInd w:val="0"/>
        <w:spacing w:after="0" w:line="240" w:lineRule="auto"/>
        <w:ind w:firstLine="1440"/>
        <w:rPr>
          <w:rFonts w:ascii="Times New Roman" w:eastAsia="Times New Roman" w:hAnsi="Times New Roman" w:cs="Times New Roman"/>
          <w:sz w:val="20"/>
          <w:szCs w:val="20"/>
          <w:u w:val="single"/>
        </w:rPr>
      </w:pPr>
      <w:r w:rsidRPr="004E5CBF">
        <w:rPr>
          <w:rFonts w:ascii="Times New Roman" w:eastAsia="Times New Roman" w:hAnsi="Times New Roman" w:cs="Times New Roman"/>
          <w:sz w:val="20"/>
          <w:szCs w:val="20"/>
          <w:u w:val="single"/>
        </w:rPr>
        <w:t>(</w:t>
      </w:r>
      <w:r w:rsidRPr="004E5CBF">
        <w:rPr>
          <w:rFonts w:ascii="Times New Roman" w:eastAsia="Times New Roman" w:hAnsi="Times New Roman" w:cs="Times New Roman"/>
          <w:b/>
          <w:bCs/>
          <w:sz w:val="20"/>
          <w:szCs w:val="20"/>
          <w:u w:val="single"/>
        </w:rPr>
        <w:t>3</w:t>
      </w:r>
      <w:r w:rsidRPr="004E5CBF">
        <w:rPr>
          <w:rFonts w:ascii="Times New Roman" w:eastAsia="Times New Roman" w:hAnsi="Times New Roman" w:cs="Times New Roman"/>
          <w:sz w:val="20"/>
          <w:szCs w:val="20"/>
          <w:u w:val="single"/>
        </w:rPr>
        <w:t>)</w:t>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u w:val="single"/>
        </w:rPr>
        <w:t>Construction Permit Applications shall be processed by the department as specified in 20.11.20.18 NMAC.</w:t>
      </w:r>
    </w:p>
    <w:p w14:paraId="319E221B"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
          <w:sz w:val="20"/>
          <w:szCs w:val="20"/>
        </w:rPr>
      </w:pPr>
      <w:r w:rsidRPr="004E5CBF">
        <w:rPr>
          <w:rFonts w:ascii="Times New Roman" w:eastAsia="Times New Roman" w:hAnsi="Times New Roman" w:cs="Times New Roman"/>
          <w:b/>
          <w:sz w:val="20"/>
          <w:szCs w:val="20"/>
        </w:rPr>
        <w:tab/>
      </w:r>
      <w:r w:rsidRPr="004E5CBF">
        <w:rPr>
          <w:rFonts w:ascii="Times New Roman" w:eastAsia="Times New Roman" w:hAnsi="Times New Roman" w:cs="Times New Roman"/>
          <w:b/>
          <w:sz w:val="20"/>
          <w:szCs w:val="20"/>
          <w:u w:val="single"/>
        </w:rPr>
        <w:t>C.</w:t>
      </w:r>
      <w:r w:rsidRPr="004E5CBF">
        <w:rPr>
          <w:rFonts w:ascii="Times New Roman" w:eastAsia="Times New Roman" w:hAnsi="Times New Roman" w:cs="Times New Roman"/>
          <w:b/>
          <w:sz w:val="20"/>
          <w:szCs w:val="20"/>
        </w:rPr>
        <w:t xml:space="preserve">  </w:t>
      </w:r>
      <w:r w:rsidRPr="004E5CBF">
        <w:rPr>
          <w:rFonts w:ascii="Times New Roman" w:eastAsia="Times New Roman" w:hAnsi="Times New Roman" w:cs="Times New Roman"/>
          <w:b/>
          <w:sz w:val="20"/>
          <w:szCs w:val="20"/>
        </w:rPr>
        <w:tab/>
        <w:t xml:space="preserve"> [</w:t>
      </w:r>
      <w:r w:rsidRPr="004E5CBF">
        <w:rPr>
          <w:rFonts w:ascii="Times New Roman" w:eastAsia="Times New Roman" w:hAnsi="Times New Roman" w:cs="Times New Roman"/>
          <w:bCs/>
          <w:strike/>
          <w:sz w:val="20"/>
          <w:szCs w:val="20"/>
        </w:rPr>
        <w:t>If a person other than the permittee will be responsible for complying with the permit and 20.11.20 NMAC, then the permittee shall designate the responsible person or persons in the permit application who shall be responsible for active operations and inactive disturbed surface areas to the extent specified in the application.  Before a responsible person shall be liable for a violation of the permit or 20.11.20 NMAC, the responsible person shall agree in writing to accept responsibility for compliance with the permit conditions.  The responsible person shall be the first person the department attempts to contact regarding a violation of the permit or 20.11.20 NMAC.  In addition, the department may approve, in writing, a permit amendment that adds or changes the responsible person who has agreed in writing to be responsible for complying with the permit and plan, to the extent specified in the permit.  If the responsible person and permittee fail to comply with the provisions of 20.11.20 NMAC, the owner or operator, if different from the responsible person or permittee, shall be responsible for compliance with the permit.</w:t>
      </w:r>
      <w:r w:rsidRPr="004E5CBF">
        <w:rPr>
          <w:rFonts w:ascii="Times New Roman" w:eastAsia="Times New Roman" w:hAnsi="Times New Roman" w:cs="Times New Roman"/>
          <w:bCs/>
          <w:sz w:val="20"/>
          <w:szCs w:val="20"/>
        </w:rPr>
        <w:t>]</w:t>
      </w:r>
      <w:r w:rsidRPr="004E5CBF">
        <w:rPr>
          <w:rFonts w:ascii="Times New Roman" w:eastAsia="Times New Roman" w:hAnsi="Times New Roman" w:cs="Times New Roman"/>
          <w:b/>
          <w:sz w:val="20"/>
          <w:szCs w:val="20"/>
        </w:rPr>
        <w:t xml:space="preserve"> </w:t>
      </w:r>
      <w:r w:rsidRPr="004E5CBF">
        <w:rPr>
          <w:rFonts w:ascii="Times New Roman" w:eastAsia="Times New Roman" w:hAnsi="Times New Roman" w:cs="Times New Roman"/>
          <w:bCs/>
          <w:sz w:val="20"/>
          <w:szCs w:val="20"/>
          <w:u w:val="single"/>
        </w:rPr>
        <w:t>Proposed fugitive dust control construction permit applications shall be submitted on forms provided by the department. No active operations shall commence until a department manager, supervisor, scientist, field operations officer or health specialist signs the fugitive dust control construction permit (permit) and a copy of the signed permit is available at the site of active operations.</w:t>
      </w:r>
    </w:p>
    <w:p w14:paraId="1A8F26ED" w14:textId="77777777" w:rsidR="004E5CBF" w:rsidRPr="004E5CBF" w:rsidRDefault="004E5CBF" w:rsidP="004E5CBF">
      <w:pPr>
        <w:autoSpaceDE w:val="0"/>
        <w:autoSpaceDN w:val="0"/>
        <w:adjustRightInd w:val="0"/>
        <w:spacing w:after="0" w:line="240" w:lineRule="auto"/>
        <w:ind w:firstLine="720"/>
        <w:rPr>
          <w:rFonts w:ascii="Times New Roman" w:eastAsia="Times New Roman" w:hAnsi="Times New Roman" w:cs="Times New Roman"/>
          <w:sz w:val="20"/>
          <w:szCs w:val="20"/>
          <w:u w:val="single"/>
        </w:rPr>
      </w:pPr>
      <w:r w:rsidRPr="004E5CBF">
        <w:rPr>
          <w:rFonts w:ascii="Times New Roman" w:eastAsia="Times New Roman" w:hAnsi="Times New Roman" w:cs="Times New Roman"/>
          <w:b/>
          <w:sz w:val="20"/>
          <w:szCs w:val="20"/>
          <w:u w:val="single"/>
        </w:rPr>
        <w:t>D.</w:t>
      </w:r>
      <w:r w:rsidRPr="004E5CBF">
        <w:rPr>
          <w:rFonts w:ascii="Times New Roman" w:eastAsia="Times New Roman" w:hAnsi="Times New Roman" w:cs="Times New Roman"/>
          <w:sz w:val="20"/>
          <w:szCs w:val="20"/>
        </w:rPr>
        <w:t xml:space="preserve">  </w:t>
      </w:r>
      <w:r w:rsidRPr="004E5CBF">
        <w:rPr>
          <w:rFonts w:ascii="Times New Roman" w:eastAsia="Times New Roman" w:hAnsi="Times New Roman" w:cs="Times New Roman"/>
          <w:sz w:val="20"/>
          <w:szCs w:val="20"/>
        </w:rPr>
        <w:tab/>
        <w:t>[</w:t>
      </w:r>
      <w:r w:rsidRPr="004E5CBF">
        <w:rPr>
          <w:rFonts w:ascii="Times New Roman" w:eastAsia="Times New Roman" w:hAnsi="Times New Roman" w:cs="Times New Roman"/>
          <w:strike/>
          <w:sz w:val="20"/>
          <w:szCs w:val="20"/>
        </w:rPr>
        <w:t>An approved permit shall be valid for one year from the date of issuance by the department or until the project expiration date provided in the permit application, whichever is longer, but no more than five years from the date of issuance.  If the project plan, expiration date, total disturbed surface area, completion date or the proposed control measures change in any manner, an amended or new permit is required.  At least 10 business days before the expiration date, a fugitive dust control permit shall be renewed by the then-current permittee, or the permit shall expire as of the expiration date. Permit amendment or renewal fees shall be paid as required by Subsection H of 20.11.20.14 NMAC.</w:t>
      </w:r>
      <w:r w:rsidRPr="004E5CBF">
        <w:rPr>
          <w:rFonts w:ascii="Times New Roman" w:eastAsia="Times New Roman" w:hAnsi="Times New Roman" w:cs="Times New Roman"/>
          <w:sz w:val="20"/>
          <w:szCs w:val="20"/>
        </w:rPr>
        <w:t xml:space="preserve">] </w:t>
      </w:r>
      <w:r w:rsidRPr="004E5CBF">
        <w:rPr>
          <w:rFonts w:ascii="Times New Roman" w:eastAsia="Times New Roman" w:hAnsi="Times New Roman" w:cs="Times New Roman"/>
          <w:sz w:val="20"/>
          <w:szCs w:val="20"/>
          <w:u w:val="single"/>
        </w:rPr>
        <w:t xml:space="preserve">An approved permit shall be valid for one year from the date of issuance by the department or until the project expiration date provided in the permit application, whichever is longer, but no more than five years from the date of issuance. All projects must demonstrate stabilization prior to closure. </w:t>
      </w:r>
    </w:p>
    <w:p w14:paraId="00D4FFA9" w14:textId="77777777" w:rsidR="004E5CBF" w:rsidRPr="004E5CBF" w:rsidRDefault="004E5CBF" w:rsidP="004E5CBF">
      <w:pPr>
        <w:autoSpaceDE w:val="0"/>
        <w:autoSpaceDN w:val="0"/>
        <w:adjustRightInd w:val="0"/>
        <w:spacing w:after="0" w:line="240" w:lineRule="auto"/>
        <w:ind w:firstLine="1440"/>
        <w:rPr>
          <w:rFonts w:ascii="Times New Roman" w:eastAsia="Times New Roman" w:hAnsi="Times New Roman" w:cs="Times New Roman"/>
          <w:u w:val="single"/>
        </w:rPr>
      </w:pPr>
      <w:r w:rsidRPr="004E5CBF">
        <w:rPr>
          <w:rFonts w:ascii="Times New Roman" w:eastAsia="Times New Roman" w:hAnsi="Times New Roman" w:cs="Times New Roman"/>
          <w:sz w:val="20"/>
          <w:szCs w:val="20"/>
          <w:u w:val="single"/>
        </w:rPr>
        <w:t>(</w:t>
      </w:r>
      <w:r w:rsidRPr="004E5CBF">
        <w:rPr>
          <w:rFonts w:ascii="Times New Roman" w:eastAsia="Times New Roman" w:hAnsi="Times New Roman" w:cs="Times New Roman"/>
          <w:b/>
          <w:bCs/>
          <w:sz w:val="20"/>
          <w:szCs w:val="20"/>
          <w:u w:val="single"/>
        </w:rPr>
        <w:t>1</w:t>
      </w:r>
      <w:r w:rsidRPr="004E5CBF">
        <w:rPr>
          <w:rFonts w:ascii="Times New Roman" w:eastAsia="Times New Roman" w:hAnsi="Times New Roman" w:cs="Times New Roman"/>
          <w:sz w:val="20"/>
          <w:szCs w:val="20"/>
          <w:u w:val="single"/>
        </w:rPr>
        <w:t>)</w:t>
      </w:r>
      <w:r w:rsidRPr="004E5CBF">
        <w:rPr>
          <w:rFonts w:ascii="Times New Roman" w:eastAsia="Times New Roman" w:hAnsi="Times New Roman" w:cs="Times New Roman"/>
          <w:sz w:val="20"/>
          <w:szCs w:val="20"/>
        </w:rPr>
        <w:t xml:space="preserve"> </w:t>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u w:val="single"/>
        </w:rPr>
        <w:t>A permittee may formally request the closure of a permit prior to its scheduled expiration if the permittee has demonstrated that the site has been stabilized in accordance with 20.11.20.24 NMAC</w:t>
      </w:r>
      <w:r w:rsidRPr="004E5CBF">
        <w:rPr>
          <w:rFonts w:ascii="Times New Roman" w:eastAsia="Times New Roman" w:hAnsi="Times New Roman" w:cs="Times New Roman"/>
          <w:u w:val="single"/>
        </w:rPr>
        <w:t>.</w:t>
      </w:r>
    </w:p>
    <w:p w14:paraId="0660944B" w14:textId="77777777" w:rsidR="004E5CBF" w:rsidRPr="004E5CBF" w:rsidRDefault="004E5CBF" w:rsidP="004E5CBF">
      <w:pPr>
        <w:autoSpaceDE w:val="0"/>
        <w:autoSpaceDN w:val="0"/>
        <w:adjustRightInd w:val="0"/>
        <w:spacing w:after="0" w:line="240" w:lineRule="auto"/>
        <w:ind w:firstLine="1440"/>
        <w:rPr>
          <w:rFonts w:ascii="Times New Roman" w:eastAsia="Times New Roman" w:hAnsi="Times New Roman" w:cs="Times New Roman"/>
          <w:u w:val="single"/>
        </w:rPr>
      </w:pPr>
      <w:r w:rsidRPr="004E5CBF">
        <w:rPr>
          <w:rFonts w:ascii="Times New Roman" w:eastAsia="Times New Roman" w:hAnsi="Times New Roman" w:cs="Times New Roman"/>
          <w:sz w:val="20"/>
          <w:szCs w:val="20"/>
          <w:u w:val="single"/>
        </w:rPr>
        <w:t>(</w:t>
      </w:r>
      <w:r w:rsidRPr="004E5CBF">
        <w:rPr>
          <w:rFonts w:ascii="Times New Roman" w:eastAsia="Times New Roman" w:hAnsi="Times New Roman" w:cs="Times New Roman"/>
          <w:b/>
          <w:bCs/>
          <w:sz w:val="20"/>
          <w:szCs w:val="20"/>
          <w:u w:val="single"/>
        </w:rPr>
        <w:t>2</w:t>
      </w:r>
      <w:r w:rsidRPr="004E5CBF">
        <w:rPr>
          <w:rFonts w:ascii="Times New Roman" w:eastAsia="Times New Roman" w:hAnsi="Times New Roman" w:cs="Times New Roman"/>
          <w:sz w:val="20"/>
          <w:szCs w:val="20"/>
          <w:u w:val="single"/>
        </w:rPr>
        <w:t>)</w:t>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u w:val="single"/>
        </w:rPr>
        <w:t xml:space="preserve">If the project expiration date occurs before the project meets stabilization requirements of 20.11.20.23, then the permittee, responsible person, or owner shall request an extension of the expiration date up to five (5) years from the date of issuance. </w:t>
      </w:r>
    </w:p>
    <w:p w14:paraId="4225C6EE" w14:textId="77777777" w:rsidR="004E5CBF" w:rsidRPr="004E5CBF" w:rsidRDefault="004E5CBF" w:rsidP="004E5CBF">
      <w:pPr>
        <w:autoSpaceDE w:val="0"/>
        <w:autoSpaceDN w:val="0"/>
        <w:adjustRightInd w:val="0"/>
        <w:spacing w:after="0" w:line="240" w:lineRule="auto"/>
        <w:ind w:firstLine="1440"/>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u w:val="single"/>
        </w:rPr>
        <w:t>(</w:t>
      </w:r>
      <w:r w:rsidRPr="004E5CBF">
        <w:rPr>
          <w:rFonts w:ascii="Times New Roman" w:eastAsia="Times New Roman" w:hAnsi="Times New Roman" w:cs="Times New Roman"/>
          <w:b/>
          <w:bCs/>
          <w:sz w:val="20"/>
          <w:szCs w:val="20"/>
          <w:u w:val="single"/>
        </w:rPr>
        <w:t>3</w:t>
      </w:r>
      <w:r w:rsidRPr="004E5CBF">
        <w:rPr>
          <w:rFonts w:ascii="Times New Roman" w:eastAsia="Times New Roman" w:hAnsi="Times New Roman" w:cs="Times New Roman"/>
          <w:sz w:val="20"/>
          <w:szCs w:val="20"/>
          <w:u w:val="single"/>
        </w:rPr>
        <w:t>)</w:t>
      </w:r>
      <w:r w:rsidRPr="004E5CBF">
        <w:rPr>
          <w:rFonts w:ascii="Times New Roman" w:eastAsia="Times New Roman" w:hAnsi="Times New Roman" w:cs="Times New Roman"/>
          <w:sz w:val="20"/>
          <w:szCs w:val="20"/>
        </w:rPr>
        <w:t xml:space="preserve"> </w:t>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u w:val="single"/>
        </w:rPr>
        <w:t xml:space="preserve">If the project plan, expiration date, total disturbed surface area, completion date, or the proposed control measures change in any manner, an amended or new permit is required. The current permittee shall renew, transfer, or formally request closure of the fugitive dust control permit at least 10 business days before the expiration date. </w:t>
      </w:r>
    </w:p>
    <w:p w14:paraId="3E4D7AF3"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rPr>
        <w:tab/>
      </w:r>
      <w:r w:rsidRPr="004E5CBF">
        <w:rPr>
          <w:rFonts w:ascii="Times New Roman" w:eastAsia="Times New Roman" w:hAnsi="Times New Roman" w:cs="Times New Roman"/>
          <w:b/>
          <w:bCs/>
          <w:sz w:val="20"/>
          <w:szCs w:val="20"/>
          <w:u w:val="single"/>
        </w:rPr>
        <w:t>E.</w:t>
      </w:r>
      <w:r w:rsidRPr="004E5CBF">
        <w:rPr>
          <w:rFonts w:ascii="Times New Roman" w:eastAsia="Times New Roman" w:hAnsi="Times New Roman" w:cs="Times New Roman"/>
          <w:b/>
          <w:bCs/>
          <w:sz w:val="20"/>
          <w:szCs w:val="20"/>
        </w:rPr>
        <w:tab/>
      </w:r>
      <w:r w:rsidRPr="004E5CBF">
        <w:rPr>
          <w:rFonts w:ascii="Times New Roman" w:eastAsia="Times New Roman" w:hAnsi="Times New Roman" w:cs="Times New Roman"/>
          <w:sz w:val="20"/>
          <w:szCs w:val="20"/>
        </w:rPr>
        <w:t xml:space="preserve">If a person other than the permittee will be responsible for complying with the permit and 20.11.20 NMAC, then the permittee shall designate the responsible person or persons in the permit application who shall be responsible for active operations and inactive disturbed surface areas to the extent specified in the application.  </w:t>
      </w:r>
    </w:p>
    <w:p w14:paraId="3D7298BD" w14:textId="77777777" w:rsidR="004E5CBF" w:rsidRPr="004E5CBF" w:rsidRDefault="004E5CBF" w:rsidP="004E5CBF">
      <w:pPr>
        <w:autoSpaceDE w:val="0"/>
        <w:autoSpaceDN w:val="0"/>
        <w:adjustRightInd w:val="0"/>
        <w:spacing w:after="0" w:line="240" w:lineRule="auto"/>
        <w:ind w:left="720" w:firstLine="720"/>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u w:val="single"/>
        </w:rPr>
        <w:t>(</w:t>
      </w:r>
      <w:r w:rsidRPr="004E5CBF">
        <w:rPr>
          <w:rFonts w:ascii="Times New Roman" w:eastAsia="Times New Roman" w:hAnsi="Times New Roman" w:cs="Times New Roman"/>
          <w:b/>
          <w:bCs/>
          <w:sz w:val="20"/>
          <w:szCs w:val="20"/>
          <w:u w:val="single"/>
        </w:rPr>
        <w:t>1</w:t>
      </w:r>
      <w:r w:rsidRPr="004E5CBF">
        <w:rPr>
          <w:rFonts w:ascii="Times New Roman" w:eastAsia="Times New Roman" w:hAnsi="Times New Roman" w:cs="Times New Roman"/>
          <w:sz w:val="20"/>
          <w:szCs w:val="20"/>
          <w:u w:val="single"/>
        </w:rPr>
        <w:t>)</w:t>
      </w:r>
      <w:r w:rsidRPr="004E5CBF">
        <w:rPr>
          <w:rFonts w:ascii="Times New Roman" w:eastAsia="Times New Roman" w:hAnsi="Times New Roman" w:cs="Times New Roman"/>
          <w:sz w:val="20"/>
          <w:szCs w:val="20"/>
        </w:rPr>
        <w:t xml:space="preserve"> </w:t>
      </w:r>
      <w:r w:rsidRPr="004E5CBF">
        <w:rPr>
          <w:rFonts w:ascii="Times New Roman" w:eastAsia="Times New Roman" w:hAnsi="Times New Roman" w:cs="Times New Roman"/>
          <w:sz w:val="20"/>
          <w:szCs w:val="20"/>
        </w:rPr>
        <w:tab/>
        <w:t xml:space="preserve">Before a responsible person shall be liable for a violation of the permit or 20.11.20 NMAC, the responsible person shall agree in writing to accept responsibility for compliance with the permit conditions.  </w:t>
      </w:r>
    </w:p>
    <w:p w14:paraId="705A6A0B" w14:textId="77777777" w:rsidR="004E5CBF" w:rsidRPr="004E5CBF" w:rsidRDefault="004E5CBF" w:rsidP="004E5CBF">
      <w:pPr>
        <w:autoSpaceDE w:val="0"/>
        <w:autoSpaceDN w:val="0"/>
        <w:adjustRightInd w:val="0"/>
        <w:spacing w:after="0" w:line="240" w:lineRule="auto"/>
        <w:ind w:left="720" w:firstLine="720"/>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u w:val="single"/>
        </w:rPr>
        <w:t>(</w:t>
      </w:r>
      <w:r w:rsidRPr="004E5CBF">
        <w:rPr>
          <w:rFonts w:ascii="Times New Roman" w:eastAsia="Times New Roman" w:hAnsi="Times New Roman" w:cs="Times New Roman"/>
          <w:b/>
          <w:bCs/>
          <w:sz w:val="20"/>
          <w:szCs w:val="20"/>
          <w:u w:val="single"/>
        </w:rPr>
        <w:t>2</w:t>
      </w:r>
      <w:r w:rsidRPr="004E5CBF">
        <w:rPr>
          <w:rFonts w:ascii="Times New Roman" w:eastAsia="Times New Roman" w:hAnsi="Times New Roman" w:cs="Times New Roman"/>
          <w:sz w:val="20"/>
          <w:szCs w:val="20"/>
          <w:u w:val="single"/>
        </w:rPr>
        <w:t>)</w:t>
      </w:r>
      <w:r w:rsidRPr="004E5CBF">
        <w:rPr>
          <w:rFonts w:ascii="Times New Roman" w:eastAsia="Times New Roman" w:hAnsi="Times New Roman" w:cs="Times New Roman"/>
          <w:sz w:val="20"/>
          <w:szCs w:val="20"/>
        </w:rPr>
        <w:t xml:space="preserve"> </w:t>
      </w:r>
      <w:r w:rsidRPr="004E5CBF">
        <w:rPr>
          <w:rFonts w:ascii="Times New Roman" w:eastAsia="Times New Roman" w:hAnsi="Times New Roman" w:cs="Times New Roman"/>
          <w:sz w:val="20"/>
          <w:szCs w:val="20"/>
        </w:rPr>
        <w:tab/>
        <w:t xml:space="preserve">The responsible person shall be the first person the department attempts to contact regarding a violation of the permit or 20.11.20 NMAC.  In addition, the department may approve, in writing, a permit amendment that adds or changes the responsible person who has agreed in writing to be responsible for complying with the permit and plan, to the extent specified in the permit.  </w:t>
      </w:r>
    </w:p>
    <w:p w14:paraId="57A30A9A" w14:textId="77777777" w:rsidR="004E5CBF" w:rsidRPr="004E5CBF" w:rsidRDefault="004E5CBF" w:rsidP="004E5CBF">
      <w:pPr>
        <w:autoSpaceDE w:val="0"/>
        <w:autoSpaceDN w:val="0"/>
        <w:adjustRightInd w:val="0"/>
        <w:spacing w:after="0" w:line="240" w:lineRule="auto"/>
        <w:ind w:left="720" w:firstLine="720"/>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u w:val="single"/>
        </w:rPr>
        <w:lastRenderedPageBreak/>
        <w:t>(</w:t>
      </w:r>
      <w:r w:rsidRPr="004E5CBF">
        <w:rPr>
          <w:rFonts w:ascii="Times New Roman" w:eastAsia="Times New Roman" w:hAnsi="Times New Roman" w:cs="Times New Roman"/>
          <w:b/>
          <w:bCs/>
          <w:sz w:val="20"/>
          <w:szCs w:val="20"/>
          <w:u w:val="single"/>
        </w:rPr>
        <w:t>3</w:t>
      </w:r>
      <w:r w:rsidRPr="004E5CBF">
        <w:rPr>
          <w:rFonts w:ascii="Times New Roman" w:eastAsia="Times New Roman" w:hAnsi="Times New Roman" w:cs="Times New Roman"/>
          <w:sz w:val="20"/>
          <w:szCs w:val="20"/>
          <w:u w:val="single"/>
        </w:rPr>
        <w:t>)</w:t>
      </w:r>
      <w:r w:rsidRPr="004E5CBF">
        <w:rPr>
          <w:rFonts w:ascii="Times New Roman" w:eastAsia="Times New Roman" w:hAnsi="Times New Roman" w:cs="Times New Roman"/>
          <w:sz w:val="20"/>
          <w:szCs w:val="20"/>
        </w:rPr>
        <w:t xml:space="preserve"> </w:t>
      </w:r>
      <w:r w:rsidRPr="004E5CBF">
        <w:rPr>
          <w:rFonts w:ascii="Times New Roman" w:eastAsia="Times New Roman" w:hAnsi="Times New Roman" w:cs="Times New Roman"/>
          <w:sz w:val="20"/>
          <w:szCs w:val="20"/>
        </w:rPr>
        <w:tab/>
        <w:t>If the responsible person and permittee fail to comply with the provisions of 20.11.20 NMAC, the owner or operator, if different from the responsible person or permittee, shall be responsible for compliance with the permit.</w:t>
      </w:r>
    </w:p>
    <w:p w14:paraId="24DA9149"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u w:val="single"/>
        </w:rPr>
      </w:pPr>
      <w:r w:rsidRPr="004E5CBF">
        <w:rPr>
          <w:rFonts w:ascii="Times New Roman" w:eastAsia="Times New Roman" w:hAnsi="Times New Roman" w:cs="Times New Roman"/>
          <w:b/>
          <w:bCs/>
          <w:sz w:val="20"/>
          <w:szCs w:val="20"/>
        </w:rPr>
        <w:tab/>
      </w:r>
      <w:r w:rsidRPr="004E5CBF">
        <w:rPr>
          <w:rFonts w:ascii="Times New Roman" w:eastAsia="Times New Roman" w:hAnsi="Times New Roman" w:cs="Times New Roman"/>
          <w:b/>
          <w:bCs/>
          <w:sz w:val="20"/>
          <w:szCs w:val="20"/>
          <w:u w:val="single"/>
        </w:rPr>
        <w:t>F.</w:t>
      </w:r>
      <w:r w:rsidRPr="004E5CBF">
        <w:rPr>
          <w:rFonts w:ascii="Times New Roman" w:eastAsia="Times New Roman" w:hAnsi="Times New Roman" w:cs="Times New Roman"/>
          <w:sz w:val="20"/>
          <w:szCs w:val="20"/>
        </w:rPr>
        <w:tab/>
        <w:t>[</w:t>
      </w:r>
      <w:r w:rsidRPr="004E5CBF">
        <w:rPr>
          <w:rFonts w:ascii="Times New Roman" w:eastAsia="Times New Roman" w:hAnsi="Times New Roman" w:cs="Times New Roman"/>
          <w:strike/>
          <w:sz w:val="20"/>
          <w:szCs w:val="20"/>
        </w:rPr>
        <w:t>The permittee or responsible person shall make the permit available to all employees, agents, sub-contractors, and other persons performing work in the area of active operations or inactive disturbed surface areas to assist in maintaining compliance with 20.11.20 NMAC.  The permittee or responsible person shall explain the requirements of the permit to appropriate employees, contractors and agents working at the site.  Upon request, the permittee shall provide information regarding how to obtain a copy of the permit from the department.]</w:t>
      </w:r>
      <w:r w:rsidRPr="004E5CBF">
        <w:rPr>
          <w:rFonts w:ascii="Times New Roman" w:eastAsia="Times New Roman" w:hAnsi="Times New Roman" w:cs="Times New Roman"/>
          <w:sz w:val="20"/>
          <w:szCs w:val="20"/>
        </w:rPr>
        <w:t xml:space="preserve"> </w:t>
      </w:r>
      <w:r w:rsidRPr="004E5CBF">
        <w:rPr>
          <w:rFonts w:ascii="Times New Roman" w:eastAsia="Times New Roman" w:hAnsi="Times New Roman" w:cs="Times New Roman"/>
          <w:sz w:val="20"/>
          <w:szCs w:val="20"/>
          <w:u w:val="single"/>
        </w:rPr>
        <w:t xml:space="preserve">The department may amend or renew the permit if requested to do so by the permittee.  No fee shall be charged for amending or renewing a permit, unless there will be an increase in the number of acres subject to surface disturbance, per the fee schedule in 20.11.2 NMAC.  </w:t>
      </w:r>
    </w:p>
    <w:p w14:paraId="7004611A" w14:textId="77777777" w:rsidR="004E5CBF" w:rsidRPr="004E5CBF" w:rsidRDefault="004E5CBF" w:rsidP="004E5CBF">
      <w:pPr>
        <w:autoSpaceDE w:val="0"/>
        <w:autoSpaceDN w:val="0"/>
        <w:adjustRightInd w:val="0"/>
        <w:spacing w:after="0" w:line="240" w:lineRule="auto"/>
        <w:ind w:firstLine="1440"/>
        <w:rPr>
          <w:rFonts w:ascii="Times New Roman" w:eastAsia="Times New Roman" w:hAnsi="Times New Roman" w:cs="Times New Roman"/>
          <w:sz w:val="20"/>
          <w:szCs w:val="20"/>
          <w:u w:val="single"/>
        </w:rPr>
      </w:pPr>
      <w:r w:rsidRPr="004E5CBF">
        <w:rPr>
          <w:rFonts w:ascii="Times New Roman" w:eastAsia="Times New Roman" w:hAnsi="Times New Roman" w:cs="Times New Roman"/>
          <w:sz w:val="20"/>
          <w:szCs w:val="20"/>
          <w:u w:val="single"/>
        </w:rPr>
        <w:t>(</w:t>
      </w:r>
      <w:r w:rsidRPr="004E5CBF">
        <w:rPr>
          <w:rFonts w:ascii="Times New Roman" w:eastAsia="Times New Roman" w:hAnsi="Times New Roman" w:cs="Times New Roman"/>
          <w:b/>
          <w:bCs/>
          <w:sz w:val="20"/>
          <w:szCs w:val="20"/>
          <w:u w:val="single"/>
        </w:rPr>
        <w:t>1</w:t>
      </w:r>
      <w:r w:rsidRPr="004E5CBF">
        <w:rPr>
          <w:rFonts w:ascii="Times New Roman" w:eastAsia="Times New Roman" w:hAnsi="Times New Roman" w:cs="Times New Roman"/>
          <w:sz w:val="20"/>
          <w:szCs w:val="20"/>
          <w:u w:val="single"/>
        </w:rPr>
        <w:t>)</w:t>
      </w:r>
      <w:r w:rsidRPr="004E5CBF">
        <w:rPr>
          <w:rFonts w:ascii="Times New Roman" w:eastAsia="Times New Roman" w:hAnsi="Times New Roman" w:cs="Times New Roman"/>
          <w:sz w:val="20"/>
          <w:szCs w:val="20"/>
        </w:rPr>
        <w:t xml:space="preserve"> </w:t>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u w:val="single"/>
        </w:rPr>
        <w:t xml:space="preserve">Both the department and the permittee must sign an amended permit before it will be effective.  The department is not required to sign a renewed permit unless the renewed permit increases the number of acres subject to surface disturbance.  </w:t>
      </w:r>
    </w:p>
    <w:p w14:paraId="730E1C80" w14:textId="77777777" w:rsidR="004E5CBF" w:rsidRPr="004E5CBF" w:rsidRDefault="004E5CBF" w:rsidP="004E5CBF">
      <w:pPr>
        <w:autoSpaceDE w:val="0"/>
        <w:autoSpaceDN w:val="0"/>
        <w:adjustRightInd w:val="0"/>
        <w:spacing w:after="0" w:line="240" w:lineRule="auto"/>
        <w:ind w:firstLine="1440"/>
        <w:rPr>
          <w:rFonts w:ascii="Times New Roman" w:eastAsia="Times New Roman" w:hAnsi="Times New Roman" w:cs="Times New Roman"/>
          <w:strike/>
          <w:sz w:val="20"/>
          <w:szCs w:val="20"/>
        </w:rPr>
      </w:pPr>
      <w:r w:rsidRPr="004E5CBF">
        <w:rPr>
          <w:rFonts w:ascii="Times New Roman" w:eastAsia="Times New Roman" w:hAnsi="Times New Roman" w:cs="Times New Roman"/>
          <w:sz w:val="20"/>
          <w:szCs w:val="20"/>
          <w:u w:val="single"/>
        </w:rPr>
        <w:t>(</w:t>
      </w:r>
      <w:r w:rsidRPr="004E5CBF">
        <w:rPr>
          <w:rFonts w:ascii="Times New Roman" w:eastAsia="Times New Roman" w:hAnsi="Times New Roman" w:cs="Times New Roman"/>
          <w:b/>
          <w:bCs/>
          <w:sz w:val="20"/>
          <w:szCs w:val="20"/>
          <w:u w:val="single"/>
        </w:rPr>
        <w:t>2</w:t>
      </w:r>
      <w:r w:rsidRPr="004E5CBF">
        <w:rPr>
          <w:rFonts w:ascii="Times New Roman" w:eastAsia="Times New Roman" w:hAnsi="Times New Roman" w:cs="Times New Roman"/>
          <w:sz w:val="20"/>
          <w:szCs w:val="20"/>
          <w:u w:val="single"/>
        </w:rPr>
        <w:t>)</w:t>
      </w:r>
      <w:r w:rsidRPr="004E5CBF">
        <w:rPr>
          <w:rFonts w:ascii="Times New Roman" w:eastAsia="Times New Roman" w:hAnsi="Times New Roman" w:cs="Times New Roman"/>
          <w:sz w:val="20"/>
          <w:szCs w:val="20"/>
        </w:rPr>
        <w:t xml:space="preserve"> </w:t>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u w:val="single"/>
        </w:rPr>
        <w:t>An amended or renewed permit that involves an increase in the number of acres subject to surface disturbance shall require payment of fees as required by 20.11.2 NMAC.</w:t>
      </w:r>
      <w:r w:rsidRPr="004E5CBF">
        <w:rPr>
          <w:rFonts w:ascii="Times New Roman" w:eastAsia="Times New Roman" w:hAnsi="Times New Roman" w:cs="Times New Roman"/>
          <w:strike/>
          <w:sz w:val="20"/>
          <w:szCs w:val="20"/>
        </w:rPr>
        <w:t xml:space="preserve">  </w:t>
      </w:r>
    </w:p>
    <w:p w14:paraId="7F6856A7" w14:textId="77777777" w:rsidR="004E5CBF" w:rsidRPr="004E5CBF" w:rsidRDefault="004E5CBF" w:rsidP="004E5CBF">
      <w:pPr>
        <w:autoSpaceDE w:val="0"/>
        <w:autoSpaceDN w:val="0"/>
        <w:adjustRightInd w:val="0"/>
        <w:spacing w:after="0" w:line="240" w:lineRule="auto"/>
        <w:ind w:firstLine="720"/>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u w:val="single"/>
        </w:rPr>
        <w:t>G.</w:t>
      </w:r>
      <w:r w:rsidRPr="004E5CBF">
        <w:rPr>
          <w:rFonts w:ascii="Times New Roman" w:eastAsia="Times New Roman" w:hAnsi="Times New Roman" w:cs="Times New Roman"/>
          <w:sz w:val="20"/>
          <w:szCs w:val="20"/>
        </w:rPr>
        <w:tab/>
        <w:t>[</w:t>
      </w:r>
      <w:r w:rsidRPr="004E5CBF">
        <w:rPr>
          <w:rFonts w:ascii="Times New Roman" w:eastAsia="Times New Roman" w:hAnsi="Times New Roman" w:cs="Times New Roman"/>
          <w:strike/>
          <w:sz w:val="20"/>
          <w:szCs w:val="20"/>
        </w:rPr>
        <w:t>It is the responsibility of the permittee or responsible person to ensure that the permit or amended permit contains current contact information and that a copy is maintained at the work site and is provided to the department upon request.  Failure to maintain and provide up-to-date contact information shall be a violation of 20.11.20 NMAC.]</w:t>
      </w:r>
      <w:r w:rsidRPr="004E5CBF">
        <w:rPr>
          <w:rFonts w:ascii="Times New Roman" w:eastAsia="Times New Roman" w:hAnsi="Times New Roman" w:cs="Times New Roman"/>
          <w:sz w:val="20"/>
          <w:szCs w:val="20"/>
        </w:rPr>
        <w:t xml:space="preserve"> </w:t>
      </w:r>
      <w:r w:rsidRPr="004E5CBF">
        <w:rPr>
          <w:rFonts w:ascii="Times New Roman" w:eastAsia="Times New Roman" w:hAnsi="Times New Roman" w:cs="Times New Roman"/>
          <w:sz w:val="20"/>
          <w:szCs w:val="20"/>
          <w:u w:val="single"/>
        </w:rPr>
        <w:t>The department may approve a transfer of the permit or issue a new permit for the active or inactive disturbed surface area of operation to a new permittee.  If three-quarters of an acre or more of the real property that is subject to the permit is transferred or sold the new owner is responsible for complying with either 20.11.20.13 NMAC or 20.11.20.14 NMAC unless exempt.  Upon receipt of an amended permit signed by a department manager, supervisor, scientist, field operations officer or health specialist, the permittee who transferred or sold the real property no longer will be responsible for control of fugitive dust originating from the real property that has been transferred or sold.  Permit amendment fees shall be paid as required by 20.11.20.14 NMAC.</w:t>
      </w:r>
    </w:p>
    <w:p w14:paraId="60D1441F" w14:textId="77777777" w:rsidR="004E5CBF" w:rsidRPr="004E5CBF" w:rsidRDefault="004E5CBF" w:rsidP="004E5CBF">
      <w:pPr>
        <w:autoSpaceDE w:val="0"/>
        <w:autoSpaceDN w:val="0"/>
        <w:adjustRightInd w:val="0"/>
        <w:spacing w:after="0" w:line="240" w:lineRule="auto"/>
        <w:ind w:firstLine="720"/>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u w:val="single"/>
        </w:rPr>
        <w:t>H.</w:t>
      </w:r>
      <w:r w:rsidRPr="004E5CBF">
        <w:rPr>
          <w:rFonts w:ascii="Times New Roman" w:eastAsia="Times New Roman" w:hAnsi="Times New Roman" w:cs="Times New Roman"/>
          <w:b/>
          <w:bCs/>
          <w:sz w:val="20"/>
          <w:szCs w:val="20"/>
        </w:rPr>
        <w:t xml:space="preserve"> </w:t>
      </w:r>
      <w:r w:rsidRPr="004E5CBF">
        <w:rPr>
          <w:rFonts w:ascii="Times New Roman" w:eastAsia="Times New Roman" w:hAnsi="Times New Roman" w:cs="Times New Roman"/>
          <w:sz w:val="20"/>
          <w:szCs w:val="20"/>
        </w:rPr>
        <w:tab/>
        <w:t>[</w:t>
      </w:r>
      <w:r w:rsidRPr="004E5CBF">
        <w:rPr>
          <w:rFonts w:ascii="Times New Roman" w:eastAsia="Times New Roman" w:hAnsi="Times New Roman" w:cs="Times New Roman"/>
          <w:strike/>
          <w:sz w:val="20"/>
          <w:szCs w:val="20"/>
        </w:rPr>
        <w:t>The department may amend or renew the permit if requested to do so by the permittee.  No fee shall be charged for amending or renewing a permit, unless there will be an increase in the number of acres subject to surface disturbance.  Both the department and the permittee must sign an amended permit before it will be effective.  The department is not required to sign a renewed permit unless the renewed permit increases the number of acres subject to surface disturbance.  An amended or renewed permit that involves an increase in the number of acres subject to surface disturbance shall require payment of fees as required by 20.11.2 NMAC.]</w:t>
      </w:r>
      <w:r w:rsidRPr="004E5CBF">
        <w:rPr>
          <w:rFonts w:ascii="Times New Roman" w:eastAsia="Times New Roman" w:hAnsi="Times New Roman" w:cs="Times New Roman"/>
          <w:sz w:val="20"/>
          <w:szCs w:val="20"/>
        </w:rPr>
        <w:t xml:space="preserve"> Permits may be transferred to legal heirs, successors, and assigns, who shall become the new permittee.  </w:t>
      </w:r>
      <w:r w:rsidRPr="004E5CBF">
        <w:rPr>
          <w:rFonts w:ascii="Times New Roman" w:eastAsia="Times New Roman" w:hAnsi="Times New Roman" w:cs="Times New Roman"/>
          <w:sz w:val="20"/>
          <w:szCs w:val="20"/>
          <w:u w:val="single"/>
        </w:rPr>
        <w:t>The new permittee shall designate a new responsible person if different from the current responsible person.</w:t>
      </w:r>
      <w:r w:rsidRPr="004E5CBF">
        <w:rPr>
          <w:rFonts w:ascii="Times New Roman" w:eastAsia="Times New Roman" w:hAnsi="Times New Roman" w:cs="Times New Roman"/>
          <w:sz w:val="20"/>
          <w:szCs w:val="20"/>
        </w:rPr>
        <w:t xml:space="preserve"> Permit transfers may qualify as an administrative amendment if:</w:t>
      </w:r>
    </w:p>
    <w:p w14:paraId="572F320D"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Cs/>
          <w:sz w:val="20"/>
          <w:szCs w:val="20"/>
        </w:rPr>
        <w:t>(</w:t>
      </w:r>
      <w:r w:rsidRPr="004E5CBF">
        <w:rPr>
          <w:rFonts w:ascii="Times New Roman" w:eastAsia="Times New Roman" w:hAnsi="Times New Roman" w:cs="Times New Roman"/>
          <w:b/>
          <w:sz w:val="20"/>
          <w:szCs w:val="20"/>
        </w:rPr>
        <w:t>1</w:t>
      </w:r>
      <w:r w:rsidRPr="004E5CBF">
        <w:rPr>
          <w:rFonts w:ascii="Times New Roman" w:eastAsia="Times New Roman" w:hAnsi="Times New Roman" w:cs="Times New Roman"/>
          <w:bCs/>
          <w:sz w:val="20"/>
          <w:szCs w:val="20"/>
        </w:rPr>
        <w:t>)</w:t>
      </w:r>
      <w:r w:rsidRPr="004E5CBF">
        <w:rPr>
          <w:rFonts w:ascii="Times New Roman" w:eastAsia="Times New Roman" w:hAnsi="Times New Roman" w:cs="Times New Roman"/>
          <w:sz w:val="20"/>
          <w:szCs w:val="20"/>
        </w:rPr>
        <w:t xml:space="preserve"> </w:t>
      </w:r>
      <w:r w:rsidRPr="004E5CBF">
        <w:rPr>
          <w:rFonts w:ascii="Times New Roman" w:eastAsia="Times New Roman" w:hAnsi="Times New Roman" w:cs="Times New Roman"/>
          <w:sz w:val="20"/>
          <w:szCs w:val="20"/>
        </w:rPr>
        <w:tab/>
        <w:t>the department has received, on a form provided by the department, a written transfer agreement signed by the current and new permittee, and, if different than the new permittee, by the owner of the real property subject to the permit;</w:t>
      </w:r>
    </w:p>
    <w:p w14:paraId="489FFFED"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Cs/>
          <w:sz w:val="20"/>
          <w:szCs w:val="20"/>
        </w:rPr>
        <w:t>(</w:t>
      </w:r>
      <w:r w:rsidRPr="004E5CBF">
        <w:rPr>
          <w:rFonts w:ascii="Times New Roman" w:eastAsia="Times New Roman" w:hAnsi="Times New Roman" w:cs="Times New Roman"/>
          <w:b/>
          <w:sz w:val="20"/>
          <w:szCs w:val="20"/>
        </w:rPr>
        <w:t>2</w:t>
      </w:r>
      <w:r w:rsidRPr="004E5CBF">
        <w:rPr>
          <w:rFonts w:ascii="Times New Roman" w:eastAsia="Times New Roman" w:hAnsi="Times New Roman" w:cs="Times New Roman"/>
          <w:bCs/>
          <w:sz w:val="20"/>
          <w:szCs w:val="20"/>
        </w:rPr>
        <w:t>)</w:t>
      </w:r>
      <w:r w:rsidRPr="004E5CBF">
        <w:rPr>
          <w:rFonts w:ascii="Times New Roman" w:eastAsia="Times New Roman" w:hAnsi="Times New Roman" w:cs="Times New Roman"/>
          <w:sz w:val="20"/>
          <w:szCs w:val="20"/>
        </w:rPr>
        <w:tab/>
        <w:t>a specific date of the transfer of the permit and plan responsibility, coverage, and liability is established in the transfer agreement;</w:t>
      </w:r>
    </w:p>
    <w:p w14:paraId="3D2A13D2"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Cs/>
          <w:sz w:val="20"/>
          <w:szCs w:val="20"/>
        </w:rPr>
        <w:t>(</w:t>
      </w:r>
      <w:r w:rsidRPr="004E5CBF">
        <w:rPr>
          <w:rFonts w:ascii="Times New Roman" w:eastAsia="Times New Roman" w:hAnsi="Times New Roman" w:cs="Times New Roman"/>
          <w:b/>
          <w:sz w:val="20"/>
          <w:szCs w:val="20"/>
        </w:rPr>
        <w:t>3</w:t>
      </w:r>
      <w:r w:rsidRPr="004E5CBF">
        <w:rPr>
          <w:rFonts w:ascii="Times New Roman" w:eastAsia="Times New Roman" w:hAnsi="Times New Roman" w:cs="Times New Roman"/>
          <w:bCs/>
          <w:sz w:val="20"/>
          <w:szCs w:val="20"/>
        </w:rPr>
        <w:t>)</w:t>
      </w:r>
      <w:r w:rsidRPr="004E5CBF">
        <w:rPr>
          <w:rFonts w:ascii="Times New Roman" w:eastAsia="Times New Roman" w:hAnsi="Times New Roman" w:cs="Times New Roman"/>
          <w:sz w:val="20"/>
          <w:szCs w:val="20"/>
        </w:rPr>
        <w:tab/>
        <w:t>the department has determined that no change to the permit and plan other than the administrative change is necessary;</w:t>
      </w:r>
    </w:p>
    <w:p w14:paraId="12472846"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Cs/>
          <w:sz w:val="20"/>
          <w:szCs w:val="20"/>
        </w:rPr>
        <w:t>(</w:t>
      </w:r>
      <w:r w:rsidRPr="004E5CBF">
        <w:rPr>
          <w:rFonts w:ascii="Times New Roman" w:eastAsia="Times New Roman" w:hAnsi="Times New Roman" w:cs="Times New Roman"/>
          <w:b/>
          <w:sz w:val="20"/>
          <w:szCs w:val="20"/>
        </w:rPr>
        <w:t>4</w:t>
      </w:r>
      <w:r w:rsidRPr="004E5CBF">
        <w:rPr>
          <w:rFonts w:ascii="Times New Roman" w:eastAsia="Times New Roman" w:hAnsi="Times New Roman" w:cs="Times New Roman"/>
          <w:bCs/>
          <w:sz w:val="20"/>
          <w:szCs w:val="20"/>
        </w:rPr>
        <w:t>)</w:t>
      </w:r>
      <w:r w:rsidRPr="004E5CBF">
        <w:rPr>
          <w:rFonts w:ascii="Times New Roman" w:eastAsia="Times New Roman" w:hAnsi="Times New Roman" w:cs="Times New Roman"/>
          <w:sz w:val="20"/>
          <w:szCs w:val="20"/>
        </w:rPr>
        <w:tab/>
        <w:t>the new permittee and owner have submitted the application information required by 20.11.20.15 NMAC if changes have been made to the permit and plan as deemed necessary by the department;</w:t>
      </w:r>
    </w:p>
    <w:p w14:paraId="4EE0B5C2"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Cs/>
          <w:sz w:val="20"/>
          <w:szCs w:val="20"/>
        </w:rPr>
        <w:t>(</w:t>
      </w:r>
      <w:r w:rsidRPr="004E5CBF">
        <w:rPr>
          <w:rFonts w:ascii="Times New Roman" w:eastAsia="Times New Roman" w:hAnsi="Times New Roman" w:cs="Times New Roman"/>
          <w:b/>
          <w:sz w:val="20"/>
          <w:szCs w:val="20"/>
        </w:rPr>
        <w:t>5</w:t>
      </w:r>
      <w:r w:rsidRPr="004E5CBF">
        <w:rPr>
          <w:rFonts w:ascii="Times New Roman" w:eastAsia="Times New Roman" w:hAnsi="Times New Roman" w:cs="Times New Roman"/>
          <w:bCs/>
          <w:sz w:val="20"/>
          <w:szCs w:val="20"/>
        </w:rPr>
        <w:t>)</w:t>
      </w:r>
      <w:r w:rsidRPr="004E5CBF">
        <w:rPr>
          <w:rFonts w:ascii="Times New Roman" w:eastAsia="Times New Roman" w:hAnsi="Times New Roman" w:cs="Times New Roman"/>
          <w:sz w:val="20"/>
          <w:szCs w:val="20"/>
        </w:rPr>
        <w:tab/>
        <w:t>no grounds exist for permit termination, as otherwise provided by 20.11.20 NMAC; and</w:t>
      </w:r>
    </w:p>
    <w:p w14:paraId="1DA9B363"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Cs/>
          <w:sz w:val="20"/>
          <w:szCs w:val="20"/>
        </w:rPr>
        <w:t>(</w:t>
      </w:r>
      <w:r w:rsidRPr="004E5CBF">
        <w:rPr>
          <w:rFonts w:ascii="Times New Roman" w:eastAsia="Times New Roman" w:hAnsi="Times New Roman" w:cs="Times New Roman"/>
          <w:b/>
          <w:sz w:val="20"/>
          <w:szCs w:val="20"/>
        </w:rPr>
        <w:t>6</w:t>
      </w:r>
      <w:r w:rsidRPr="004E5CBF">
        <w:rPr>
          <w:rFonts w:ascii="Times New Roman" w:eastAsia="Times New Roman" w:hAnsi="Times New Roman" w:cs="Times New Roman"/>
          <w:bCs/>
          <w:sz w:val="20"/>
          <w:szCs w:val="20"/>
        </w:rPr>
        <w:t>)</w:t>
      </w:r>
      <w:r w:rsidRPr="004E5CBF">
        <w:rPr>
          <w:rFonts w:ascii="Times New Roman" w:eastAsia="Times New Roman" w:hAnsi="Times New Roman" w:cs="Times New Roman"/>
          <w:sz w:val="20"/>
          <w:szCs w:val="20"/>
        </w:rPr>
        <w:tab/>
        <w:t>the transfer agreement has been approved in writing by the department.</w:t>
      </w:r>
      <w:r w:rsidRPr="004E5CBF">
        <w:rPr>
          <w:rFonts w:ascii="Times New Roman" w:eastAsia="Times New Roman" w:hAnsi="Times New Roman" w:cs="Times New Roman"/>
          <w:sz w:val="20"/>
          <w:szCs w:val="20"/>
        </w:rPr>
        <w:tab/>
      </w:r>
    </w:p>
    <w:p w14:paraId="1253A3A0" w14:textId="77777777" w:rsidR="004E5CBF" w:rsidRPr="004E5CBF" w:rsidRDefault="004E5CBF" w:rsidP="004E5CBF">
      <w:pPr>
        <w:autoSpaceDE w:val="0"/>
        <w:autoSpaceDN w:val="0"/>
        <w:adjustRightInd w:val="0"/>
        <w:spacing w:after="0" w:line="240" w:lineRule="auto"/>
        <w:ind w:firstLine="720"/>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u w:val="single"/>
        </w:rPr>
        <w:t>I.</w:t>
      </w:r>
      <w:r w:rsidRPr="004E5CBF">
        <w:rPr>
          <w:rFonts w:ascii="Times New Roman" w:eastAsia="Times New Roman" w:hAnsi="Times New Roman" w:cs="Times New Roman"/>
          <w:b/>
          <w:bCs/>
          <w:sz w:val="20"/>
          <w:szCs w:val="20"/>
        </w:rPr>
        <w:t xml:space="preserve"> </w:t>
      </w:r>
      <w:r w:rsidRPr="004E5CBF">
        <w:rPr>
          <w:rFonts w:ascii="Times New Roman" w:eastAsia="Times New Roman" w:hAnsi="Times New Roman" w:cs="Times New Roman"/>
          <w:b/>
          <w:bCs/>
          <w:sz w:val="20"/>
          <w:szCs w:val="20"/>
        </w:rPr>
        <w:tab/>
      </w:r>
      <w:r w:rsidRPr="004E5CBF">
        <w:rPr>
          <w:rFonts w:ascii="Times New Roman" w:eastAsia="Times New Roman" w:hAnsi="Times New Roman" w:cs="Times New Roman"/>
          <w:sz w:val="20"/>
          <w:szCs w:val="20"/>
        </w:rPr>
        <w:t>After a permit is issued and before the start of active operations, the permittee shall install and maintain a project sign provided by the department or a project sign that meets the requirement of 20.11.20.14 NMAC.  The department will establish uniform design guidelines for the sign to ensure that the sign is reasonably legible to the public.  If the required information is provided in an existing project sign that has been established for another purpose, an additional sign shall not be required to comply with 20.11.20 NMAC.  At a minimum, the sign shall contain the following:</w:t>
      </w:r>
    </w:p>
    <w:p w14:paraId="2DB8EF9E"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(1)</w:t>
      </w:r>
      <w:r w:rsidRPr="004E5CBF">
        <w:rPr>
          <w:rFonts w:ascii="Times New Roman" w:eastAsia="Times New Roman" w:hAnsi="Times New Roman" w:cs="Times New Roman"/>
          <w:sz w:val="20"/>
          <w:szCs w:val="20"/>
        </w:rPr>
        <w:tab/>
        <w:t>project name;</w:t>
      </w:r>
    </w:p>
    <w:p w14:paraId="2ACD469C"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(2)</w:t>
      </w:r>
      <w:r w:rsidRPr="004E5CBF">
        <w:rPr>
          <w:rFonts w:ascii="Times New Roman" w:eastAsia="Times New Roman" w:hAnsi="Times New Roman" w:cs="Times New Roman"/>
          <w:sz w:val="20"/>
          <w:szCs w:val="20"/>
        </w:rPr>
        <w:tab/>
        <w:t>permittee name;</w:t>
      </w:r>
    </w:p>
    <w:p w14:paraId="201A89B8"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(3)</w:t>
      </w:r>
      <w:r w:rsidRPr="004E5CBF">
        <w:rPr>
          <w:rFonts w:ascii="Times New Roman" w:eastAsia="Times New Roman" w:hAnsi="Times New Roman" w:cs="Times New Roman"/>
          <w:sz w:val="20"/>
          <w:szCs w:val="20"/>
        </w:rPr>
        <w:tab/>
        <w:t>phone number of designated responsible person or owner;</w:t>
      </w:r>
    </w:p>
    <w:p w14:paraId="3522106A"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(4)</w:t>
      </w:r>
      <w:r w:rsidRPr="004E5CBF">
        <w:rPr>
          <w:rFonts w:ascii="Times New Roman" w:eastAsia="Times New Roman" w:hAnsi="Times New Roman" w:cs="Times New Roman"/>
          <w:sz w:val="20"/>
          <w:szCs w:val="20"/>
        </w:rPr>
        <w:tab/>
        <w:t>subcontractor name (optional);</w:t>
      </w:r>
    </w:p>
    <w:p w14:paraId="76DC91AA"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lastRenderedPageBreak/>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(5)</w:t>
      </w:r>
      <w:r w:rsidRPr="004E5CBF">
        <w:rPr>
          <w:rFonts w:ascii="Times New Roman" w:eastAsia="Times New Roman" w:hAnsi="Times New Roman" w:cs="Times New Roman"/>
          <w:sz w:val="20"/>
          <w:szCs w:val="20"/>
        </w:rPr>
        <w:tab/>
        <w:t>subcontractor phone number (optional);</w:t>
      </w:r>
    </w:p>
    <w:p w14:paraId="06CD1AD3"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(6)</w:t>
      </w:r>
      <w:r w:rsidRPr="004E5CBF">
        <w:rPr>
          <w:rFonts w:ascii="Times New Roman" w:eastAsia="Times New Roman" w:hAnsi="Times New Roman" w:cs="Times New Roman"/>
          <w:sz w:val="20"/>
          <w:szCs w:val="20"/>
        </w:rPr>
        <w:tab/>
        <w:t>air quality division phone number;</w:t>
      </w:r>
    </w:p>
    <w:p w14:paraId="058AD212"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(7)</w:t>
      </w:r>
      <w:r w:rsidRPr="004E5CBF">
        <w:rPr>
          <w:rFonts w:ascii="Times New Roman" w:eastAsia="Times New Roman" w:hAnsi="Times New Roman" w:cs="Times New Roman"/>
          <w:sz w:val="20"/>
          <w:szCs w:val="20"/>
        </w:rPr>
        <w:tab/>
        <w:t>fugitive dust control permit number; and</w:t>
      </w:r>
    </w:p>
    <w:p w14:paraId="39A99F9B"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(8)</w:t>
      </w:r>
      <w:r w:rsidRPr="004E5CBF">
        <w:rPr>
          <w:rFonts w:ascii="Times New Roman" w:eastAsia="Times New Roman" w:hAnsi="Times New Roman" w:cs="Times New Roman"/>
          <w:sz w:val="20"/>
          <w:szCs w:val="20"/>
        </w:rPr>
        <w:tab/>
        <w:t>total acres of area to be disturbed.</w:t>
      </w:r>
    </w:p>
    <w:p w14:paraId="3B5CD773"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[20.11.20.14 NMAC - Rp, 20.11.20.14 NMAC, 9/9/2025, A, XX/XX/XXXX]</w:t>
      </w:r>
    </w:p>
    <w:p w14:paraId="73C21DF5"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p>
    <w:p w14:paraId="79042F45"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trike/>
          <w:sz w:val="20"/>
          <w:szCs w:val="20"/>
        </w:rPr>
      </w:pPr>
      <w:r w:rsidRPr="004E5CBF">
        <w:rPr>
          <w:rFonts w:ascii="Times New Roman" w:eastAsia="Times New Roman" w:hAnsi="Times New Roman" w:cs="Times New Roman"/>
          <w:b/>
          <w:bCs/>
          <w:sz w:val="20"/>
          <w:szCs w:val="20"/>
        </w:rPr>
        <w:t>20.11.20.15</w:t>
      </w:r>
      <w:r w:rsidRPr="004E5CBF">
        <w:rPr>
          <w:rFonts w:ascii="Times New Roman" w:eastAsia="Times New Roman" w:hAnsi="Times New Roman" w:cs="Times New Roman"/>
          <w:b/>
          <w:bCs/>
          <w:sz w:val="20"/>
          <w:szCs w:val="20"/>
        </w:rPr>
        <w:tab/>
        <w:t>FUGITIVE DUST CONTROL CONSTRUCTION PERMITS; MINIMUM PERMIT APPLICATION REQUIREMENTS:</w:t>
      </w:r>
      <w:r w:rsidRPr="004E5CBF">
        <w:rPr>
          <w:rFonts w:ascii="Times New Roman" w:eastAsia="Times New Roman" w:hAnsi="Times New Roman" w:cs="Times New Roman"/>
          <w:bCs/>
          <w:sz w:val="20"/>
          <w:szCs w:val="20"/>
        </w:rPr>
        <w:t xml:space="preserve">  </w:t>
      </w:r>
      <w:r w:rsidRPr="004E5CBF">
        <w:rPr>
          <w:rFonts w:ascii="Times New Roman" w:eastAsia="Times New Roman" w:hAnsi="Times New Roman" w:cs="Times New Roman"/>
          <w:sz w:val="20"/>
          <w:szCs w:val="20"/>
        </w:rPr>
        <w:t>Proposed fugitive dust control construction permit applications shall be submitted on forms provided by the department. [</w:t>
      </w:r>
      <w:r w:rsidRPr="004E5CBF">
        <w:rPr>
          <w:rFonts w:ascii="Times New Roman" w:eastAsia="Times New Roman" w:hAnsi="Times New Roman" w:cs="Times New Roman"/>
          <w:strike/>
          <w:sz w:val="20"/>
          <w:szCs w:val="20"/>
        </w:rPr>
        <w:t>Fugitive dust control plans may be submitted in any format including a copy of a program that complies with any other statute or regulation so long as the plan provides reasonably available control measures whose purpose is to mitigate fugitive dust and the plan meets the objectives of 20.11.20 NMAC.]</w:t>
      </w:r>
      <w:r w:rsidRPr="004E5CBF">
        <w:rPr>
          <w:rFonts w:ascii="Times New Roman" w:eastAsia="Times New Roman" w:hAnsi="Times New Roman" w:cs="Times New Roman"/>
          <w:sz w:val="20"/>
          <w:szCs w:val="20"/>
        </w:rPr>
        <w:t xml:space="preserve">  </w:t>
      </w:r>
      <w:r w:rsidRPr="004E5CBF">
        <w:rPr>
          <w:rFonts w:ascii="Times New Roman" w:eastAsia="Calibri" w:hAnsi="Times New Roman" w:cs="Times New Roman"/>
          <w:sz w:val="20"/>
          <w:szCs w:val="20"/>
          <w:u w:val="single"/>
        </w:rPr>
        <w:t>If a separate fugitive dust control plan is submitted, it may be submitted in digital or hard copy and must include all the provisions determined by the AQP.</w:t>
      </w:r>
      <w:r w:rsidRPr="004E5CBF">
        <w:rPr>
          <w:rFonts w:ascii="Times New Roman" w:eastAsia="Times New Roman" w:hAnsi="Times New Roman" w:cs="Times New Roman"/>
          <w:sz w:val="20"/>
          <w:szCs w:val="20"/>
        </w:rPr>
        <w:t>  If extraneous information is supplied that does not apply to mitigation of fugitive dust, then the dust control measures shall be clearly identified in the plan or the permit application shall be deemed incomplete and shall be rejected.  An incomplete permit application shall be processed as described in Subsection C of 20.11.20.18 NMAC. [</w:t>
      </w:r>
      <w:r w:rsidRPr="004E5CBF">
        <w:rPr>
          <w:rFonts w:ascii="Times New Roman" w:eastAsia="Times New Roman" w:hAnsi="Times New Roman" w:cs="Times New Roman"/>
          <w:strike/>
          <w:sz w:val="20"/>
          <w:szCs w:val="20"/>
        </w:rPr>
        <w:t>Proposed fugitive dust control permit applications shall include the following:</w:t>
      </w:r>
    </w:p>
    <w:p w14:paraId="3096603B"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trike/>
          <w:sz w:val="20"/>
          <w:szCs w:val="20"/>
        </w:rPr>
      </w:pPr>
      <w:r w:rsidRPr="004E5CBF">
        <w:rPr>
          <w:rFonts w:ascii="Times New Roman" w:eastAsia="Times New Roman" w:hAnsi="Times New Roman" w:cs="Times New Roman"/>
          <w:b/>
          <w:bCs/>
          <w:strike/>
          <w:sz w:val="20"/>
          <w:szCs w:val="20"/>
        </w:rPr>
        <w:tab/>
        <w:t>A.</w:t>
      </w:r>
      <w:r w:rsidRPr="004E5CBF">
        <w:rPr>
          <w:rFonts w:ascii="Times New Roman" w:eastAsia="Times New Roman" w:hAnsi="Times New Roman" w:cs="Times New Roman"/>
          <w:b/>
          <w:bCs/>
          <w:strike/>
          <w:sz w:val="20"/>
          <w:szCs w:val="20"/>
        </w:rPr>
        <w:tab/>
      </w:r>
      <w:r w:rsidRPr="004E5CBF">
        <w:rPr>
          <w:rFonts w:ascii="Times New Roman" w:eastAsia="Times New Roman" w:hAnsi="Times New Roman" w:cs="Times New Roman"/>
          <w:strike/>
          <w:sz w:val="20"/>
          <w:szCs w:val="20"/>
        </w:rPr>
        <w:t xml:space="preserve">name, address, telephone number and fax number of </w:t>
      </w:r>
      <w:proofErr w:type="gramStart"/>
      <w:r w:rsidRPr="004E5CBF">
        <w:rPr>
          <w:rFonts w:ascii="Times New Roman" w:eastAsia="Times New Roman" w:hAnsi="Times New Roman" w:cs="Times New Roman"/>
          <w:strike/>
          <w:sz w:val="20"/>
          <w:szCs w:val="20"/>
        </w:rPr>
        <w:t>permittee</w:t>
      </w:r>
      <w:proofErr w:type="gramEnd"/>
      <w:r w:rsidRPr="004E5CBF">
        <w:rPr>
          <w:rFonts w:ascii="Times New Roman" w:eastAsia="Times New Roman" w:hAnsi="Times New Roman" w:cs="Times New Roman"/>
          <w:strike/>
          <w:sz w:val="20"/>
          <w:szCs w:val="20"/>
        </w:rPr>
        <w:t>;</w:t>
      </w:r>
    </w:p>
    <w:p w14:paraId="13F67C25"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trike/>
          <w:sz w:val="20"/>
          <w:szCs w:val="20"/>
        </w:rPr>
      </w:pPr>
      <w:r w:rsidRPr="004E5CBF">
        <w:rPr>
          <w:rFonts w:ascii="Times New Roman" w:eastAsia="Times New Roman" w:hAnsi="Times New Roman" w:cs="Times New Roman"/>
          <w:b/>
          <w:bCs/>
          <w:strike/>
          <w:sz w:val="20"/>
          <w:szCs w:val="20"/>
        </w:rPr>
        <w:tab/>
        <w:t>B.</w:t>
      </w:r>
      <w:r w:rsidRPr="004E5CBF">
        <w:rPr>
          <w:rFonts w:ascii="Times New Roman" w:eastAsia="Times New Roman" w:hAnsi="Times New Roman" w:cs="Times New Roman"/>
          <w:b/>
          <w:bCs/>
          <w:strike/>
          <w:sz w:val="20"/>
          <w:szCs w:val="20"/>
        </w:rPr>
        <w:tab/>
      </w:r>
      <w:r w:rsidRPr="004E5CBF">
        <w:rPr>
          <w:rFonts w:ascii="Times New Roman" w:eastAsia="Times New Roman" w:hAnsi="Times New Roman" w:cs="Times New Roman"/>
          <w:strike/>
          <w:sz w:val="20"/>
          <w:szCs w:val="20"/>
        </w:rPr>
        <w:t>owner’s name, address, telephone number and fax number if different from permittee;</w:t>
      </w:r>
    </w:p>
    <w:p w14:paraId="72056092"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trike/>
          <w:sz w:val="20"/>
          <w:szCs w:val="20"/>
        </w:rPr>
      </w:pPr>
      <w:r w:rsidRPr="004E5CBF">
        <w:rPr>
          <w:rFonts w:ascii="Times New Roman" w:eastAsia="Times New Roman" w:hAnsi="Times New Roman" w:cs="Times New Roman"/>
          <w:b/>
          <w:bCs/>
          <w:strike/>
          <w:sz w:val="20"/>
          <w:szCs w:val="20"/>
        </w:rPr>
        <w:tab/>
        <w:t>C.</w:t>
      </w:r>
      <w:r w:rsidRPr="004E5CBF">
        <w:rPr>
          <w:rFonts w:ascii="Times New Roman" w:eastAsia="Times New Roman" w:hAnsi="Times New Roman" w:cs="Times New Roman"/>
          <w:b/>
          <w:bCs/>
          <w:strike/>
          <w:sz w:val="20"/>
          <w:szCs w:val="20"/>
        </w:rPr>
        <w:tab/>
      </w:r>
      <w:r w:rsidRPr="004E5CBF">
        <w:rPr>
          <w:rFonts w:ascii="Times New Roman" w:eastAsia="Times New Roman" w:hAnsi="Times New Roman" w:cs="Times New Roman"/>
          <w:bCs/>
          <w:strike/>
          <w:sz w:val="20"/>
          <w:szCs w:val="20"/>
        </w:rPr>
        <w:t>i</w:t>
      </w:r>
      <w:r w:rsidRPr="004E5CBF">
        <w:rPr>
          <w:rFonts w:ascii="Times New Roman" w:eastAsia="Times New Roman" w:hAnsi="Times New Roman" w:cs="Times New Roman"/>
          <w:strike/>
          <w:sz w:val="20"/>
          <w:szCs w:val="20"/>
        </w:rPr>
        <w:t>f different than the permittee, the name, address, telephone number and fax number of the responsible person who is agreeing to, and shall be responsible for activities on the permitted site; the department shall first attempt to contact the responsible person regarding a violation of the permit;</w:t>
      </w:r>
    </w:p>
    <w:p w14:paraId="5356A5AB"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trike/>
          <w:sz w:val="20"/>
          <w:szCs w:val="20"/>
        </w:rPr>
      </w:pPr>
      <w:r w:rsidRPr="004E5CBF">
        <w:rPr>
          <w:rFonts w:ascii="Times New Roman" w:eastAsia="Times New Roman" w:hAnsi="Times New Roman" w:cs="Times New Roman"/>
          <w:b/>
          <w:bCs/>
          <w:strike/>
          <w:sz w:val="20"/>
          <w:szCs w:val="20"/>
        </w:rPr>
        <w:tab/>
        <w:t>D.</w:t>
      </w:r>
      <w:r w:rsidRPr="004E5CBF">
        <w:rPr>
          <w:rFonts w:ascii="Times New Roman" w:eastAsia="Times New Roman" w:hAnsi="Times New Roman" w:cs="Times New Roman"/>
          <w:b/>
          <w:bCs/>
          <w:strike/>
          <w:sz w:val="20"/>
          <w:szCs w:val="20"/>
        </w:rPr>
        <w:tab/>
      </w:r>
      <w:r w:rsidRPr="004E5CBF">
        <w:rPr>
          <w:rFonts w:ascii="Times New Roman" w:eastAsia="Times New Roman" w:hAnsi="Times New Roman" w:cs="Times New Roman"/>
          <w:strike/>
          <w:sz w:val="20"/>
          <w:szCs w:val="20"/>
        </w:rPr>
        <w:t>anticipated project start date which shall be no fewer than 10 business days from the department’s receipt of the permit application for areas containing greater than three quarters of an acre but no greater than 25 acres, and no fewer than 20 business days from the department’s receipt of the permit application for areas containing more than 25 acres;</w:t>
      </w:r>
    </w:p>
    <w:p w14:paraId="3E1E68DD"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trike/>
          <w:sz w:val="20"/>
          <w:szCs w:val="20"/>
        </w:rPr>
      </w:pPr>
      <w:r w:rsidRPr="004E5CBF">
        <w:rPr>
          <w:rFonts w:ascii="Times New Roman" w:eastAsia="Times New Roman" w:hAnsi="Times New Roman" w:cs="Times New Roman"/>
          <w:b/>
          <w:bCs/>
          <w:strike/>
          <w:sz w:val="20"/>
          <w:szCs w:val="20"/>
        </w:rPr>
        <w:tab/>
        <w:t>E.</w:t>
      </w:r>
      <w:r w:rsidRPr="004E5CBF">
        <w:rPr>
          <w:rFonts w:ascii="Times New Roman" w:eastAsia="Times New Roman" w:hAnsi="Times New Roman" w:cs="Times New Roman"/>
          <w:b/>
          <w:bCs/>
          <w:strike/>
          <w:sz w:val="20"/>
          <w:szCs w:val="20"/>
        </w:rPr>
        <w:tab/>
      </w:r>
      <w:r w:rsidRPr="004E5CBF">
        <w:rPr>
          <w:rFonts w:ascii="Times New Roman" w:eastAsia="Times New Roman" w:hAnsi="Times New Roman" w:cs="Times New Roman"/>
          <w:strike/>
          <w:sz w:val="20"/>
          <w:szCs w:val="20"/>
        </w:rPr>
        <w:t>anticipated project completion date;</w:t>
      </w:r>
    </w:p>
    <w:p w14:paraId="2FA9B4A9"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trike/>
          <w:sz w:val="20"/>
          <w:szCs w:val="20"/>
        </w:rPr>
      </w:pPr>
      <w:r w:rsidRPr="004E5CBF">
        <w:rPr>
          <w:rFonts w:ascii="Times New Roman" w:eastAsia="Times New Roman" w:hAnsi="Times New Roman" w:cs="Times New Roman"/>
          <w:b/>
          <w:bCs/>
          <w:strike/>
          <w:sz w:val="20"/>
          <w:szCs w:val="20"/>
        </w:rPr>
        <w:tab/>
        <w:t>F.</w:t>
      </w:r>
      <w:r w:rsidRPr="004E5CBF">
        <w:rPr>
          <w:rFonts w:ascii="Times New Roman" w:eastAsia="Times New Roman" w:hAnsi="Times New Roman" w:cs="Times New Roman"/>
          <w:b/>
          <w:bCs/>
          <w:strike/>
          <w:sz w:val="20"/>
          <w:szCs w:val="20"/>
        </w:rPr>
        <w:tab/>
      </w:r>
      <w:r w:rsidRPr="004E5CBF">
        <w:rPr>
          <w:rFonts w:ascii="Times New Roman" w:eastAsia="Times New Roman" w:hAnsi="Times New Roman" w:cs="Times New Roman"/>
          <w:strike/>
          <w:sz w:val="20"/>
          <w:szCs w:val="20"/>
        </w:rPr>
        <w:t>project description;</w:t>
      </w:r>
    </w:p>
    <w:p w14:paraId="1C849116" w14:textId="77777777" w:rsidR="004E5CBF" w:rsidRPr="004E5CBF" w:rsidRDefault="004E5CBF" w:rsidP="004E5CBF">
      <w:pPr>
        <w:spacing w:after="0" w:line="240" w:lineRule="auto"/>
        <w:rPr>
          <w:rFonts w:ascii="Times New Roman" w:eastAsia="Times New Roman" w:hAnsi="Times New Roman" w:cs="Times New Roman"/>
          <w:strike/>
          <w:sz w:val="20"/>
          <w:szCs w:val="20"/>
        </w:rPr>
      </w:pPr>
      <w:r w:rsidRPr="004E5CBF">
        <w:rPr>
          <w:rFonts w:ascii="Times New Roman" w:eastAsia="Times New Roman" w:hAnsi="Times New Roman" w:cs="Times New Roman"/>
          <w:b/>
          <w:bCs/>
          <w:strike/>
          <w:sz w:val="20"/>
          <w:szCs w:val="20"/>
        </w:rPr>
        <w:tab/>
        <w:t>G.</w:t>
      </w:r>
      <w:r w:rsidRPr="004E5CBF">
        <w:rPr>
          <w:rFonts w:ascii="Times New Roman" w:eastAsia="Times New Roman" w:hAnsi="Times New Roman" w:cs="Times New Roman"/>
          <w:b/>
          <w:bCs/>
          <w:strike/>
          <w:sz w:val="20"/>
          <w:szCs w:val="20"/>
        </w:rPr>
        <w:tab/>
      </w:r>
      <w:r w:rsidRPr="004E5CBF">
        <w:rPr>
          <w:rFonts w:ascii="Times New Roman" w:eastAsia="Times New Roman" w:hAnsi="Times New Roman" w:cs="Times New Roman"/>
          <w:strike/>
          <w:sz w:val="20"/>
          <w:szCs w:val="20"/>
        </w:rPr>
        <w:t>project location including, if available, street address, major cross streets or nearby intersection;</w:t>
      </w:r>
    </w:p>
    <w:p w14:paraId="24BEBCBB"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trike/>
          <w:sz w:val="20"/>
          <w:szCs w:val="20"/>
        </w:rPr>
      </w:pPr>
      <w:r w:rsidRPr="004E5CBF">
        <w:rPr>
          <w:rFonts w:ascii="Times New Roman" w:eastAsia="Times New Roman" w:hAnsi="Times New Roman" w:cs="Times New Roman"/>
          <w:strike/>
          <w:sz w:val="20"/>
          <w:szCs w:val="20"/>
        </w:rPr>
        <w:tab/>
      </w:r>
      <w:r w:rsidRPr="004E5CBF">
        <w:rPr>
          <w:rFonts w:ascii="Times New Roman" w:eastAsia="Times New Roman" w:hAnsi="Times New Roman" w:cs="Times New Roman"/>
          <w:b/>
          <w:bCs/>
          <w:strike/>
          <w:sz w:val="20"/>
          <w:szCs w:val="20"/>
        </w:rPr>
        <w:t>H.</w:t>
      </w:r>
      <w:r w:rsidRPr="004E5CBF">
        <w:rPr>
          <w:rFonts w:ascii="Times New Roman" w:eastAsia="Times New Roman" w:hAnsi="Times New Roman" w:cs="Times New Roman"/>
          <w:b/>
          <w:bCs/>
          <w:strike/>
          <w:sz w:val="20"/>
          <w:szCs w:val="20"/>
        </w:rPr>
        <w:tab/>
      </w:r>
      <w:r w:rsidRPr="004E5CBF">
        <w:rPr>
          <w:rFonts w:ascii="Times New Roman" w:eastAsia="Times New Roman" w:hAnsi="Times New Roman" w:cs="Times New Roman"/>
          <w:strike/>
          <w:sz w:val="20"/>
          <w:szCs w:val="20"/>
        </w:rPr>
        <w:t>total area of disturbance in acres or square feet;</w:t>
      </w:r>
    </w:p>
    <w:p w14:paraId="445B0D34"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trike/>
          <w:sz w:val="20"/>
          <w:szCs w:val="20"/>
        </w:rPr>
      </w:pPr>
      <w:r w:rsidRPr="004E5CBF">
        <w:rPr>
          <w:rFonts w:ascii="Times New Roman" w:eastAsia="Times New Roman" w:hAnsi="Times New Roman" w:cs="Times New Roman"/>
          <w:b/>
          <w:bCs/>
          <w:strike/>
          <w:sz w:val="20"/>
          <w:szCs w:val="20"/>
        </w:rPr>
        <w:tab/>
        <w:t>I.</w:t>
      </w:r>
      <w:r w:rsidRPr="004E5CBF">
        <w:rPr>
          <w:rFonts w:ascii="Times New Roman" w:eastAsia="Times New Roman" w:hAnsi="Times New Roman" w:cs="Times New Roman"/>
          <w:b/>
          <w:bCs/>
          <w:strike/>
          <w:sz w:val="20"/>
          <w:szCs w:val="20"/>
        </w:rPr>
        <w:tab/>
      </w:r>
      <w:r w:rsidRPr="004E5CBF">
        <w:rPr>
          <w:rFonts w:ascii="Times New Roman" w:eastAsia="Times New Roman" w:hAnsi="Times New Roman" w:cs="Times New Roman"/>
          <w:bCs/>
          <w:strike/>
          <w:sz w:val="20"/>
          <w:szCs w:val="20"/>
        </w:rPr>
        <w:t xml:space="preserve">a check or money order for </w:t>
      </w:r>
      <w:r w:rsidRPr="004E5CBF">
        <w:rPr>
          <w:rFonts w:ascii="Times New Roman" w:eastAsia="Times New Roman" w:hAnsi="Times New Roman" w:cs="Times New Roman"/>
          <w:strike/>
          <w:sz w:val="20"/>
          <w:szCs w:val="20"/>
        </w:rPr>
        <w:t>the fees due, calculated using the tables provided on the permit application form, payable to the ‘city of Albuquerque permits program’ (fund 242);</w:t>
      </w:r>
    </w:p>
    <w:p w14:paraId="7416515D"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trike/>
          <w:sz w:val="20"/>
          <w:szCs w:val="20"/>
        </w:rPr>
      </w:pPr>
      <w:r w:rsidRPr="004E5CBF">
        <w:rPr>
          <w:rFonts w:ascii="Times New Roman" w:eastAsia="Times New Roman" w:hAnsi="Times New Roman" w:cs="Times New Roman"/>
          <w:b/>
          <w:bCs/>
          <w:strike/>
          <w:sz w:val="20"/>
          <w:szCs w:val="20"/>
        </w:rPr>
        <w:tab/>
        <w:t>J.</w:t>
      </w:r>
      <w:r w:rsidRPr="004E5CBF">
        <w:rPr>
          <w:rFonts w:ascii="Times New Roman" w:eastAsia="Times New Roman" w:hAnsi="Times New Roman" w:cs="Times New Roman"/>
          <w:b/>
          <w:bCs/>
          <w:strike/>
          <w:sz w:val="20"/>
          <w:szCs w:val="20"/>
        </w:rPr>
        <w:tab/>
      </w:r>
      <w:r w:rsidRPr="004E5CBF">
        <w:rPr>
          <w:rFonts w:ascii="Times New Roman" w:eastAsia="Times New Roman" w:hAnsi="Times New Roman" w:cs="Times New Roman"/>
          <w:strike/>
          <w:sz w:val="20"/>
          <w:szCs w:val="20"/>
        </w:rPr>
        <w:t>a description of the sequencing of the active operations, if phasing is used to reduce the total disturbed area at any time;</w:t>
      </w:r>
    </w:p>
    <w:p w14:paraId="173C55F2"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trike/>
          <w:sz w:val="20"/>
          <w:szCs w:val="20"/>
        </w:rPr>
      </w:pPr>
      <w:r w:rsidRPr="004E5CBF">
        <w:rPr>
          <w:rFonts w:ascii="Times New Roman" w:eastAsia="Times New Roman" w:hAnsi="Times New Roman" w:cs="Times New Roman"/>
          <w:b/>
          <w:bCs/>
          <w:strike/>
          <w:sz w:val="20"/>
          <w:szCs w:val="20"/>
        </w:rPr>
        <w:tab/>
        <w:t>K.</w:t>
      </w:r>
      <w:r w:rsidRPr="004E5CBF">
        <w:rPr>
          <w:rFonts w:ascii="Times New Roman" w:eastAsia="Times New Roman" w:hAnsi="Times New Roman" w:cs="Times New Roman"/>
          <w:b/>
          <w:bCs/>
          <w:strike/>
          <w:sz w:val="20"/>
          <w:szCs w:val="20"/>
        </w:rPr>
        <w:tab/>
      </w:r>
      <w:r w:rsidRPr="004E5CBF">
        <w:rPr>
          <w:rFonts w:ascii="Times New Roman" w:eastAsia="Times New Roman" w:hAnsi="Times New Roman" w:cs="Times New Roman"/>
          <w:strike/>
          <w:sz w:val="20"/>
          <w:szCs w:val="20"/>
        </w:rPr>
        <w:t>estimated total volume of bulk material being handled in cubic yards, including any bulk material being imported, exported or relocated;</w:t>
      </w:r>
    </w:p>
    <w:p w14:paraId="00B9F3D1"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trike/>
          <w:sz w:val="20"/>
          <w:szCs w:val="20"/>
        </w:rPr>
      </w:pPr>
      <w:r w:rsidRPr="004E5CBF">
        <w:rPr>
          <w:rFonts w:ascii="Times New Roman" w:eastAsia="Times New Roman" w:hAnsi="Times New Roman" w:cs="Times New Roman"/>
          <w:b/>
          <w:bCs/>
          <w:strike/>
          <w:sz w:val="20"/>
          <w:szCs w:val="20"/>
        </w:rPr>
        <w:tab/>
        <w:t>L.</w:t>
      </w:r>
      <w:r w:rsidRPr="004E5CBF">
        <w:rPr>
          <w:rFonts w:ascii="Times New Roman" w:eastAsia="Times New Roman" w:hAnsi="Times New Roman" w:cs="Times New Roman"/>
          <w:b/>
          <w:bCs/>
          <w:strike/>
          <w:sz w:val="20"/>
          <w:szCs w:val="20"/>
        </w:rPr>
        <w:tab/>
      </w:r>
      <w:r w:rsidRPr="004E5CBF">
        <w:rPr>
          <w:rFonts w:ascii="Times New Roman" w:eastAsia="Times New Roman" w:hAnsi="Times New Roman" w:cs="Times New Roman"/>
          <w:strike/>
          <w:sz w:val="20"/>
          <w:szCs w:val="20"/>
        </w:rPr>
        <w:t>location from which bulk material is being imported to the site and a statement regarding whether the site where the imported material originates will have a separate fugitive dust control permit, or provide written information to the department as soon as known;</w:t>
      </w:r>
    </w:p>
    <w:p w14:paraId="78CB56AA"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trike/>
          <w:sz w:val="20"/>
          <w:szCs w:val="20"/>
        </w:rPr>
      </w:pPr>
      <w:r w:rsidRPr="004E5CBF">
        <w:rPr>
          <w:rFonts w:ascii="Times New Roman" w:eastAsia="Times New Roman" w:hAnsi="Times New Roman" w:cs="Times New Roman"/>
          <w:b/>
          <w:bCs/>
          <w:strike/>
          <w:sz w:val="20"/>
          <w:szCs w:val="20"/>
        </w:rPr>
        <w:tab/>
        <w:t>M.</w:t>
      </w:r>
      <w:r w:rsidRPr="004E5CBF">
        <w:rPr>
          <w:rFonts w:ascii="Times New Roman" w:eastAsia="Times New Roman" w:hAnsi="Times New Roman" w:cs="Times New Roman"/>
          <w:b/>
          <w:bCs/>
          <w:strike/>
          <w:sz w:val="20"/>
          <w:szCs w:val="20"/>
        </w:rPr>
        <w:tab/>
      </w:r>
      <w:r w:rsidRPr="004E5CBF">
        <w:rPr>
          <w:rFonts w:ascii="Times New Roman" w:eastAsia="Times New Roman" w:hAnsi="Times New Roman" w:cs="Times New Roman"/>
          <w:strike/>
          <w:sz w:val="20"/>
          <w:szCs w:val="20"/>
        </w:rPr>
        <w:t>location to which bulk material from the site is being exported and a statement regarding whether the site to which the material is to be exported will have a separate fugitive dust control permit, or provide written information to the department as soon as known;</w:t>
      </w:r>
    </w:p>
    <w:p w14:paraId="2BC8AB60"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trike/>
          <w:sz w:val="20"/>
          <w:szCs w:val="20"/>
        </w:rPr>
      </w:pPr>
      <w:r w:rsidRPr="004E5CBF">
        <w:rPr>
          <w:rFonts w:ascii="Times New Roman" w:eastAsia="Times New Roman" w:hAnsi="Times New Roman" w:cs="Times New Roman"/>
          <w:b/>
          <w:bCs/>
          <w:strike/>
          <w:sz w:val="20"/>
          <w:szCs w:val="20"/>
        </w:rPr>
        <w:tab/>
        <w:t>N.</w:t>
      </w:r>
      <w:r w:rsidRPr="004E5CBF">
        <w:rPr>
          <w:rFonts w:ascii="Times New Roman" w:eastAsia="Times New Roman" w:hAnsi="Times New Roman" w:cs="Times New Roman"/>
          <w:b/>
          <w:bCs/>
          <w:strike/>
          <w:sz w:val="20"/>
          <w:szCs w:val="20"/>
        </w:rPr>
        <w:tab/>
      </w:r>
      <w:r w:rsidRPr="004E5CBF">
        <w:rPr>
          <w:rFonts w:ascii="Times New Roman" w:eastAsia="Times New Roman" w:hAnsi="Times New Roman" w:cs="Times New Roman"/>
          <w:strike/>
          <w:sz w:val="20"/>
          <w:szCs w:val="20"/>
        </w:rPr>
        <w:t xml:space="preserve">whether an approved drainage plan exists pursuant to city of Albuquerque or </w:t>
      </w:r>
      <w:proofErr w:type="gramStart"/>
      <w:r w:rsidRPr="004E5CBF">
        <w:rPr>
          <w:rFonts w:ascii="Times New Roman" w:eastAsia="Times New Roman" w:hAnsi="Times New Roman" w:cs="Times New Roman"/>
          <w:strike/>
          <w:sz w:val="20"/>
          <w:szCs w:val="20"/>
        </w:rPr>
        <w:t>Bernalillo county</w:t>
      </w:r>
      <w:proofErr w:type="gramEnd"/>
      <w:r w:rsidRPr="004E5CBF">
        <w:rPr>
          <w:rFonts w:ascii="Times New Roman" w:eastAsia="Times New Roman" w:hAnsi="Times New Roman" w:cs="Times New Roman"/>
          <w:strike/>
          <w:sz w:val="20"/>
          <w:szCs w:val="20"/>
        </w:rPr>
        <w:t xml:space="preserve"> ordinances and, upon request by the department, provide a copy of the drainage plan;</w:t>
      </w:r>
    </w:p>
    <w:p w14:paraId="4C634B61"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trike/>
          <w:sz w:val="20"/>
          <w:szCs w:val="20"/>
          <w:lang w:val="fr-FR"/>
        </w:rPr>
      </w:pPr>
      <w:r w:rsidRPr="004E5CBF">
        <w:rPr>
          <w:rFonts w:ascii="Times New Roman" w:eastAsia="Times New Roman" w:hAnsi="Times New Roman" w:cs="Times New Roman"/>
          <w:b/>
          <w:bCs/>
          <w:strike/>
          <w:sz w:val="20"/>
          <w:szCs w:val="20"/>
        </w:rPr>
        <w:tab/>
      </w:r>
      <w:r w:rsidRPr="004E5CBF">
        <w:rPr>
          <w:rFonts w:ascii="Times New Roman" w:eastAsia="Times New Roman" w:hAnsi="Times New Roman" w:cs="Times New Roman"/>
          <w:b/>
          <w:bCs/>
          <w:strike/>
          <w:sz w:val="20"/>
          <w:szCs w:val="20"/>
          <w:lang w:val="fr-FR"/>
        </w:rPr>
        <w:t>O.</w:t>
      </w:r>
      <w:r w:rsidRPr="004E5CBF">
        <w:rPr>
          <w:rFonts w:ascii="Times New Roman" w:eastAsia="Times New Roman" w:hAnsi="Times New Roman" w:cs="Times New Roman"/>
          <w:b/>
          <w:bCs/>
          <w:strike/>
          <w:sz w:val="20"/>
          <w:szCs w:val="20"/>
          <w:lang w:val="fr-FR"/>
        </w:rPr>
        <w:tab/>
      </w:r>
      <w:r w:rsidRPr="004E5CBF">
        <w:rPr>
          <w:rFonts w:ascii="Times New Roman" w:eastAsia="Times New Roman" w:hAnsi="Times New Roman" w:cs="Times New Roman"/>
          <w:strike/>
          <w:sz w:val="20"/>
          <w:szCs w:val="20"/>
          <w:lang w:val="fr-FR"/>
        </w:rPr>
        <w:t xml:space="preserve">site </w:t>
      </w:r>
      <w:proofErr w:type="spellStart"/>
      <w:r w:rsidRPr="004E5CBF">
        <w:rPr>
          <w:rFonts w:ascii="Times New Roman" w:eastAsia="Times New Roman" w:hAnsi="Times New Roman" w:cs="Times New Roman"/>
          <w:strike/>
          <w:sz w:val="20"/>
          <w:szCs w:val="20"/>
          <w:lang w:val="fr-FR"/>
        </w:rPr>
        <w:t>map</w:t>
      </w:r>
      <w:proofErr w:type="spellEnd"/>
      <w:r w:rsidRPr="004E5CBF">
        <w:rPr>
          <w:rFonts w:ascii="Times New Roman" w:eastAsia="Times New Roman" w:hAnsi="Times New Roman" w:cs="Times New Roman"/>
          <w:strike/>
          <w:sz w:val="20"/>
          <w:szCs w:val="20"/>
          <w:lang w:val="fr-FR"/>
        </w:rPr>
        <w:t xml:space="preserve"> (e.g. zone atlas page, </w:t>
      </w:r>
      <w:proofErr w:type="spellStart"/>
      <w:r w:rsidRPr="004E5CBF">
        <w:rPr>
          <w:rFonts w:ascii="Times New Roman" w:eastAsia="Times New Roman" w:hAnsi="Times New Roman" w:cs="Times New Roman"/>
          <w:strike/>
          <w:sz w:val="20"/>
          <w:szCs w:val="20"/>
          <w:lang w:val="fr-FR"/>
        </w:rPr>
        <w:t>aerial</w:t>
      </w:r>
      <w:proofErr w:type="spellEnd"/>
      <w:r w:rsidRPr="004E5CBF">
        <w:rPr>
          <w:rFonts w:ascii="Times New Roman" w:eastAsia="Times New Roman" w:hAnsi="Times New Roman" w:cs="Times New Roman"/>
          <w:strike/>
          <w:sz w:val="20"/>
          <w:szCs w:val="20"/>
          <w:lang w:val="fr-FR"/>
        </w:rPr>
        <w:t xml:space="preserve"> </w:t>
      </w:r>
      <w:proofErr w:type="spellStart"/>
      <w:r w:rsidRPr="004E5CBF">
        <w:rPr>
          <w:rFonts w:ascii="Times New Roman" w:eastAsia="Times New Roman" w:hAnsi="Times New Roman" w:cs="Times New Roman"/>
          <w:strike/>
          <w:sz w:val="20"/>
          <w:szCs w:val="20"/>
          <w:lang w:val="fr-FR"/>
        </w:rPr>
        <w:t>photograph</w:t>
      </w:r>
      <w:proofErr w:type="spellEnd"/>
      <w:proofErr w:type="gramStart"/>
      <w:r w:rsidRPr="004E5CBF">
        <w:rPr>
          <w:rFonts w:ascii="Times New Roman" w:eastAsia="Times New Roman" w:hAnsi="Times New Roman" w:cs="Times New Roman"/>
          <w:strike/>
          <w:sz w:val="20"/>
          <w:szCs w:val="20"/>
          <w:lang w:val="fr-FR"/>
        </w:rPr>
        <w:t>);</w:t>
      </w:r>
      <w:proofErr w:type="gramEnd"/>
    </w:p>
    <w:p w14:paraId="184FA959"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trike/>
          <w:sz w:val="20"/>
          <w:szCs w:val="20"/>
        </w:rPr>
      </w:pPr>
      <w:r w:rsidRPr="004E5CBF">
        <w:rPr>
          <w:rFonts w:ascii="Times New Roman" w:eastAsia="Times New Roman" w:hAnsi="Times New Roman" w:cs="Times New Roman"/>
          <w:b/>
          <w:bCs/>
          <w:strike/>
          <w:sz w:val="20"/>
          <w:szCs w:val="20"/>
          <w:lang w:val="fr-FR"/>
        </w:rPr>
        <w:tab/>
      </w:r>
      <w:r w:rsidRPr="004E5CBF">
        <w:rPr>
          <w:rFonts w:ascii="Times New Roman" w:eastAsia="Times New Roman" w:hAnsi="Times New Roman" w:cs="Times New Roman"/>
          <w:b/>
          <w:bCs/>
          <w:strike/>
          <w:sz w:val="20"/>
          <w:szCs w:val="20"/>
        </w:rPr>
        <w:t>P.</w:t>
      </w:r>
      <w:r w:rsidRPr="004E5CBF">
        <w:rPr>
          <w:rFonts w:ascii="Times New Roman" w:eastAsia="Times New Roman" w:hAnsi="Times New Roman" w:cs="Times New Roman"/>
          <w:b/>
          <w:bCs/>
          <w:strike/>
          <w:sz w:val="20"/>
          <w:szCs w:val="20"/>
        </w:rPr>
        <w:tab/>
      </w:r>
      <w:r w:rsidRPr="004E5CBF">
        <w:rPr>
          <w:rFonts w:ascii="Times New Roman" w:eastAsia="Times New Roman" w:hAnsi="Times New Roman" w:cs="Times New Roman"/>
          <w:strike/>
          <w:sz w:val="20"/>
          <w:szCs w:val="20"/>
        </w:rPr>
        <w:t>type of work being performed and appropriate reasonably available control measures, as described in 20.11.20.23 NMAC, or other effective control measures proposed to be used in the fugitive dust control plan;</w:t>
      </w:r>
    </w:p>
    <w:p w14:paraId="43207E65"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trike/>
          <w:sz w:val="20"/>
          <w:szCs w:val="20"/>
        </w:rPr>
      </w:pPr>
      <w:r w:rsidRPr="004E5CBF">
        <w:rPr>
          <w:rFonts w:ascii="Times New Roman" w:eastAsia="Times New Roman" w:hAnsi="Times New Roman" w:cs="Times New Roman"/>
          <w:b/>
          <w:bCs/>
          <w:strike/>
          <w:sz w:val="20"/>
          <w:szCs w:val="20"/>
        </w:rPr>
        <w:tab/>
        <w:t>Q.</w:t>
      </w:r>
      <w:r w:rsidRPr="004E5CBF">
        <w:rPr>
          <w:rFonts w:ascii="Times New Roman" w:eastAsia="Times New Roman" w:hAnsi="Times New Roman" w:cs="Times New Roman"/>
          <w:b/>
          <w:bCs/>
          <w:strike/>
          <w:sz w:val="20"/>
          <w:szCs w:val="20"/>
        </w:rPr>
        <w:tab/>
      </w:r>
      <w:r w:rsidRPr="004E5CBF">
        <w:rPr>
          <w:rFonts w:ascii="Times New Roman" w:eastAsia="Times New Roman" w:hAnsi="Times New Roman" w:cs="Times New Roman"/>
          <w:strike/>
          <w:sz w:val="20"/>
          <w:szCs w:val="20"/>
        </w:rPr>
        <w:t>a statement that effective contingency fugitive dust control measures shall be taken by the permittee if the control measures required by Subsection P of 20.11.20.15 NMAC are not effective in maintaining compliance with 20.11.20 NMAC;</w:t>
      </w:r>
    </w:p>
    <w:p w14:paraId="509DB1F8"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trike/>
          <w:sz w:val="20"/>
          <w:szCs w:val="20"/>
        </w:rPr>
      </w:pPr>
      <w:r w:rsidRPr="004E5CBF">
        <w:rPr>
          <w:rFonts w:ascii="Times New Roman" w:eastAsia="Times New Roman" w:hAnsi="Times New Roman" w:cs="Times New Roman"/>
          <w:b/>
          <w:bCs/>
          <w:strike/>
          <w:sz w:val="20"/>
          <w:szCs w:val="20"/>
        </w:rPr>
        <w:tab/>
        <w:t>R.</w:t>
      </w:r>
      <w:r w:rsidRPr="004E5CBF">
        <w:rPr>
          <w:rFonts w:ascii="Times New Roman" w:eastAsia="Times New Roman" w:hAnsi="Times New Roman" w:cs="Times New Roman"/>
          <w:b/>
          <w:bCs/>
          <w:strike/>
          <w:sz w:val="20"/>
          <w:szCs w:val="20"/>
        </w:rPr>
        <w:tab/>
      </w:r>
      <w:r w:rsidRPr="004E5CBF">
        <w:rPr>
          <w:rFonts w:ascii="Times New Roman" w:eastAsia="Times New Roman" w:hAnsi="Times New Roman" w:cs="Times New Roman"/>
          <w:strike/>
          <w:sz w:val="20"/>
          <w:szCs w:val="20"/>
        </w:rPr>
        <w:t>a commitment to comply with provisions of Subsection B of 20.11.20.16 NMAC if the permittee chooses to preserve the ability to qualify for a high wind affirmative defense;</w:t>
      </w:r>
    </w:p>
    <w:p w14:paraId="4CC169A9"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iCs/>
          <w:strike/>
          <w:sz w:val="20"/>
          <w:szCs w:val="20"/>
        </w:rPr>
      </w:pPr>
      <w:r w:rsidRPr="004E5CBF">
        <w:rPr>
          <w:rFonts w:ascii="Times New Roman" w:eastAsia="Times New Roman" w:hAnsi="Times New Roman" w:cs="Times New Roman"/>
          <w:b/>
          <w:bCs/>
          <w:strike/>
          <w:sz w:val="20"/>
          <w:szCs w:val="20"/>
        </w:rPr>
        <w:tab/>
        <w:t>S.</w:t>
      </w:r>
      <w:r w:rsidRPr="004E5CBF">
        <w:rPr>
          <w:rFonts w:ascii="Times New Roman" w:eastAsia="Times New Roman" w:hAnsi="Times New Roman" w:cs="Times New Roman"/>
          <w:b/>
          <w:bCs/>
          <w:strike/>
          <w:sz w:val="20"/>
          <w:szCs w:val="20"/>
        </w:rPr>
        <w:tab/>
      </w:r>
      <w:r w:rsidRPr="004E5CBF">
        <w:rPr>
          <w:rFonts w:ascii="Times New Roman" w:eastAsia="Times New Roman" w:hAnsi="Times New Roman" w:cs="Times New Roman"/>
          <w:strike/>
          <w:sz w:val="20"/>
          <w:szCs w:val="20"/>
        </w:rPr>
        <w:t>high wind contingency measures that will be implemented when high winds occur;</w:t>
      </w:r>
    </w:p>
    <w:p w14:paraId="32FF47D2"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trike/>
          <w:sz w:val="20"/>
          <w:szCs w:val="20"/>
        </w:rPr>
      </w:pPr>
      <w:r w:rsidRPr="004E5CBF">
        <w:rPr>
          <w:rFonts w:ascii="Times New Roman" w:eastAsia="Times New Roman" w:hAnsi="Times New Roman" w:cs="Times New Roman"/>
          <w:b/>
          <w:bCs/>
          <w:strike/>
          <w:sz w:val="20"/>
          <w:szCs w:val="20"/>
        </w:rPr>
        <w:tab/>
        <w:t>T.</w:t>
      </w:r>
      <w:r w:rsidRPr="004E5CBF">
        <w:rPr>
          <w:rFonts w:ascii="Times New Roman" w:eastAsia="Times New Roman" w:hAnsi="Times New Roman" w:cs="Times New Roman"/>
          <w:b/>
          <w:bCs/>
          <w:strike/>
          <w:sz w:val="20"/>
          <w:szCs w:val="20"/>
        </w:rPr>
        <w:tab/>
      </w:r>
      <w:r w:rsidRPr="004E5CBF">
        <w:rPr>
          <w:rFonts w:ascii="Times New Roman" w:eastAsia="Times New Roman" w:hAnsi="Times New Roman" w:cs="Times New Roman"/>
          <w:strike/>
          <w:sz w:val="20"/>
          <w:szCs w:val="20"/>
        </w:rPr>
        <w:t>a description of the actions the permittee will take to mitigate damage caused by fugitive dust if generated by active operations or an inactive disturbed surface area on the permitted site;</w:t>
      </w:r>
    </w:p>
    <w:p w14:paraId="06730B73"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trike/>
          <w:sz w:val="20"/>
          <w:szCs w:val="20"/>
        </w:rPr>
      </w:pPr>
      <w:r w:rsidRPr="004E5CBF">
        <w:rPr>
          <w:rFonts w:ascii="Times New Roman" w:eastAsia="Times New Roman" w:hAnsi="Times New Roman" w:cs="Times New Roman"/>
          <w:b/>
          <w:bCs/>
          <w:strike/>
          <w:sz w:val="20"/>
          <w:szCs w:val="20"/>
        </w:rPr>
        <w:tab/>
        <w:t>U.</w:t>
      </w:r>
      <w:r w:rsidRPr="004E5CBF">
        <w:rPr>
          <w:rFonts w:ascii="Times New Roman" w:eastAsia="Times New Roman" w:hAnsi="Times New Roman" w:cs="Times New Roman"/>
          <w:b/>
          <w:bCs/>
          <w:strike/>
          <w:sz w:val="20"/>
          <w:szCs w:val="20"/>
        </w:rPr>
        <w:tab/>
      </w:r>
      <w:r w:rsidRPr="004E5CBF">
        <w:rPr>
          <w:rFonts w:ascii="Times New Roman" w:eastAsia="Times New Roman" w:hAnsi="Times New Roman" w:cs="Times New Roman"/>
          <w:strike/>
          <w:sz w:val="20"/>
          <w:szCs w:val="20"/>
        </w:rPr>
        <w:t>other proposed conditions;</w:t>
      </w:r>
    </w:p>
    <w:p w14:paraId="068AEB2F"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trike/>
          <w:sz w:val="20"/>
          <w:szCs w:val="20"/>
        </w:rPr>
      </w:pPr>
      <w:r w:rsidRPr="004E5CBF">
        <w:rPr>
          <w:rFonts w:ascii="Times New Roman" w:eastAsia="Times New Roman" w:hAnsi="Times New Roman" w:cs="Times New Roman"/>
          <w:b/>
          <w:bCs/>
          <w:strike/>
          <w:sz w:val="20"/>
          <w:szCs w:val="20"/>
        </w:rPr>
        <w:lastRenderedPageBreak/>
        <w:tab/>
        <w:t>V.</w:t>
      </w:r>
      <w:r w:rsidRPr="004E5CBF">
        <w:rPr>
          <w:rFonts w:ascii="Times New Roman" w:eastAsia="Times New Roman" w:hAnsi="Times New Roman" w:cs="Times New Roman"/>
          <w:b/>
          <w:bCs/>
          <w:strike/>
          <w:sz w:val="20"/>
          <w:szCs w:val="20"/>
        </w:rPr>
        <w:tab/>
      </w:r>
      <w:r w:rsidRPr="004E5CBF">
        <w:rPr>
          <w:rFonts w:ascii="Times New Roman" w:eastAsia="Times New Roman" w:hAnsi="Times New Roman" w:cs="Times New Roman"/>
          <w:strike/>
          <w:sz w:val="20"/>
          <w:szCs w:val="20"/>
        </w:rPr>
        <w:t>signature of the permittee, and, if a different person, signature of the owner, operator and/or any responsible person certifying that the information in the fugitive dust control permit application is true, accurate and complete, and certifying that all actions necessary to comply with 20.11.20 NMAC will be taken, including suspending active operations if necessary to comply with the provisions of 20.11.20 NMAC; and</w:t>
      </w:r>
    </w:p>
    <w:p w14:paraId="1A6D2A97"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trike/>
          <w:sz w:val="20"/>
          <w:szCs w:val="20"/>
        </w:rPr>
      </w:pPr>
      <w:r w:rsidRPr="004E5CBF">
        <w:rPr>
          <w:rFonts w:ascii="Times New Roman" w:eastAsia="Times New Roman" w:hAnsi="Times New Roman" w:cs="Times New Roman"/>
          <w:strike/>
          <w:sz w:val="20"/>
          <w:szCs w:val="20"/>
        </w:rPr>
        <w:tab/>
      </w:r>
      <w:r w:rsidRPr="004E5CBF">
        <w:rPr>
          <w:rFonts w:ascii="Times New Roman" w:eastAsia="Times New Roman" w:hAnsi="Times New Roman" w:cs="Times New Roman"/>
          <w:b/>
          <w:strike/>
          <w:sz w:val="20"/>
          <w:szCs w:val="20"/>
        </w:rPr>
        <w:t>W.</w:t>
      </w:r>
      <w:r w:rsidRPr="004E5CBF">
        <w:rPr>
          <w:rFonts w:ascii="Times New Roman" w:eastAsia="Times New Roman" w:hAnsi="Times New Roman" w:cs="Times New Roman"/>
          <w:strike/>
          <w:sz w:val="20"/>
          <w:szCs w:val="20"/>
        </w:rPr>
        <w:tab/>
        <w:t>a statement regarding whether bulk material will be stockpiled at the project site, the dimension of each stockpile, and the reasonably available control measures or other effective control measures that will be used at the stockpile area to comply with 20.11.20 NMAC.]</w:t>
      </w:r>
      <w:r w:rsidRPr="004E5CBF">
        <w:rPr>
          <w:rFonts w:ascii="Times New Roman" w:eastAsia="Times New Roman" w:hAnsi="Times New Roman" w:cs="Times New Roman"/>
          <w:sz w:val="20"/>
          <w:szCs w:val="20"/>
        </w:rPr>
        <w:t xml:space="preserve"> </w:t>
      </w:r>
      <w:r w:rsidRPr="004E5CBF">
        <w:rPr>
          <w:rFonts w:ascii="Times New Roman" w:eastAsia="Times New Roman" w:hAnsi="Times New Roman" w:cs="Times New Roman"/>
          <w:sz w:val="20"/>
          <w:szCs w:val="20"/>
          <w:u w:val="single"/>
        </w:rPr>
        <w:t>An approved construction permit shall consist of a complete permit application, a fugitive dust control plan, any appended documents, any conditions attached to the permit by the AQP, application fee payment confirmation, and a signature and effective date affixed by an AQP manager, supervisor, scientist, field operations officer or health specialist.</w:t>
      </w:r>
      <w:r w:rsidRPr="004E5CBF">
        <w:rPr>
          <w:rFonts w:ascii="Times New Roman" w:eastAsia="Times New Roman" w:hAnsi="Times New Roman" w:cs="Times New Roman"/>
        </w:rPr>
        <w:t xml:space="preserve">  </w:t>
      </w:r>
    </w:p>
    <w:p w14:paraId="6907A564"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[20.11.20.15 NMAC - Rp, 20.11.20.15 NMAC, 9/9/2025, A, XX/XX/XXXX]</w:t>
      </w:r>
    </w:p>
    <w:p w14:paraId="6560D28E"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p>
    <w:p w14:paraId="4E7A7AA3"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r w:rsidRPr="004E5CBF">
        <w:rPr>
          <w:rFonts w:ascii="Times New Roman" w:eastAsia="Times New Roman" w:hAnsi="Times New Roman" w:cs="Times New Roman"/>
          <w:b/>
          <w:bCs/>
          <w:sz w:val="20"/>
          <w:szCs w:val="20"/>
        </w:rPr>
        <w:t>20.11.20.16</w:t>
      </w:r>
      <w:r w:rsidRPr="004E5CBF">
        <w:rPr>
          <w:rFonts w:ascii="Times New Roman" w:eastAsia="Times New Roman" w:hAnsi="Times New Roman" w:cs="Times New Roman"/>
          <w:b/>
          <w:bCs/>
          <w:sz w:val="20"/>
          <w:szCs w:val="20"/>
        </w:rPr>
        <w:tab/>
        <w:t xml:space="preserve">HIGH WIND EVENT REQUIREMENTS; </w:t>
      </w:r>
      <w:r w:rsidRPr="004E5CBF">
        <w:rPr>
          <w:rFonts w:ascii="Times New Roman" w:eastAsia="Times New Roman" w:hAnsi="Times New Roman" w:cs="Times New Roman"/>
          <w:b/>
          <w:bCs/>
          <w:sz w:val="20"/>
          <w:szCs w:val="20"/>
          <w:u w:val="single"/>
        </w:rPr>
        <w:t>AND</w:t>
      </w:r>
      <w:r w:rsidRPr="004E5CBF">
        <w:rPr>
          <w:rFonts w:ascii="Times New Roman" w:eastAsia="Times New Roman" w:hAnsi="Times New Roman" w:cs="Times New Roman"/>
          <w:b/>
          <w:bCs/>
          <w:sz w:val="20"/>
          <w:szCs w:val="20"/>
        </w:rPr>
        <w:t xml:space="preserve"> </w:t>
      </w:r>
      <w:r w:rsidRPr="004E5CBF">
        <w:rPr>
          <w:rFonts w:ascii="Times New Roman" w:eastAsia="Times New Roman" w:hAnsi="Times New Roman" w:cs="Times New Roman"/>
          <w:b/>
          <w:bCs/>
          <w:strike/>
          <w:sz w:val="20"/>
          <w:szCs w:val="20"/>
        </w:rPr>
        <w:t>HIGH WIND EVENT</w:t>
      </w:r>
      <w:r w:rsidRPr="004E5CBF">
        <w:rPr>
          <w:rFonts w:ascii="Times New Roman" w:eastAsia="Times New Roman" w:hAnsi="Times New Roman" w:cs="Times New Roman"/>
          <w:b/>
          <w:bCs/>
          <w:sz w:val="20"/>
          <w:szCs w:val="20"/>
        </w:rPr>
        <w:t xml:space="preserve"> AFFIRMATIVE DEFENSE </w:t>
      </w:r>
      <w:r w:rsidRPr="004E5CBF">
        <w:rPr>
          <w:rFonts w:ascii="Times New Roman" w:eastAsia="Times New Roman" w:hAnsi="Times New Roman" w:cs="Times New Roman"/>
          <w:b/>
          <w:bCs/>
          <w:sz w:val="20"/>
          <w:szCs w:val="20"/>
          <w:u w:val="single"/>
        </w:rPr>
        <w:t>DURING A HIGH WIND EVENT</w:t>
      </w:r>
      <w:r w:rsidRPr="004E5CBF">
        <w:rPr>
          <w:rFonts w:ascii="Times New Roman" w:eastAsia="Times New Roman" w:hAnsi="Times New Roman" w:cs="Times New Roman"/>
          <w:b/>
          <w:bCs/>
          <w:sz w:val="20"/>
          <w:szCs w:val="20"/>
        </w:rPr>
        <w:t>:</w:t>
      </w:r>
    </w:p>
    <w:p w14:paraId="4BBF8C04"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rPr>
        <w:tab/>
        <w:t>A.</w:t>
      </w:r>
      <w:r w:rsidRPr="004E5CBF">
        <w:rPr>
          <w:rFonts w:ascii="Times New Roman" w:eastAsia="Times New Roman" w:hAnsi="Times New Roman" w:cs="Times New Roman"/>
          <w:b/>
          <w:bCs/>
          <w:sz w:val="20"/>
          <w:szCs w:val="20"/>
        </w:rPr>
        <w:tab/>
        <w:t>General requirements:</w:t>
      </w:r>
      <w:r w:rsidRPr="004E5CBF">
        <w:rPr>
          <w:rFonts w:ascii="Times New Roman" w:eastAsia="Times New Roman" w:hAnsi="Times New Roman" w:cs="Times New Roman"/>
          <w:bCs/>
          <w:sz w:val="20"/>
          <w:szCs w:val="20"/>
        </w:rPr>
        <w:t xml:space="preserve">  </w:t>
      </w:r>
      <w:r w:rsidRPr="004E5CBF">
        <w:rPr>
          <w:rFonts w:ascii="Times New Roman" w:eastAsia="Times New Roman" w:hAnsi="Times New Roman" w:cs="Times New Roman"/>
          <w:sz w:val="20"/>
          <w:szCs w:val="20"/>
        </w:rPr>
        <w:t xml:space="preserve">during a high wind event, all persons responsible for fugitive dust control activities on publicly or privately-owned real property where active operations are occurring or inactive disturbed surface areas exist shall use reasonably available control measures or other effective measures to prevent fugitive dust from leaving the property. </w:t>
      </w:r>
      <w:r w:rsidRPr="004E5CBF">
        <w:rPr>
          <w:rFonts w:ascii="Times New Roman" w:eastAsia="Times New Roman" w:hAnsi="Times New Roman" w:cs="Times New Roman"/>
          <w:sz w:val="20"/>
          <w:szCs w:val="20"/>
          <w:u w:val="single"/>
        </w:rPr>
        <w:t>During a high wind event</w:t>
      </w:r>
      <w:r w:rsidRPr="004E5CBF">
        <w:rPr>
          <w:rFonts w:ascii="Times New Roman" w:eastAsia="Times New Roman" w:hAnsi="Times New Roman" w:cs="Times New Roman"/>
          <w:sz w:val="20"/>
          <w:szCs w:val="20"/>
        </w:rPr>
        <w:t>, all such persons shall [</w:t>
      </w:r>
      <w:r w:rsidRPr="004E5CBF">
        <w:rPr>
          <w:rFonts w:ascii="Times New Roman" w:eastAsia="Times New Roman" w:hAnsi="Times New Roman" w:cs="Times New Roman"/>
          <w:strike/>
          <w:sz w:val="20"/>
          <w:szCs w:val="20"/>
        </w:rPr>
        <w:t>implement the control measure required by Paragraph (5) of Subsection C, of 20.11.20.16 NMAC]</w:t>
      </w:r>
      <w:r w:rsidRPr="004E5CBF">
        <w:rPr>
          <w:rFonts w:ascii="Times New Roman" w:eastAsia="Times New Roman" w:hAnsi="Times New Roman" w:cs="Times New Roman"/>
          <w:sz w:val="20"/>
          <w:szCs w:val="20"/>
        </w:rPr>
        <w:t xml:space="preserve"> </w:t>
      </w:r>
      <w:r w:rsidRPr="004E5CBF">
        <w:rPr>
          <w:rFonts w:ascii="Times New Roman" w:eastAsia="Times New Roman" w:hAnsi="Times New Roman" w:cs="Times New Roman"/>
          <w:sz w:val="20"/>
          <w:szCs w:val="20"/>
          <w:u w:val="single"/>
        </w:rPr>
        <w:t>stop all active operations capable of producing fugitive dust, and utilize wet suppression only on the property, or an AQP approved alternative control measure.</w:t>
      </w:r>
      <w:r w:rsidRPr="004E5CBF">
        <w:rPr>
          <w:rFonts w:ascii="Times New Roman" w:eastAsia="Times New Roman" w:hAnsi="Times New Roman" w:cs="Times New Roman"/>
          <w:sz w:val="20"/>
          <w:szCs w:val="20"/>
        </w:rPr>
        <w:t xml:space="preserve"> </w:t>
      </w:r>
    </w:p>
    <w:p w14:paraId="0E6B5644"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rPr>
        <w:tab/>
        <w:t>B.</w:t>
      </w:r>
      <w:r w:rsidRPr="004E5CBF">
        <w:rPr>
          <w:rFonts w:ascii="Times New Roman" w:eastAsia="Times New Roman" w:hAnsi="Times New Roman" w:cs="Times New Roman"/>
          <w:b/>
          <w:bCs/>
          <w:sz w:val="20"/>
          <w:szCs w:val="20"/>
        </w:rPr>
        <w:tab/>
        <w:t>High wind affirmative defense:</w:t>
      </w:r>
      <w:r w:rsidRPr="004E5CBF">
        <w:rPr>
          <w:rFonts w:ascii="Times New Roman" w:eastAsia="Times New Roman" w:hAnsi="Times New Roman" w:cs="Times New Roman"/>
          <w:bCs/>
          <w:sz w:val="20"/>
          <w:szCs w:val="20"/>
        </w:rPr>
        <w:t xml:space="preserve">  </w:t>
      </w:r>
      <w:r w:rsidRPr="004E5CBF">
        <w:rPr>
          <w:rFonts w:ascii="Times New Roman" w:eastAsia="Times New Roman" w:hAnsi="Times New Roman" w:cs="Times New Roman"/>
          <w:sz w:val="20"/>
          <w:szCs w:val="20"/>
        </w:rPr>
        <w:t>if the department initiates an administrative enforcement action against either a permittee or a responsible person, or both (respondent) alleging a violation of a permit or 20.11.20 NMAC during a high wind event, the respondent may assert an affirmative defense in the enforcement action if the respondent establishes by credible evidence that respondent complied with the requirements established in Subsection C of 20.11.20.16 NMAC.  In order to successfully assert the affirmative defense, during the entire duration of a permit the respondent shall utilize the applicable controls described in Subsection C of 20.11.20.16 NMAC, regardless of whether or not a high wind event exists, with the exception of Paragraph (5) of Subsection C of 20.11.20.16 NMAC, which shall be required during a high wind event.  The affirmative defense shall not be available if respondent has failed to diligently perform the control measures specified in Paragraphs (1) through (5) of Subsection C of 20.11.20.16 NMAC.  The availability of the affirmative defense shall not change the respondent’s potential liability for any damage caused by fugitive dust leaving the permitted property, and the affirmative defense shall not change the permittee’s obligation to remove fugitive dust originating from the permitted source, or otherwise remedy the damage, as required by Subsection D of 20.11.20.12 NMAC.  The board, its members, and employees and officials of the city of Albuquerque and the county of Bernalillo shall not incur individual liability for damage to persons or property caused by fugitive dust leaving the permitted property.</w:t>
      </w:r>
    </w:p>
    <w:p w14:paraId="46D915E4"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rPr>
        <w:tab/>
        <w:t>C.</w:t>
      </w:r>
      <w:r w:rsidRPr="004E5CBF">
        <w:rPr>
          <w:rFonts w:ascii="Times New Roman" w:eastAsia="Times New Roman" w:hAnsi="Times New Roman" w:cs="Times New Roman"/>
          <w:b/>
          <w:bCs/>
          <w:sz w:val="20"/>
          <w:szCs w:val="20"/>
        </w:rPr>
        <w:tab/>
        <w:t>Mandatory control measures:</w:t>
      </w:r>
      <w:r w:rsidRPr="004E5CBF">
        <w:rPr>
          <w:rFonts w:ascii="Times New Roman" w:eastAsia="Times New Roman" w:hAnsi="Times New Roman" w:cs="Times New Roman"/>
          <w:bCs/>
          <w:sz w:val="20"/>
          <w:szCs w:val="20"/>
        </w:rPr>
        <w:t xml:space="preserve">  to</w:t>
      </w:r>
      <w:r w:rsidRPr="004E5CBF">
        <w:rPr>
          <w:rFonts w:ascii="Times New Roman" w:eastAsia="Times New Roman" w:hAnsi="Times New Roman" w:cs="Times New Roman"/>
          <w:sz w:val="20"/>
          <w:szCs w:val="20"/>
        </w:rPr>
        <w:t xml:space="preserve"> assert a high wind event affirmative defense as described in Subsection B of 20.11.20.16 NMAC, a permittee shall utilize the applicable control measures in Paragraphs (1) and (2) of Subsection C of 20.11.20.16 NMAC on an ongoing basis.  Without prior notice to the department, the permittee may use the measure in Paragraph (3) of Subsection C of 20.11.20.16 NMAC in place of the measure in Paragraph (1) of Subsection C of 20.11.20.16 NMAC.  After receiving written permission from the department, the permittee may substitute the measures in Paragraph (4) for the measures in Paragraphs (1) and (2), or (2) and (3) of Subsection C of 20.11.20.16 NMAC.  All permittees, whether or not they intend to assert a high wind affirmative defense, shall implement the measure in Paragraph (5) of Subsection C of 20.11.20.16 NMAC during a high wind event.</w:t>
      </w:r>
    </w:p>
    <w:p w14:paraId="1129A598"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(1)</w:t>
      </w:r>
      <w:r w:rsidRPr="004E5CBF">
        <w:rPr>
          <w:rFonts w:ascii="Times New Roman" w:eastAsia="Times New Roman" w:hAnsi="Times New Roman" w:cs="Times New Roman"/>
          <w:sz w:val="20"/>
          <w:szCs w:val="20"/>
        </w:rPr>
        <w:tab/>
        <w:t xml:space="preserve">Use of wet suppression sufficient to attain and maintain eighty percent of the optimal moisture content of the soil as determined by a proctor analysis performed by a </w:t>
      </w:r>
      <w:proofErr w:type="gramStart"/>
      <w:r w:rsidRPr="004E5CBF">
        <w:rPr>
          <w:rFonts w:ascii="Times New Roman" w:eastAsia="Times New Roman" w:hAnsi="Times New Roman" w:cs="Times New Roman"/>
          <w:sz w:val="20"/>
          <w:szCs w:val="20"/>
        </w:rPr>
        <w:t>certified public or private materials</w:t>
      </w:r>
      <w:proofErr w:type="gramEnd"/>
      <w:r w:rsidRPr="004E5CBF">
        <w:rPr>
          <w:rFonts w:ascii="Times New Roman" w:eastAsia="Times New Roman" w:hAnsi="Times New Roman" w:cs="Times New Roman"/>
          <w:sz w:val="20"/>
          <w:szCs w:val="20"/>
        </w:rPr>
        <w:t xml:space="preserve"> testing laboratory.  For proctor analyses, either the standard proctor (ASTM D-698) or the modified proctor (ASTM D-1557) may be used.  Daily, representative testing of the soil moisture content shall be taken on exposed new surfaces after the top one-half to one inch of the soil is removed at the sampling area.  Three times each day, at intervals that are equally spaced throughout the work day, the respondent shall test and record the soil moisture content at three separate representative locations on the permitted property, which will result in a minimum of nine tests each day.  To demonstrate compliance, any set of three tests shall average 80 percent of the optimal moisture content of the soil and no individual test shall be less than 70 percent of the optimal moisture content of the soil.  Failure to meet the soil moisture content standards as required by Subsection C of 20.11.20.16 NMAC for any set of three tests shall require that the respondent immediately apply necessary control measures at the portion or portions </w:t>
      </w:r>
      <w:r w:rsidRPr="004E5CBF">
        <w:rPr>
          <w:rFonts w:ascii="Times New Roman" w:eastAsia="Times New Roman" w:hAnsi="Times New Roman" w:cs="Times New Roman"/>
          <w:sz w:val="20"/>
          <w:szCs w:val="20"/>
        </w:rPr>
        <w:lastRenderedPageBreak/>
        <w:t>of the representative area where the soil moisture content tested as insufficient, and re-test the same representative locations, as necessary, until the soil moisture content complies with the standards as required by Subsection C of 20.11.20.16 NMAC.  The respondent or the department shall use a reasonably accurate commercially-available instrument to determine soil moisture content.  Where possible, methods for determining soil moisture content shall be consistent with ASTM standards (</w:t>
      </w:r>
      <w:proofErr w:type="gramStart"/>
      <w:r w:rsidRPr="004E5CBF">
        <w:rPr>
          <w:rFonts w:ascii="Times New Roman" w:eastAsia="Times New Roman" w:hAnsi="Times New Roman" w:cs="Times New Roman"/>
          <w:sz w:val="20"/>
          <w:szCs w:val="20"/>
        </w:rPr>
        <w:t>e.g.</w:t>
      </w:r>
      <w:proofErr w:type="gramEnd"/>
      <w:r w:rsidRPr="004E5CBF">
        <w:rPr>
          <w:rFonts w:ascii="Times New Roman" w:eastAsia="Times New Roman" w:hAnsi="Times New Roman" w:cs="Times New Roman"/>
          <w:sz w:val="20"/>
          <w:szCs w:val="20"/>
        </w:rPr>
        <w:t xml:space="preserve"> ASTM D-1556-90 - sand cone test, ASTM D2922-91 - nuclear density).  All tests for soil moisture content shall be documented and retained for the duration of the permit, and shall be made available to the department upon request.</w:t>
      </w:r>
    </w:p>
    <w:p w14:paraId="05C282ED"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(2)</w:t>
      </w:r>
      <w:r w:rsidRPr="004E5CBF">
        <w:rPr>
          <w:rFonts w:ascii="Times New Roman" w:eastAsia="Times New Roman" w:hAnsi="Times New Roman" w:cs="Times New Roman"/>
          <w:sz w:val="20"/>
          <w:szCs w:val="20"/>
        </w:rPr>
        <w:tab/>
        <w:t>Use of properly-maintained fabric fencing material around the perimeter of the disturbed surface area with openings no wider than necessary to allow vehicles to enter or exit the area.  The fencing material shall be anchored approximately six inches below the surface on the bottom edge, and when installed shall be approximately 24 or more inches above the existing natural or man-made surface.  The fence shall be installed in a durable manner.  For example, one durable installation method involves use of steel T-posts spaced approximately eight to 10 feet apart with steel mesh wire used as a reinforcement backing to the fabric.  Use of fabric fencing standards associated with the national pollutant discharge system may be approved by the department if they are consistent with the requirements of Paragraph (2) of Subsection C of 20.11.20.16 NMAC.  The department may also approve alternative fencing material if it provides equal or better control of fugitive dust.  Alternatives may include solid walls or sturdy fences that effectively control fugitive dust.  To maintain effectiveness of the fence, fugitive dust that accumulates on either side of the fencing shall be removed promptly.</w:t>
      </w:r>
    </w:p>
    <w:p w14:paraId="1225753F"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(3)</w:t>
      </w:r>
      <w:r w:rsidRPr="004E5CBF">
        <w:rPr>
          <w:rFonts w:ascii="Times New Roman" w:eastAsia="Times New Roman" w:hAnsi="Times New Roman" w:cs="Times New Roman"/>
          <w:sz w:val="20"/>
          <w:szCs w:val="20"/>
        </w:rPr>
        <w:tab/>
        <w:t>Use of chemical dust suppressants applied in amounts, frequency and rates recommended by the manufacturer, and maintained as recommended by the manufacturer sufficient to substantially reduce fugitive dust leaving the fugitive dust source while active operations are idle, usually used when active operations are suspended for more than 48 hours.</w:t>
      </w:r>
    </w:p>
    <w:p w14:paraId="420FBFBD"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(4)</w:t>
      </w:r>
      <w:r w:rsidRPr="004E5CBF">
        <w:rPr>
          <w:rFonts w:ascii="Times New Roman" w:eastAsia="Times New Roman" w:hAnsi="Times New Roman" w:cs="Times New Roman"/>
          <w:sz w:val="20"/>
          <w:szCs w:val="20"/>
        </w:rPr>
        <w:tab/>
        <w:t>A department-approved alternative dust control measure or measures that provide fugitive dust control that is equal to or better than measures in Paragraphs (1) and (2), or (2) and (3) of Subsection C of 20.11.20.16 NMAC.  Before a permittee may substitute an alternative control measure, the department must approve the control measure in writing as a permit amendment.</w:t>
      </w:r>
    </w:p>
    <w:p w14:paraId="713B84EE"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(5)</w:t>
      </w:r>
      <w:r w:rsidRPr="004E5CBF">
        <w:rPr>
          <w:rFonts w:ascii="Times New Roman" w:eastAsia="Times New Roman" w:hAnsi="Times New Roman" w:cs="Times New Roman"/>
          <w:sz w:val="20"/>
          <w:szCs w:val="20"/>
        </w:rPr>
        <w:tab/>
        <w:t>Stopping active operations that are capable of producing fugitive dust.</w:t>
      </w:r>
    </w:p>
    <w:p w14:paraId="1367A569"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r w:rsidRPr="004E5CBF">
        <w:rPr>
          <w:rFonts w:ascii="Times New Roman" w:eastAsia="Times New Roman" w:hAnsi="Times New Roman" w:cs="Times New Roman"/>
          <w:b/>
          <w:bCs/>
          <w:sz w:val="20"/>
          <w:szCs w:val="20"/>
        </w:rPr>
        <w:tab/>
        <w:t>D.</w:t>
      </w:r>
      <w:r w:rsidRPr="004E5CBF">
        <w:rPr>
          <w:rFonts w:ascii="Times New Roman" w:eastAsia="Times New Roman" w:hAnsi="Times New Roman" w:cs="Times New Roman"/>
          <w:b/>
          <w:bCs/>
          <w:sz w:val="20"/>
          <w:szCs w:val="20"/>
        </w:rPr>
        <w:tab/>
        <w:t>Active operations during an announced high wind event:</w:t>
      </w:r>
      <w:r w:rsidRPr="004E5CBF">
        <w:rPr>
          <w:rFonts w:ascii="Times New Roman" w:eastAsia="Times New Roman" w:hAnsi="Times New Roman" w:cs="Times New Roman"/>
          <w:bCs/>
          <w:sz w:val="20"/>
          <w:szCs w:val="20"/>
        </w:rPr>
        <w:t xml:space="preserve">  </w:t>
      </w:r>
    </w:p>
    <w:p w14:paraId="0A4165DE" w14:textId="77777777" w:rsidR="004E5CBF" w:rsidRPr="004E5CBF" w:rsidRDefault="004E5CBF" w:rsidP="004E5CBF">
      <w:pPr>
        <w:autoSpaceDE w:val="0"/>
        <w:autoSpaceDN w:val="0"/>
        <w:adjustRightInd w:val="0"/>
        <w:spacing w:after="0" w:line="240" w:lineRule="auto"/>
        <w:ind w:left="2160" w:hanging="720"/>
        <w:rPr>
          <w:rFonts w:ascii="Times New Roman" w:eastAsia="Times New Roman" w:hAnsi="Times New Roman" w:cs="Times New Roman"/>
          <w:sz w:val="20"/>
          <w:szCs w:val="20"/>
        </w:rPr>
      </w:pPr>
      <w:r w:rsidRPr="004E5CBF">
        <w:rPr>
          <w:rFonts w:ascii="Times New Roman" w:eastAsia="Times New Roman" w:hAnsi="Times New Roman" w:cs="Times New Roman"/>
          <w:b/>
          <w:sz w:val="20"/>
          <w:szCs w:val="20"/>
          <w:u w:val="single"/>
        </w:rPr>
        <w:t>(1)</w:t>
      </w: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sz w:val="20"/>
          <w:szCs w:val="20"/>
        </w:rPr>
        <w:t xml:space="preserve">The department shall use national weather service (NWS) data, recorded at either the Albuquerque </w:t>
      </w:r>
      <w:r w:rsidRPr="004E5CBF">
        <w:rPr>
          <w:rFonts w:ascii="Times New Roman" w:eastAsia="Times New Roman" w:hAnsi="Times New Roman" w:cs="Times New Roman"/>
          <w:sz w:val="20"/>
          <w:szCs w:val="20"/>
          <w:u w:val="single"/>
        </w:rPr>
        <w:t>I[</w:t>
      </w:r>
      <w:proofErr w:type="spellStart"/>
      <w:r w:rsidRPr="004E5CBF">
        <w:rPr>
          <w:rFonts w:ascii="Times New Roman" w:eastAsia="Times New Roman" w:hAnsi="Times New Roman" w:cs="Times New Roman"/>
          <w:strike/>
          <w:sz w:val="20"/>
          <w:szCs w:val="20"/>
        </w:rPr>
        <w:t>i</w:t>
      </w:r>
      <w:proofErr w:type="spellEnd"/>
      <w:r w:rsidRPr="004E5CBF">
        <w:rPr>
          <w:rFonts w:ascii="Times New Roman" w:eastAsia="Times New Roman" w:hAnsi="Times New Roman" w:cs="Times New Roman"/>
          <w:strike/>
          <w:sz w:val="20"/>
          <w:szCs w:val="20"/>
        </w:rPr>
        <w:t>]</w:t>
      </w:r>
      <w:proofErr w:type="spellStart"/>
      <w:r w:rsidRPr="004E5CBF">
        <w:rPr>
          <w:rFonts w:ascii="Times New Roman" w:eastAsia="Times New Roman" w:hAnsi="Times New Roman" w:cs="Times New Roman"/>
          <w:sz w:val="20"/>
          <w:szCs w:val="20"/>
        </w:rPr>
        <w:t>nternational</w:t>
      </w:r>
      <w:proofErr w:type="spellEnd"/>
      <w:r w:rsidRPr="004E5CBF">
        <w:rPr>
          <w:rFonts w:ascii="Times New Roman" w:eastAsia="Times New Roman" w:hAnsi="Times New Roman" w:cs="Times New Roman"/>
          <w:sz w:val="20"/>
          <w:szCs w:val="20"/>
        </w:rPr>
        <w:t xml:space="preserve"> </w:t>
      </w:r>
      <w:r w:rsidRPr="004E5CBF">
        <w:rPr>
          <w:rFonts w:ascii="Times New Roman" w:eastAsia="Times New Roman" w:hAnsi="Times New Roman" w:cs="Times New Roman"/>
          <w:sz w:val="20"/>
          <w:szCs w:val="20"/>
          <w:u w:val="single"/>
        </w:rPr>
        <w:t>A[</w:t>
      </w:r>
      <w:r w:rsidRPr="004E5CBF">
        <w:rPr>
          <w:rFonts w:ascii="Times New Roman" w:eastAsia="Times New Roman" w:hAnsi="Times New Roman" w:cs="Times New Roman"/>
          <w:strike/>
          <w:sz w:val="20"/>
          <w:szCs w:val="20"/>
        </w:rPr>
        <w:t>a]</w:t>
      </w:r>
      <w:proofErr w:type="spellStart"/>
      <w:r w:rsidRPr="004E5CBF">
        <w:rPr>
          <w:rFonts w:ascii="Times New Roman" w:eastAsia="Times New Roman" w:hAnsi="Times New Roman" w:cs="Times New Roman"/>
          <w:sz w:val="20"/>
          <w:szCs w:val="20"/>
        </w:rPr>
        <w:t>irport</w:t>
      </w:r>
      <w:proofErr w:type="spellEnd"/>
      <w:r w:rsidRPr="004E5CBF">
        <w:rPr>
          <w:rFonts w:ascii="Times New Roman" w:eastAsia="Times New Roman" w:hAnsi="Times New Roman" w:cs="Times New Roman"/>
          <w:sz w:val="20"/>
          <w:szCs w:val="20"/>
        </w:rPr>
        <w:t xml:space="preserve"> (</w:t>
      </w:r>
      <w:proofErr w:type="spellStart"/>
      <w:r w:rsidRPr="004E5CBF">
        <w:rPr>
          <w:rFonts w:ascii="Times New Roman" w:eastAsia="Times New Roman" w:hAnsi="Times New Roman" w:cs="Times New Roman"/>
          <w:sz w:val="20"/>
          <w:szCs w:val="20"/>
        </w:rPr>
        <w:t>Sunport</w:t>
      </w:r>
      <w:proofErr w:type="spellEnd"/>
      <w:r w:rsidRPr="004E5CBF">
        <w:rPr>
          <w:rFonts w:ascii="Times New Roman" w:eastAsia="Times New Roman" w:hAnsi="Times New Roman" w:cs="Times New Roman"/>
          <w:sz w:val="20"/>
          <w:szCs w:val="20"/>
        </w:rPr>
        <w:t xml:space="preserve">) or Double Eagle II </w:t>
      </w:r>
      <w:r w:rsidRPr="004E5CBF">
        <w:rPr>
          <w:rFonts w:ascii="Times New Roman" w:eastAsia="Times New Roman" w:hAnsi="Times New Roman" w:cs="Times New Roman"/>
          <w:sz w:val="20"/>
          <w:szCs w:val="20"/>
          <w:u w:val="single"/>
        </w:rPr>
        <w:t>A[</w:t>
      </w:r>
      <w:r w:rsidRPr="004E5CBF">
        <w:rPr>
          <w:rFonts w:ascii="Times New Roman" w:eastAsia="Times New Roman" w:hAnsi="Times New Roman" w:cs="Times New Roman"/>
          <w:strike/>
          <w:sz w:val="20"/>
          <w:szCs w:val="20"/>
        </w:rPr>
        <w:t>a]</w:t>
      </w:r>
      <w:proofErr w:type="spellStart"/>
      <w:r w:rsidRPr="004E5CBF">
        <w:rPr>
          <w:rFonts w:ascii="Times New Roman" w:eastAsia="Times New Roman" w:hAnsi="Times New Roman" w:cs="Times New Roman"/>
          <w:sz w:val="20"/>
          <w:szCs w:val="20"/>
        </w:rPr>
        <w:t>irport</w:t>
      </w:r>
      <w:proofErr w:type="spellEnd"/>
      <w:r w:rsidRPr="004E5CBF">
        <w:rPr>
          <w:rFonts w:ascii="Times New Roman" w:eastAsia="Times New Roman" w:hAnsi="Times New Roman" w:cs="Times New Roman"/>
          <w:sz w:val="20"/>
          <w:szCs w:val="20"/>
        </w:rPr>
        <w:t xml:space="preserve">, in order to determine forecasted or actual wind speeds when announcing that a high wind event may or will occur.  Wind velocity measurements taken in the field by the department, the responsible person, or permittee shall be taken at a representative active operation area on the permitted property or by the department within 200 feet of the permitted property being evaluated to determine whether active operations can be continued, resumed or initiated.  Wind measurement results shall be documented and retained throughout the duration of the permit, and shall be made available to the department and the permittee and/or person responsible for controlling fugitive dust at the permitted property.  </w:t>
      </w:r>
    </w:p>
    <w:p w14:paraId="09EDBC62" w14:textId="77777777" w:rsidR="004E5CBF" w:rsidRPr="004E5CBF" w:rsidRDefault="004E5CBF" w:rsidP="004E5CBF">
      <w:pPr>
        <w:autoSpaceDE w:val="0"/>
        <w:autoSpaceDN w:val="0"/>
        <w:adjustRightInd w:val="0"/>
        <w:spacing w:after="0" w:line="240" w:lineRule="auto"/>
        <w:ind w:left="2160" w:hanging="720"/>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u w:val="single"/>
        </w:rPr>
        <w:t>(2)</w:t>
      </w:r>
      <w:r w:rsidRPr="004E5CBF">
        <w:rPr>
          <w:rFonts w:ascii="Times New Roman" w:eastAsia="Times New Roman" w:hAnsi="Times New Roman" w:cs="Times New Roman"/>
          <w:sz w:val="20"/>
          <w:szCs w:val="20"/>
        </w:rPr>
        <w:tab/>
        <w:t xml:space="preserve">A continuous one-hour wind velocity measurement with an average wind speed of less than 20 miles per hour, along with on-site stable soil conditions and effective dust control measures, as stated in the fugitive dust control plan, shall be sufficient to allow active operations during an announced high wind event.  However, fluctuations in average wind speed and high wind gusts may re-occur and can cause ineffective dust control during active operations, which may result in a violation of 20.11.20 NMAC.  </w:t>
      </w:r>
    </w:p>
    <w:p w14:paraId="0060C110" w14:textId="77777777" w:rsidR="004E5CBF" w:rsidRPr="004E5CBF" w:rsidRDefault="004E5CBF" w:rsidP="004E5CBF">
      <w:pPr>
        <w:autoSpaceDE w:val="0"/>
        <w:autoSpaceDN w:val="0"/>
        <w:adjustRightInd w:val="0"/>
        <w:spacing w:after="0" w:line="240" w:lineRule="auto"/>
        <w:ind w:left="2160" w:hanging="720"/>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u w:val="single"/>
        </w:rPr>
        <w:t>(3)</w:t>
      </w:r>
      <w:r w:rsidRPr="004E5CBF">
        <w:rPr>
          <w:rFonts w:ascii="Times New Roman" w:eastAsia="Times New Roman" w:hAnsi="Times New Roman" w:cs="Times New Roman"/>
          <w:sz w:val="20"/>
          <w:szCs w:val="20"/>
        </w:rPr>
        <w:tab/>
        <w:t>Therefore, the responsible person or permittee shall continuously assess wind conditions and on-site soil conditions during an announced high wind event and shall maintain the reasonably available control measures which include stopping active operations as required by Paragraph (5) of Subsection C of 20.11.20.16 NMAC.</w:t>
      </w:r>
    </w:p>
    <w:p w14:paraId="1ADB44E7"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rPr>
        <w:tab/>
        <w:t>E.</w:t>
      </w:r>
      <w:r w:rsidRPr="004E5CBF">
        <w:rPr>
          <w:rFonts w:ascii="Times New Roman" w:eastAsia="Times New Roman" w:hAnsi="Times New Roman" w:cs="Times New Roman"/>
          <w:b/>
          <w:bCs/>
          <w:sz w:val="20"/>
          <w:szCs w:val="20"/>
        </w:rPr>
        <w:tab/>
        <w:t>Limitations on use of affirmative defense:</w:t>
      </w:r>
      <w:r w:rsidRPr="004E5CBF">
        <w:rPr>
          <w:rFonts w:ascii="Times New Roman" w:eastAsia="Times New Roman" w:hAnsi="Times New Roman" w:cs="Times New Roman"/>
          <w:bCs/>
          <w:sz w:val="20"/>
          <w:szCs w:val="20"/>
        </w:rPr>
        <w:t xml:space="preserve">  </w:t>
      </w:r>
      <w:r w:rsidRPr="004E5CBF">
        <w:rPr>
          <w:rFonts w:ascii="Times New Roman" w:eastAsia="Times New Roman" w:hAnsi="Times New Roman" w:cs="Times New Roman"/>
          <w:sz w:val="20"/>
          <w:szCs w:val="20"/>
        </w:rPr>
        <w:t>A respondent may not assert the affirmative defense described in 20.11.20.16 NMAC:</w:t>
      </w:r>
    </w:p>
    <w:p w14:paraId="68EF0D56"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(1)</w:t>
      </w:r>
      <w:r w:rsidRPr="004E5CBF">
        <w:rPr>
          <w:rFonts w:ascii="Times New Roman" w:eastAsia="Times New Roman" w:hAnsi="Times New Roman" w:cs="Times New Roman"/>
          <w:sz w:val="20"/>
          <w:szCs w:val="20"/>
        </w:rPr>
        <w:tab/>
        <w:t>against an action for injunctive relief; or</w:t>
      </w:r>
    </w:p>
    <w:p w14:paraId="35DF860B"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(2)</w:t>
      </w:r>
      <w:r w:rsidRPr="004E5CBF">
        <w:rPr>
          <w:rFonts w:ascii="Times New Roman" w:eastAsia="Times New Roman" w:hAnsi="Times New Roman" w:cs="Times New Roman"/>
          <w:sz w:val="20"/>
          <w:szCs w:val="20"/>
        </w:rPr>
        <w:tab/>
        <w:t>to prohibit the EPA or a citizen’s group from taking an enforcement action.</w:t>
      </w:r>
    </w:p>
    <w:p w14:paraId="5B2619C1" w14:textId="77777777" w:rsidR="004E5CBF" w:rsidRPr="004E5CBF" w:rsidRDefault="004E5CBF" w:rsidP="004E5CBF">
      <w:pPr>
        <w:spacing w:after="0" w:line="240" w:lineRule="auto"/>
        <w:ind w:left="1440" w:hanging="720"/>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u w:val="single"/>
        </w:rPr>
        <w:t>F.</w:t>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sz w:val="20"/>
          <w:szCs w:val="20"/>
          <w:u w:val="single"/>
        </w:rPr>
        <w:t>Exclusion from liability.</w:t>
      </w:r>
      <w:r w:rsidRPr="004E5CBF">
        <w:rPr>
          <w:rFonts w:ascii="Times New Roman" w:eastAsia="Times New Roman" w:hAnsi="Times New Roman" w:cs="Times New Roman"/>
          <w:sz w:val="20"/>
          <w:szCs w:val="20"/>
          <w:u w:val="single"/>
        </w:rPr>
        <w:t xml:space="preserve"> The board, its members, and employees and officials of the city of Albuquerque and the county of Bernalillo shall not incur individual liability for damage to persons or property caused by fugitive dust leaving the permitted property.</w:t>
      </w:r>
    </w:p>
    <w:p w14:paraId="5FB6DF12"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 xml:space="preserve">[20.11.20.16 NMAC - Rp, 20.11.20.16 NMAC, 9/9/2025, </w:t>
      </w:r>
      <w:r w:rsidRPr="004E5CBF">
        <w:rPr>
          <w:rFonts w:ascii="Times New Roman" w:eastAsia="Times New Roman" w:hAnsi="Times New Roman" w:cs="Times New Roman"/>
          <w:sz w:val="20"/>
          <w:szCs w:val="20"/>
          <w:u w:val="single"/>
        </w:rPr>
        <w:t>A, XX/XX/XXXX</w:t>
      </w:r>
      <w:r w:rsidRPr="004E5CBF">
        <w:rPr>
          <w:rFonts w:ascii="Times New Roman" w:eastAsia="Times New Roman" w:hAnsi="Times New Roman" w:cs="Times New Roman"/>
          <w:sz w:val="20"/>
          <w:szCs w:val="20"/>
        </w:rPr>
        <w:t>]</w:t>
      </w:r>
    </w:p>
    <w:p w14:paraId="0598AD34"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p>
    <w:p w14:paraId="4D395A70"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rPr>
        <w:t>20.11.20.17</w:t>
      </w:r>
      <w:r w:rsidRPr="004E5CBF">
        <w:rPr>
          <w:rFonts w:ascii="Times New Roman" w:eastAsia="Times New Roman" w:hAnsi="Times New Roman" w:cs="Times New Roman"/>
          <w:b/>
          <w:bCs/>
          <w:sz w:val="20"/>
          <w:szCs w:val="20"/>
        </w:rPr>
        <w:tab/>
        <w:t>FILING, REVIEW AND INSPECTION FEES:</w:t>
      </w:r>
      <w:r w:rsidRPr="004E5CBF">
        <w:rPr>
          <w:rFonts w:ascii="Times New Roman" w:eastAsia="Times New Roman" w:hAnsi="Times New Roman" w:cs="Times New Roman"/>
          <w:bCs/>
          <w:sz w:val="20"/>
          <w:szCs w:val="20"/>
        </w:rPr>
        <w:t xml:space="preserve">  The</w:t>
      </w:r>
      <w:r w:rsidRPr="004E5CBF">
        <w:rPr>
          <w:rFonts w:ascii="Times New Roman" w:eastAsia="Times New Roman" w:hAnsi="Times New Roman" w:cs="Times New Roman"/>
          <w:b/>
          <w:bCs/>
          <w:sz w:val="20"/>
          <w:szCs w:val="20"/>
        </w:rPr>
        <w:t xml:space="preserve"> </w:t>
      </w:r>
      <w:r w:rsidRPr="004E5CBF">
        <w:rPr>
          <w:rFonts w:ascii="Times New Roman" w:eastAsia="Times New Roman" w:hAnsi="Times New Roman" w:cs="Times New Roman"/>
          <w:bCs/>
          <w:sz w:val="20"/>
          <w:szCs w:val="20"/>
        </w:rPr>
        <w:t>f</w:t>
      </w:r>
      <w:r w:rsidRPr="004E5CBF">
        <w:rPr>
          <w:rFonts w:ascii="Times New Roman" w:eastAsia="Times New Roman" w:hAnsi="Times New Roman" w:cs="Times New Roman"/>
          <w:sz w:val="20"/>
          <w:szCs w:val="20"/>
        </w:rPr>
        <w:t>ees required by 20.11.20 NMAC are located in 20.11.2 NMAC, Fees.  The filing and review fee portion of the total permit application fee due when a fugitive dust control construction application is filed is non-refundable.</w:t>
      </w:r>
    </w:p>
    <w:p w14:paraId="2C4F5D85"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[20.11.20.17 NMAC - Rp, 20.11.20.17 NMAC, 9/9/2025]</w:t>
      </w:r>
    </w:p>
    <w:p w14:paraId="7BC38131"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p>
    <w:p w14:paraId="164038C1"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r w:rsidRPr="004E5CBF">
        <w:rPr>
          <w:rFonts w:ascii="Times New Roman" w:eastAsia="Times New Roman" w:hAnsi="Times New Roman" w:cs="Times New Roman"/>
          <w:b/>
          <w:bCs/>
          <w:sz w:val="20"/>
          <w:szCs w:val="20"/>
        </w:rPr>
        <w:t>20.11.20.18</w:t>
      </w:r>
      <w:r w:rsidRPr="004E5CBF">
        <w:rPr>
          <w:rFonts w:ascii="Times New Roman" w:eastAsia="Times New Roman" w:hAnsi="Times New Roman" w:cs="Times New Roman"/>
          <w:b/>
          <w:bCs/>
          <w:sz w:val="20"/>
          <w:szCs w:val="20"/>
        </w:rPr>
        <w:tab/>
        <w:t>FUGITIVE DUST CONTROL CONSTRUCTION PERMIT APPLICATION PROCESSING:</w:t>
      </w:r>
    </w:p>
    <w:p w14:paraId="38CDF2A5"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rPr>
        <w:tab/>
        <w:t>A.</w:t>
      </w:r>
      <w:r w:rsidRPr="004E5CBF">
        <w:rPr>
          <w:rFonts w:ascii="Times New Roman" w:eastAsia="Times New Roman" w:hAnsi="Times New Roman" w:cs="Times New Roman"/>
          <w:b/>
          <w:bCs/>
          <w:sz w:val="20"/>
          <w:szCs w:val="20"/>
        </w:rPr>
        <w:tab/>
      </w:r>
      <w:r w:rsidRPr="004E5CBF">
        <w:rPr>
          <w:rFonts w:ascii="Times New Roman" w:eastAsia="Times New Roman" w:hAnsi="Times New Roman" w:cs="Times New Roman"/>
          <w:sz w:val="20"/>
          <w:szCs w:val="20"/>
        </w:rPr>
        <w:t>A person who is required to submit a fugitive dust control construction permit (permit) application and plan for active operations that will disturb at least three-quarters of an acre, but no more than 25 acres, shall submit the permit application and plan with the applicable fees to the department no fewer than 10 business days prior to the start of active operations.  Within 10 business days of the department receiving the permit application, plan and fees, the department will approve the permit, approve the permit with conditions or deny the permit.</w:t>
      </w:r>
    </w:p>
    <w:p w14:paraId="4FE27610"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rPr>
        <w:tab/>
        <w:t>B.</w:t>
      </w:r>
      <w:r w:rsidRPr="004E5CBF">
        <w:rPr>
          <w:rFonts w:ascii="Times New Roman" w:eastAsia="Times New Roman" w:hAnsi="Times New Roman" w:cs="Times New Roman"/>
          <w:b/>
          <w:bCs/>
          <w:sz w:val="20"/>
          <w:szCs w:val="20"/>
        </w:rPr>
        <w:tab/>
      </w:r>
      <w:r w:rsidRPr="004E5CBF">
        <w:rPr>
          <w:rFonts w:ascii="Times New Roman" w:eastAsia="Times New Roman" w:hAnsi="Times New Roman" w:cs="Times New Roman"/>
          <w:sz w:val="20"/>
          <w:szCs w:val="20"/>
        </w:rPr>
        <w:t>A person who is required to submit a permit application and plan for active operations that will disturb more than 25 acres shall submit the permit application and plan with the applicable fees to the department no fewer than 20 business days prior to the start of active operations.  Within 20 business days of the department receiving the permit application, plan and fees, the department will approve the permit, approve the permit with conditions or deny the permit.</w:t>
      </w:r>
    </w:p>
    <w:p w14:paraId="3DD820A6"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rPr>
        <w:tab/>
      </w:r>
      <w:r w:rsidRPr="004E5CBF">
        <w:rPr>
          <w:rFonts w:ascii="Times New Roman" w:eastAsia="Times New Roman" w:hAnsi="Times New Roman" w:cs="Times New Roman"/>
          <w:b/>
          <w:sz w:val="20"/>
          <w:szCs w:val="20"/>
        </w:rPr>
        <w:t>C.</w:t>
      </w:r>
      <w:r w:rsidRPr="004E5CBF">
        <w:rPr>
          <w:rFonts w:ascii="Times New Roman" w:eastAsia="Times New Roman" w:hAnsi="Times New Roman" w:cs="Times New Roman"/>
          <w:b/>
          <w:sz w:val="20"/>
          <w:szCs w:val="20"/>
        </w:rPr>
        <w:tab/>
        <w:t>[</w:t>
      </w:r>
      <w:r w:rsidRPr="004E5CBF">
        <w:rPr>
          <w:rFonts w:ascii="Times New Roman" w:eastAsia="Times New Roman" w:hAnsi="Times New Roman" w:cs="Times New Roman"/>
          <w:strike/>
          <w:sz w:val="20"/>
          <w:szCs w:val="20"/>
        </w:rPr>
        <w:t>The fugitive dust control plan may be in any form including a copy of a program that complies with any other statute or regulation so long as the plan provides reasonably available control measures whose purpose is to mitigate fugitive dust and the plan meets the objectives of 20.11.20 NMAC</w:t>
      </w:r>
      <w:r w:rsidRPr="004E5CBF">
        <w:rPr>
          <w:rFonts w:ascii="Times New Roman" w:eastAsia="Times New Roman" w:hAnsi="Times New Roman" w:cs="Times New Roman"/>
          <w:sz w:val="20"/>
          <w:szCs w:val="20"/>
        </w:rPr>
        <w:t xml:space="preserve">.]  </w:t>
      </w:r>
      <w:r w:rsidRPr="004E5CBF">
        <w:rPr>
          <w:rFonts w:ascii="Times New Roman" w:eastAsia="Times New Roman" w:hAnsi="Times New Roman" w:cs="Times New Roman"/>
          <w:sz w:val="20"/>
          <w:szCs w:val="20"/>
          <w:u w:val="single"/>
        </w:rPr>
        <w:t>If a separate plan is submitted, it may be submitted in a digital or hard copy and must include all the provisions determined necessary by the AQP.</w:t>
      </w:r>
      <w:r w:rsidRPr="004E5CBF">
        <w:rPr>
          <w:rFonts w:ascii="Times New Roman" w:eastAsia="Times New Roman" w:hAnsi="Times New Roman" w:cs="Times New Roman"/>
          <w:sz w:val="20"/>
          <w:szCs w:val="20"/>
        </w:rPr>
        <w:t xml:space="preserve">   If the plan does not specifically enumerate the control measures proposed to mitigate fugitive dust, the permit application shall be deemed incomplete and shall be rejected.  If an incomplete application is rejected, a new or amended application may be filed and the time limits in Subsections A or B of 20.11.20.18 NMAC shall apply as if the initial application had not been filed.</w:t>
      </w:r>
    </w:p>
    <w:p w14:paraId="27695C2B"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trike/>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D.</w:t>
      </w:r>
      <w:r w:rsidRPr="004E5CBF">
        <w:rPr>
          <w:rFonts w:ascii="Times New Roman" w:eastAsia="Times New Roman" w:hAnsi="Times New Roman" w:cs="Times New Roman"/>
          <w:b/>
          <w:bCs/>
          <w:sz w:val="20"/>
          <w:szCs w:val="20"/>
        </w:rPr>
        <w:tab/>
      </w:r>
      <w:r w:rsidRPr="004E5CBF">
        <w:rPr>
          <w:rFonts w:ascii="Times New Roman" w:eastAsia="Times New Roman" w:hAnsi="Times New Roman" w:cs="Times New Roman"/>
          <w:sz w:val="20"/>
          <w:szCs w:val="20"/>
        </w:rPr>
        <w:t>If all requirements of 20.11.20 NMAC have been met by the applicant, the department shall issue a permit to the permittee, which shall authorize commencement of active operations.  [</w:t>
      </w:r>
      <w:r w:rsidRPr="004E5CBF">
        <w:rPr>
          <w:rFonts w:ascii="Times New Roman" w:eastAsia="Times New Roman" w:hAnsi="Times New Roman" w:cs="Times New Roman"/>
          <w:strike/>
          <w:sz w:val="20"/>
          <w:szCs w:val="20"/>
        </w:rPr>
        <w:t>If the department has not approved, denied, or notified the applicant regarding the permit application within 30 business days of the department’s receipt of the permit application, plan and fees, then the permit shall be automatically approved and operations may commence if the permittee uses the reasonably available control measures and fugitive dust control plan as submitted in the application.  However, if the measures and plan are not effective, the department may initiate an enforcement action for violation of 20.11.20 NMAC.]</w:t>
      </w:r>
    </w:p>
    <w:p w14:paraId="1001ABA0"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 xml:space="preserve">[20.11.20.18 NMAC - Rp, 20.11.20.18 NMAC, 9/9/2025, </w:t>
      </w:r>
      <w:r w:rsidRPr="004E5CBF">
        <w:rPr>
          <w:rFonts w:ascii="Times New Roman" w:eastAsia="Times New Roman" w:hAnsi="Times New Roman" w:cs="Times New Roman"/>
          <w:sz w:val="20"/>
          <w:szCs w:val="20"/>
          <w:u w:val="single"/>
        </w:rPr>
        <w:t>A, XX/XX/XXXX</w:t>
      </w:r>
      <w:r w:rsidRPr="004E5CBF">
        <w:rPr>
          <w:rFonts w:ascii="Times New Roman" w:eastAsia="Times New Roman" w:hAnsi="Times New Roman" w:cs="Times New Roman"/>
          <w:sz w:val="20"/>
          <w:szCs w:val="20"/>
        </w:rPr>
        <w:t>]</w:t>
      </w:r>
    </w:p>
    <w:p w14:paraId="2B21CFF9"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p>
    <w:p w14:paraId="4B345BCC"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r w:rsidRPr="004E5CBF">
        <w:rPr>
          <w:rFonts w:ascii="Times New Roman" w:eastAsia="Times New Roman" w:hAnsi="Times New Roman" w:cs="Times New Roman"/>
          <w:b/>
          <w:bCs/>
          <w:sz w:val="20"/>
          <w:szCs w:val="20"/>
        </w:rPr>
        <w:t>20.11.20.19</w:t>
      </w:r>
      <w:r w:rsidRPr="004E5CBF">
        <w:rPr>
          <w:rFonts w:ascii="Times New Roman" w:eastAsia="Times New Roman" w:hAnsi="Times New Roman" w:cs="Times New Roman"/>
          <w:b/>
          <w:bCs/>
          <w:sz w:val="20"/>
          <w:szCs w:val="20"/>
        </w:rPr>
        <w:tab/>
        <w:t>PUBLIC AND PRIVATE UNPAVED ROADWAYS, SHORT-CUTS AND UNPAVED PARKING AREAS:</w:t>
      </w:r>
    </w:p>
    <w:p w14:paraId="32B280DE"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rPr>
        <w:tab/>
        <w:t>A.</w:t>
      </w:r>
      <w:r w:rsidRPr="004E5CBF">
        <w:rPr>
          <w:rFonts w:ascii="Times New Roman" w:eastAsia="Times New Roman" w:hAnsi="Times New Roman" w:cs="Times New Roman"/>
          <w:b/>
          <w:bCs/>
          <w:sz w:val="20"/>
          <w:szCs w:val="20"/>
        </w:rPr>
        <w:tab/>
      </w:r>
      <w:r w:rsidRPr="004E5CBF">
        <w:rPr>
          <w:rFonts w:ascii="Times New Roman" w:eastAsia="Times New Roman" w:hAnsi="Times New Roman" w:cs="Times New Roman"/>
          <w:sz w:val="20"/>
          <w:szCs w:val="20"/>
        </w:rPr>
        <w:t>No unpaved roadway greater than one-quarter mile in length and no unpaved parking areas may be constructed or allowed to be constructed or reconstructed on any publicly-owned land or privately-owned real property, unless the owner has applied for and received a permit pursuant to 20.11.20.13 NMAC or 20.11.20.14 NMAC.  Owners in possession of a valid fugitive dust control permit that wish to construct additional unpaved roadways shall apply for an amendment to their permit which shall include payment of any fees required by 20.11.2 NMAC.  In addition, no unpaved short-cut of any length on private or public property may be constructed or be allowed to remain usable when it is evident the short cut is being used by motor vehicle drivers to save time by avoiding use of a dedicated and authorized roadway.  A variance from Subsection A of 20.11.20.19 NMAC may be granted by the board in a manner consistent with the variance procedures provided in 20.11.7 NMAC.</w:t>
      </w:r>
    </w:p>
    <w:p w14:paraId="0506A3BD"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rPr>
        <w:tab/>
        <w:t>B.</w:t>
      </w:r>
      <w:r w:rsidRPr="004E5CBF">
        <w:rPr>
          <w:rFonts w:ascii="Times New Roman" w:eastAsia="Times New Roman" w:hAnsi="Times New Roman" w:cs="Times New Roman"/>
          <w:b/>
          <w:bCs/>
          <w:sz w:val="20"/>
          <w:szCs w:val="20"/>
        </w:rPr>
        <w:tab/>
      </w:r>
      <w:r w:rsidRPr="004E5CBF">
        <w:rPr>
          <w:rFonts w:ascii="Times New Roman" w:eastAsia="Times New Roman" w:hAnsi="Times New Roman" w:cs="Times New Roman"/>
          <w:sz w:val="20"/>
          <w:szCs w:val="20"/>
        </w:rPr>
        <w:t>Owners or operators shall use reasonably available control measures on all unpaved roadways and unpaved parking areas and shall comply with the general provisions established in 20.11.20.12 NMAC.</w:t>
      </w:r>
    </w:p>
    <w:p w14:paraId="6AC42A07"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rPr>
        <w:tab/>
        <w:t>C.</w:t>
      </w:r>
      <w:r w:rsidRPr="004E5CBF">
        <w:rPr>
          <w:rFonts w:ascii="Times New Roman" w:eastAsia="Times New Roman" w:hAnsi="Times New Roman" w:cs="Times New Roman"/>
          <w:b/>
          <w:bCs/>
          <w:sz w:val="20"/>
          <w:szCs w:val="20"/>
        </w:rPr>
        <w:tab/>
      </w:r>
      <w:r w:rsidRPr="004E5CBF">
        <w:rPr>
          <w:rFonts w:ascii="Times New Roman" w:eastAsia="Times New Roman" w:hAnsi="Times New Roman" w:cs="Times New Roman"/>
          <w:sz w:val="20"/>
          <w:szCs w:val="20"/>
        </w:rPr>
        <w:t xml:space="preserve">Public unpaved roadway; complaints.  If the department receives a fugitive dust complaint regarding an unpaved public roadway, the department will forward the complaint by hand delivery, inter-office mail delivery or certified mail, </w:t>
      </w:r>
      <w:r w:rsidRPr="004E5CBF">
        <w:rPr>
          <w:rFonts w:ascii="Times New Roman" w:eastAsia="Times New Roman" w:hAnsi="Times New Roman" w:cs="Times New Roman"/>
          <w:sz w:val="20"/>
          <w:szCs w:val="20"/>
          <w:u w:val="single"/>
        </w:rPr>
        <w:t>with</w:t>
      </w:r>
      <w:r w:rsidRPr="004E5CBF">
        <w:rPr>
          <w:rFonts w:ascii="Times New Roman" w:eastAsia="Times New Roman" w:hAnsi="Times New Roman" w:cs="Times New Roman"/>
          <w:sz w:val="20"/>
          <w:szCs w:val="20"/>
        </w:rPr>
        <w:t xml:space="preserve"> return receipt requested, to the governmental agency responsible for maintenance of the roadway.  Within 45 calendar days from the date the complaint was received by the responsible agency, the responsible agency shall make a reasonable effort to address the complaint, and the governmental agency shall provide the department with a written report of the actions taken to resolve the complaint.  Failure of the responsible agency to submit a timely report shall be a violation of 20.11.20 NMAC.</w:t>
      </w:r>
    </w:p>
    <w:p w14:paraId="028D3A5E"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 xml:space="preserve">[20.11.20.19 NMAC - Rp, 20.11.20.19 NMAC, 9/9/2025, </w:t>
      </w:r>
      <w:r w:rsidRPr="004E5CBF">
        <w:rPr>
          <w:rFonts w:ascii="Times New Roman" w:eastAsia="Times New Roman" w:hAnsi="Times New Roman" w:cs="Times New Roman"/>
          <w:sz w:val="20"/>
          <w:szCs w:val="20"/>
          <w:u w:val="single"/>
        </w:rPr>
        <w:t>A, XX/XX/XXXX</w:t>
      </w:r>
      <w:r w:rsidRPr="004E5CBF">
        <w:rPr>
          <w:rFonts w:ascii="Times New Roman" w:eastAsia="Times New Roman" w:hAnsi="Times New Roman" w:cs="Times New Roman"/>
          <w:sz w:val="20"/>
          <w:szCs w:val="20"/>
        </w:rPr>
        <w:t>]</w:t>
      </w:r>
    </w:p>
    <w:p w14:paraId="7F04EA4E"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p>
    <w:p w14:paraId="7A9DC173"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rPr>
        <w:t>20.11.20.20</w:t>
      </w:r>
      <w:r w:rsidRPr="004E5CBF">
        <w:rPr>
          <w:rFonts w:ascii="Times New Roman" w:eastAsia="Times New Roman" w:hAnsi="Times New Roman" w:cs="Times New Roman"/>
          <w:b/>
          <w:bCs/>
          <w:sz w:val="20"/>
          <w:szCs w:val="20"/>
        </w:rPr>
        <w:tab/>
        <w:t>ABRASIVE PRESSURE BLASTING OPERATIONS:</w:t>
      </w:r>
      <w:r w:rsidRPr="004E5CBF">
        <w:rPr>
          <w:rFonts w:ascii="Times New Roman" w:eastAsia="Times New Roman" w:hAnsi="Times New Roman" w:cs="Times New Roman"/>
          <w:bCs/>
          <w:sz w:val="20"/>
          <w:szCs w:val="20"/>
        </w:rPr>
        <w:t xml:space="preserve">  </w:t>
      </w:r>
      <w:r w:rsidRPr="004E5CBF">
        <w:rPr>
          <w:rFonts w:ascii="Times New Roman" w:eastAsia="Times New Roman" w:hAnsi="Times New Roman" w:cs="Times New Roman"/>
          <w:sz w:val="20"/>
          <w:szCs w:val="20"/>
        </w:rPr>
        <w:t>A person who performs abrasive pressure blasting operations shall employ reasonably available control measures or other effective control measures at all times to comply with 20.11.20.12 NMAC and shall substantially reduce fugitive dust emissions that are leaving the property where the abrasive pressure blasting operations are taking place.  A person who is conducting abrasive pressure blasting operations is not required to obtain a fugitive dust control permit from the department.  However, stationary source permitting regulations, such as 20.11.41 NMAC and 20.11.42 NMAC, may apply to pressure blasting operations.</w:t>
      </w:r>
    </w:p>
    <w:p w14:paraId="11134726"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[20.11.20.20 NMAC - Rp, 20.11.20.20 NMAC, 9/9/2025]</w:t>
      </w:r>
    </w:p>
    <w:p w14:paraId="2B9D45B6"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p>
    <w:p w14:paraId="4B8826D7"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rPr>
        <w:t>20.11.20.21</w:t>
      </w:r>
      <w:r w:rsidRPr="004E5CBF">
        <w:rPr>
          <w:rFonts w:ascii="Times New Roman" w:eastAsia="Times New Roman" w:hAnsi="Times New Roman" w:cs="Times New Roman"/>
          <w:b/>
          <w:bCs/>
          <w:sz w:val="20"/>
          <w:szCs w:val="20"/>
        </w:rPr>
        <w:tab/>
        <w:t>CONTROL OF GREENWASTE MATERIAL</w:t>
      </w:r>
      <w:proofErr w:type="gramStart"/>
      <w:r w:rsidRPr="004E5CBF">
        <w:rPr>
          <w:rFonts w:ascii="Times New Roman" w:eastAsia="Times New Roman" w:hAnsi="Times New Roman" w:cs="Times New Roman"/>
          <w:b/>
          <w:bCs/>
          <w:sz w:val="20"/>
          <w:szCs w:val="20"/>
        </w:rPr>
        <w:t>:</w:t>
      </w:r>
      <w:r w:rsidRPr="004E5CBF">
        <w:rPr>
          <w:rFonts w:ascii="Times New Roman" w:eastAsia="Times New Roman" w:hAnsi="Times New Roman" w:cs="Times New Roman"/>
          <w:bCs/>
          <w:sz w:val="20"/>
          <w:szCs w:val="20"/>
        </w:rPr>
        <w:t xml:space="preserve">  [</w:t>
      </w:r>
      <w:proofErr w:type="gramEnd"/>
      <w:r w:rsidRPr="004E5CBF">
        <w:rPr>
          <w:rFonts w:ascii="Times New Roman" w:eastAsia="Times New Roman" w:hAnsi="Times New Roman" w:cs="Times New Roman"/>
          <w:strike/>
          <w:sz w:val="20"/>
          <w:szCs w:val="20"/>
        </w:rPr>
        <w:t xml:space="preserve">To prevent </w:t>
      </w:r>
      <w:proofErr w:type="spellStart"/>
      <w:r w:rsidRPr="004E5CBF">
        <w:rPr>
          <w:rFonts w:ascii="Times New Roman" w:eastAsia="Times New Roman" w:hAnsi="Times New Roman" w:cs="Times New Roman"/>
          <w:strike/>
          <w:sz w:val="20"/>
          <w:szCs w:val="20"/>
        </w:rPr>
        <w:t>greenwaste</w:t>
      </w:r>
      <w:proofErr w:type="spellEnd"/>
      <w:r w:rsidRPr="004E5CBF">
        <w:rPr>
          <w:rFonts w:ascii="Times New Roman" w:eastAsia="Times New Roman" w:hAnsi="Times New Roman" w:cs="Times New Roman"/>
          <w:strike/>
          <w:sz w:val="20"/>
          <w:szCs w:val="20"/>
        </w:rPr>
        <w:t xml:space="preserve"> from becoming ground up by the abrasive action of tires, which may then be entrained into the atmosphere as particulate matter, all persons causing, directing or authorizing </w:t>
      </w:r>
      <w:proofErr w:type="spellStart"/>
      <w:r w:rsidRPr="004E5CBF">
        <w:rPr>
          <w:rFonts w:ascii="Times New Roman" w:eastAsia="Times New Roman" w:hAnsi="Times New Roman" w:cs="Times New Roman"/>
          <w:strike/>
          <w:sz w:val="20"/>
          <w:szCs w:val="20"/>
        </w:rPr>
        <w:t>greenwaste</w:t>
      </w:r>
      <w:proofErr w:type="spellEnd"/>
      <w:r w:rsidRPr="004E5CBF">
        <w:rPr>
          <w:rFonts w:ascii="Times New Roman" w:eastAsia="Times New Roman" w:hAnsi="Times New Roman" w:cs="Times New Roman"/>
          <w:strike/>
          <w:sz w:val="20"/>
          <w:szCs w:val="20"/>
        </w:rPr>
        <w:t xml:space="preserve"> to be deposited on publicly-owned real property shall promptly remove or cause the removal of the </w:t>
      </w:r>
      <w:proofErr w:type="spellStart"/>
      <w:r w:rsidRPr="004E5CBF">
        <w:rPr>
          <w:rFonts w:ascii="Times New Roman" w:eastAsia="Times New Roman" w:hAnsi="Times New Roman" w:cs="Times New Roman"/>
          <w:strike/>
          <w:sz w:val="20"/>
          <w:szCs w:val="20"/>
        </w:rPr>
        <w:t>greenwaste</w:t>
      </w:r>
      <w:proofErr w:type="spellEnd"/>
      <w:r w:rsidRPr="004E5CBF">
        <w:rPr>
          <w:rFonts w:ascii="Times New Roman" w:eastAsia="Times New Roman" w:hAnsi="Times New Roman" w:cs="Times New Roman"/>
          <w:strike/>
          <w:sz w:val="20"/>
          <w:szCs w:val="20"/>
        </w:rPr>
        <w:t>.]</w:t>
      </w:r>
      <w:r w:rsidRPr="004E5CBF">
        <w:rPr>
          <w:rFonts w:ascii="Times New Roman" w:eastAsia="Times New Roman" w:hAnsi="Times New Roman" w:cs="Times New Roman"/>
          <w:sz w:val="20"/>
          <w:szCs w:val="20"/>
        </w:rPr>
        <w:t xml:space="preserve">  </w:t>
      </w:r>
      <w:r w:rsidRPr="004E5CBF">
        <w:rPr>
          <w:rFonts w:ascii="Times New Roman" w:eastAsia="Times New Roman" w:hAnsi="Times New Roman" w:cs="Times New Roman"/>
          <w:sz w:val="20"/>
          <w:szCs w:val="20"/>
          <w:u w:val="single"/>
        </w:rPr>
        <w:t>All persons causing, directing or authorizing green waste to be deposited on publicly or privately-owned real property shall prevent green waste from becoming ground up by any abrasive action in order to reduce particulate matter emissions.  All persons shall promptly remove and bring the green waste to a facility that accepts the material for repurposing.</w:t>
      </w:r>
    </w:p>
    <w:p w14:paraId="4146EA23"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 xml:space="preserve">[20.11.20.21 NMAC - Rp, 20.11.20.21 NMAC, 9/9/2025, </w:t>
      </w:r>
      <w:r w:rsidRPr="004E5CBF">
        <w:rPr>
          <w:rFonts w:ascii="Times New Roman" w:eastAsia="Times New Roman" w:hAnsi="Times New Roman" w:cs="Times New Roman"/>
          <w:sz w:val="20"/>
          <w:szCs w:val="20"/>
          <w:u w:val="single"/>
        </w:rPr>
        <w:t>A, XX/XX/XXXX</w:t>
      </w:r>
      <w:r w:rsidRPr="004E5CBF">
        <w:rPr>
          <w:rFonts w:ascii="Times New Roman" w:eastAsia="Times New Roman" w:hAnsi="Times New Roman" w:cs="Times New Roman"/>
          <w:sz w:val="20"/>
          <w:szCs w:val="20"/>
        </w:rPr>
        <w:t>]</w:t>
      </w:r>
    </w:p>
    <w:p w14:paraId="589106FF"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p>
    <w:p w14:paraId="4EC64D03"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rPr>
        <w:t>20.11.20.22</w:t>
      </w:r>
      <w:r w:rsidRPr="004E5CBF">
        <w:rPr>
          <w:rFonts w:ascii="Times New Roman" w:eastAsia="Times New Roman" w:hAnsi="Times New Roman" w:cs="Times New Roman"/>
          <w:b/>
          <w:bCs/>
          <w:sz w:val="20"/>
          <w:szCs w:val="20"/>
        </w:rPr>
        <w:tab/>
        <w:t>DEMOLITION AND RENOVATION ACTIVITIES; FUGITIVE DUST CONTROL CONSTRUCTION PERMIT AND ASBESTOS NOTIFICATION REQUIREMENTS:</w:t>
      </w:r>
      <w:r w:rsidRPr="004E5CBF">
        <w:rPr>
          <w:rFonts w:ascii="Times New Roman" w:eastAsia="Times New Roman" w:hAnsi="Times New Roman" w:cs="Times New Roman"/>
          <w:bCs/>
          <w:sz w:val="20"/>
          <w:szCs w:val="20"/>
        </w:rPr>
        <w:t xml:space="preserve">  </w:t>
      </w:r>
    </w:p>
    <w:p w14:paraId="288546E8" w14:textId="77777777" w:rsidR="004E5CBF" w:rsidRPr="004E5CBF" w:rsidRDefault="004E5CBF" w:rsidP="004E5CBF">
      <w:pPr>
        <w:spacing w:after="0" w:line="240" w:lineRule="auto"/>
        <w:ind w:firstLine="720"/>
        <w:rPr>
          <w:rFonts w:ascii="Times New Roman" w:eastAsia="Times New Roman" w:hAnsi="Times New Roman" w:cs="Times New Roman"/>
          <w:strike/>
          <w:sz w:val="20"/>
          <w:szCs w:val="20"/>
        </w:rPr>
      </w:pPr>
      <w:r w:rsidRPr="004E5CBF">
        <w:rPr>
          <w:rFonts w:ascii="Times New Roman" w:eastAsia="Times New Roman" w:hAnsi="Times New Roman" w:cs="Times New Roman"/>
          <w:strike/>
          <w:sz w:val="20"/>
          <w:szCs w:val="20"/>
        </w:rPr>
        <w:t>[No person shall demolish any building containing over 75,000 cubic feet of space without first delivering to the department a fugitive dust control construction permit application and fugitive dust control plan with the fee required by 20.11.2 NMAC.  No active operations shall commence until a department manager, supervisor, scientist, field operations officer or health specialist signs a fugitive dust control construction permit and a copy of the signed permit is available at the site of active operations.  Failure to obtain a fugitive dust control construction permit prior to commencement of demolition activities as described in 20.11.20.22 NMAC shall be a violation of 20.11.20 NMAC.  All demolition and renovation activities shall employ reasonably available control measures at all times, and, when removing asbestos containing materials (ACM), shall also comply with the federal standards incorporated in 20.11.64 NMAC, </w:t>
      </w:r>
      <w:r w:rsidRPr="004E5CBF">
        <w:rPr>
          <w:rFonts w:ascii="Times New Roman" w:eastAsia="Times New Roman" w:hAnsi="Times New Roman" w:cs="Times New Roman"/>
          <w:i/>
          <w:strike/>
          <w:sz w:val="20"/>
          <w:szCs w:val="20"/>
        </w:rPr>
        <w:t>Emission Standards for Hazardous Air Pollutants for Stationary Sources</w:t>
      </w:r>
      <w:r w:rsidRPr="004E5CBF">
        <w:rPr>
          <w:rFonts w:ascii="Times New Roman" w:eastAsia="Times New Roman" w:hAnsi="Times New Roman" w:cs="Times New Roman"/>
          <w:strike/>
          <w:sz w:val="20"/>
          <w:szCs w:val="20"/>
        </w:rPr>
        <w:t>.  Any inspection for asbestos containing material must be conducted by an accredited inspector.  A person who demolishes or renovates any commercial building, residential building containing five or more dwellings, or a residential structure that will be demolished in order to build a nonresidential structure or building shall file an asbestos notification with the department no fewer than 10 calendar days before the start of such activity.  Written asbestos notification certifying to the presence of ACM is required even if regulated ACM is not or may not be present in such buildings or structures.  Failure to provide proper asbestos notification shall be a violation of the requirements of 20.11.64 NMAC.  Knowingly violating provisions of 20.11.64 NMAC is a fourth-degree felony pursuant to the New Mexico Air Quality Control Act, 74-2-</w:t>
      </w:r>
      <w:proofErr w:type="gramStart"/>
      <w:r w:rsidRPr="004E5CBF">
        <w:rPr>
          <w:rFonts w:ascii="Times New Roman" w:eastAsia="Times New Roman" w:hAnsi="Times New Roman" w:cs="Times New Roman"/>
          <w:strike/>
          <w:sz w:val="20"/>
          <w:szCs w:val="20"/>
        </w:rPr>
        <w:t>14.C.</w:t>
      </w:r>
      <w:proofErr w:type="gramEnd"/>
      <w:r w:rsidRPr="004E5CBF">
        <w:rPr>
          <w:rFonts w:ascii="Times New Roman" w:eastAsia="Times New Roman" w:hAnsi="Times New Roman" w:cs="Times New Roman"/>
          <w:strike/>
          <w:sz w:val="20"/>
          <w:szCs w:val="20"/>
        </w:rPr>
        <w:t>3 NMSA 1978.]</w:t>
      </w:r>
    </w:p>
    <w:p w14:paraId="1BFDEB74" w14:textId="77777777" w:rsidR="004E5CBF" w:rsidRPr="004E5CBF" w:rsidRDefault="004E5CBF" w:rsidP="004E5CBF">
      <w:pPr>
        <w:spacing w:after="0" w:line="240" w:lineRule="auto"/>
        <w:ind w:firstLine="720"/>
        <w:rPr>
          <w:rFonts w:ascii="Times New Roman" w:eastAsia="Times New Roman" w:hAnsi="Times New Roman" w:cs="Times New Roman"/>
          <w:sz w:val="20"/>
          <w:szCs w:val="20"/>
          <w:u w:val="single"/>
        </w:rPr>
      </w:pPr>
      <w:bookmarkStart w:id="0" w:name="_Hlk201061845"/>
      <w:r w:rsidRPr="004E5CBF">
        <w:rPr>
          <w:rFonts w:ascii="Times New Roman" w:eastAsia="Times New Roman" w:hAnsi="Times New Roman" w:cs="Times New Roman"/>
          <w:sz w:val="20"/>
          <w:szCs w:val="20"/>
          <w:u w:val="single"/>
        </w:rPr>
        <w:t>The purpose of this section is to protect public health and safety by establishing requirements for demolition and renovation activities in facilities, including the proper identification, notification, handling, and remediation of asbestos-containing materials (ACM). National emissions standards for asbestos in Part 61 subpart M, including the definitions at 40 CFR § 61.141, apply to this section.</w:t>
      </w:r>
    </w:p>
    <w:bookmarkEnd w:id="0"/>
    <w:p w14:paraId="773E8B51" w14:textId="77777777" w:rsidR="004E5CBF" w:rsidRPr="004E5CBF" w:rsidRDefault="004E5CBF" w:rsidP="004E5CBF">
      <w:pPr>
        <w:spacing w:after="0" w:line="240" w:lineRule="auto"/>
        <w:ind w:firstLine="720"/>
        <w:rPr>
          <w:rFonts w:ascii="Times New Roman" w:hAnsi="Times New Roman" w:cs="Times New Roman"/>
          <w:sz w:val="20"/>
          <w:szCs w:val="20"/>
          <w:u w:val="single"/>
        </w:rPr>
      </w:pPr>
      <w:r w:rsidRPr="004E5CBF">
        <w:rPr>
          <w:rFonts w:ascii="Times New Roman" w:eastAsia="Times New Roman" w:hAnsi="Times New Roman" w:cs="Times New Roman"/>
          <w:b/>
          <w:bCs/>
          <w:sz w:val="20"/>
          <w:szCs w:val="20"/>
          <w:u w:val="single"/>
        </w:rPr>
        <w:t>A.</w:t>
      </w:r>
      <w:r w:rsidRPr="004E5CBF">
        <w:rPr>
          <w:rFonts w:ascii="Times New Roman" w:eastAsia="Times New Roman" w:hAnsi="Times New Roman" w:cs="Times New Roman"/>
          <w:sz w:val="20"/>
          <w:szCs w:val="20"/>
          <w:u w:val="single"/>
        </w:rPr>
        <w:t xml:space="preserve"> </w:t>
      </w:r>
      <w:r w:rsidRPr="004E5CBF">
        <w:rPr>
          <w:rFonts w:ascii="Times New Roman" w:hAnsi="Times New Roman" w:cs="Times New Roman"/>
          <w:sz w:val="20"/>
          <w:szCs w:val="20"/>
          <w:u w:val="single"/>
        </w:rPr>
        <w:t xml:space="preserve">      Applicability. In addition to the notification requirements established under 40 CFR § 61.145, the following shall apply regarding notification of Asbestos-Containing Material (ACM): </w:t>
      </w:r>
    </w:p>
    <w:p w14:paraId="35739BE3" w14:textId="77777777" w:rsidR="004E5CBF" w:rsidRPr="004E5CBF" w:rsidRDefault="004E5CBF" w:rsidP="004E5CBF">
      <w:pPr>
        <w:spacing w:after="0" w:line="240" w:lineRule="auto"/>
        <w:ind w:left="1440"/>
        <w:rPr>
          <w:rFonts w:ascii="Times New Roman" w:hAnsi="Times New Roman" w:cs="Times New Roman"/>
          <w:sz w:val="20"/>
          <w:szCs w:val="20"/>
          <w:u w:val="single"/>
        </w:rPr>
      </w:pPr>
      <w:r w:rsidRPr="004E5CBF">
        <w:rPr>
          <w:rFonts w:ascii="Times New Roman" w:hAnsi="Times New Roman" w:cs="Times New Roman"/>
          <w:b/>
          <w:bCs/>
          <w:sz w:val="20"/>
          <w:szCs w:val="20"/>
          <w:u w:val="single"/>
        </w:rPr>
        <w:t>(1)</w:t>
      </w:r>
      <w:r w:rsidRPr="004E5CBF">
        <w:rPr>
          <w:rFonts w:ascii="Times New Roman" w:hAnsi="Times New Roman" w:cs="Times New Roman"/>
          <w:sz w:val="20"/>
          <w:szCs w:val="20"/>
          <w:u w:val="single"/>
        </w:rPr>
        <w:tab/>
        <w:t>The owner or operator of any demolition or renovation activity shall submit an Asbestos Renovation/Demolition NESHAP &amp; Title 20 Notification Form (“Asbestos Notification Form”) to the AQP on forms provided by the AQP whenever:</w:t>
      </w:r>
    </w:p>
    <w:p w14:paraId="2F3017E0" w14:textId="77777777" w:rsidR="004E5CBF" w:rsidRPr="004E5CBF" w:rsidRDefault="004E5CBF" w:rsidP="004E5CBF">
      <w:pPr>
        <w:spacing w:after="0" w:line="240" w:lineRule="auto"/>
        <w:ind w:left="1980" w:hanging="180"/>
        <w:jc w:val="both"/>
        <w:rPr>
          <w:rFonts w:ascii="Times New Roman" w:hAnsi="Times New Roman" w:cs="Times New Roman"/>
          <w:sz w:val="20"/>
          <w:szCs w:val="20"/>
          <w:u w:val="single"/>
        </w:rPr>
      </w:pPr>
      <w:r w:rsidRPr="004E5CBF">
        <w:rPr>
          <w:rFonts w:ascii="Times New Roman" w:hAnsi="Times New Roman" w:cs="Times New Roman"/>
          <w:b/>
          <w:bCs/>
          <w:sz w:val="20"/>
          <w:szCs w:val="20"/>
          <w:u w:val="single"/>
        </w:rPr>
        <w:t>(a)</w:t>
      </w:r>
      <w:r w:rsidRPr="004E5CBF">
        <w:rPr>
          <w:rFonts w:ascii="Times New Roman" w:hAnsi="Times New Roman" w:cs="Times New Roman"/>
          <w:sz w:val="20"/>
          <w:szCs w:val="20"/>
          <w:u w:val="single"/>
        </w:rPr>
        <w:tab/>
        <w:t xml:space="preserve">       Any material containing more than one (1) percent asbestos, as determined by polarized light microscopy (PLM) or an equivalent method, is present and may be disturbed, removed, or otherwise impacted by the activity; and</w:t>
      </w:r>
    </w:p>
    <w:p w14:paraId="6310BFFE" w14:textId="77777777" w:rsidR="004E5CBF" w:rsidRPr="004E5CBF" w:rsidRDefault="004E5CBF" w:rsidP="004E5CBF">
      <w:pPr>
        <w:spacing w:after="0" w:line="240" w:lineRule="auto"/>
        <w:ind w:left="1980" w:hanging="180"/>
        <w:rPr>
          <w:rFonts w:ascii="Times New Roman" w:hAnsi="Times New Roman" w:cs="Times New Roman"/>
          <w:sz w:val="20"/>
          <w:szCs w:val="20"/>
          <w:u w:val="single"/>
        </w:rPr>
      </w:pPr>
      <w:r w:rsidRPr="004E5CBF">
        <w:rPr>
          <w:rFonts w:ascii="Times New Roman" w:hAnsi="Times New Roman" w:cs="Times New Roman"/>
          <w:b/>
          <w:bCs/>
          <w:sz w:val="20"/>
          <w:szCs w:val="20"/>
          <w:u w:val="single"/>
        </w:rPr>
        <w:t>(b)</w:t>
      </w:r>
      <w:r w:rsidRPr="004E5CBF">
        <w:rPr>
          <w:rFonts w:ascii="Times New Roman" w:hAnsi="Times New Roman" w:cs="Times New Roman"/>
          <w:sz w:val="20"/>
          <w:szCs w:val="20"/>
          <w:u w:val="single"/>
        </w:rPr>
        <w:tab/>
        <w:t xml:space="preserve">      The total quantity of either asbestos-containing material (ACM) or regulated asbestos-containing material (RACM) to be disturbed, removed, or impacted is equal to or greater than the threshold quantities specified in 40 CFR § 61.145(a)(4)(</w:t>
      </w:r>
      <w:proofErr w:type="spellStart"/>
      <w:r w:rsidRPr="004E5CBF">
        <w:rPr>
          <w:rFonts w:ascii="Times New Roman" w:hAnsi="Times New Roman" w:cs="Times New Roman"/>
          <w:sz w:val="20"/>
          <w:szCs w:val="20"/>
          <w:u w:val="single"/>
        </w:rPr>
        <w:t>i</w:t>
      </w:r>
      <w:proofErr w:type="spellEnd"/>
      <w:r w:rsidRPr="004E5CBF">
        <w:rPr>
          <w:rFonts w:ascii="Times New Roman" w:hAnsi="Times New Roman" w:cs="Times New Roman"/>
          <w:sz w:val="20"/>
          <w:szCs w:val="20"/>
          <w:u w:val="single"/>
        </w:rPr>
        <w:t>) and (ii):</w:t>
      </w:r>
    </w:p>
    <w:p w14:paraId="14A26864" w14:textId="77777777" w:rsidR="004E5CBF" w:rsidRPr="004E5CBF" w:rsidRDefault="004E5CBF" w:rsidP="004E5CBF">
      <w:pPr>
        <w:spacing w:after="0" w:line="240" w:lineRule="auto"/>
        <w:ind w:left="2340" w:hanging="180"/>
        <w:rPr>
          <w:rFonts w:ascii="Times New Roman" w:hAnsi="Times New Roman" w:cs="Times New Roman"/>
          <w:sz w:val="20"/>
          <w:szCs w:val="20"/>
          <w:u w:val="single"/>
        </w:rPr>
      </w:pPr>
      <w:r w:rsidRPr="004E5CBF">
        <w:rPr>
          <w:rFonts w:ascii="Times New Roman" w:hAnsi="Times New Roman" w:cs="Times New Roman"/>
          <w:b/>
          <w:bCs/>
          <w:sz w:val="20"/>
          <w:szCs w:val="20"/>
          <w:u w:val="single"/>
        </w:rPr>
        <w:t>(</w:t>
      </w:r>
      <w:proofErr w:type="spellStart"/>
      <w:r w:rsidRPr="004E5CBF">
        <w:rPr>
          <w:rFonts w:ascii="Times New Roman" w:hAnsi="Times New Roman" w:cs="Times New Roman"/>
          <w:b/>
          <w:bCs/>
          <w:sz w:val="20"/>
          <w:szCs w:val="20"/>
          <w:u w:val="single"/>
        </w:rPr>
        <w:t>i</w:t>
      </w:r>
      <w:proofErr w:type="spellEnd"/>
      <w:r w:rsidRPr="004E5CBF">
        <w:rPr>
          <w:rFonts w:ascii="Times New Roman" w:hAnsi="Times New Roman" w:cs="Times New Roman"/>
          <w:b/>
          <w:bCs/>
          <w:sz w:val="20"/>
          <w:szCs w:val="20"/>
          <w:u w:val="single"/>
        </w:rPr>
        <w:t>)</w:t>
      </w:r>
      <w:r w:rsidRPr="004E5CBF">
        <w:rPr>
          <w:rFonts w:ascii="Times New Roman" w:hAnsi="Times New Roman" w:cs="Times New Roman"/>
          <w:sz w:val="20"/>
          <w:szCs w:val="20"/>
          <w:u w:val="single"/>
        </w:rPr>
        <w:tab/>
        <w:t>260 linear feet of pipe,</w:t>
      </w:r>
    </w:p>
    <w:p w14:paraId="358B7422" w14:textId="77777777" w:rsidR="004E5CBF" w:rsidRPr="004E5CBF" w:rsidRDefault="004E5CBF" w:rsidP="004E5CBF">
      <w:pPr>
        <w:spacing w:after="0" w:line="240" w:lineRule="auto"/>
        <w:ind w:left="2340" w:hanging="180"/>
        <w:rPr>
          <w:rFonts w:ascii="Times New Roman" w:hAnsi="Times New Roman" w:cs="Times New Roman"/>
          <w:sz w:val="20"/>
          <w:szCs w:val="20"/>
          <w:u w:val="single"/>
        </w:rPr>
      </w:pPr>
      <w:r w:rsidRPr="004E5CBF">
        <w:rPr>
          <w:rFonts w:ascii="Times New Roman" w:hAnsi="Times New Roman" w:cs="Times New Roman"/>
          <w:b/>
          <w:bCs/>
          <w:sz w:val="20"/>
          <w:szCs w:val="20"/>
          <w:u w:val="single"/>
        </w:rPr>
        <w:t>(ii)</w:t>
      </w:r>
      <w:r w:rsidRPr="004E5CBF">
        <w:rPr>
          <w:rFonts w:ascii="Times New Roman" w:hAnsi="Times New Roman" w:cs="Times New Roman"/>
          <w:sz w:val="20"/>
          <w:szCs w:val="20"/>
          <w:u w:val="single"/>
        </w:rPr>
        <w:tab/>
        <w:t>160 square feet of other facility components, or</w:t>
      </w:r>
    </w:p>
    <w:p w14:paraId="41F311D8" w14:textId="77777777" w:rsidR="004E5CBF" w:rsidRPr="004E5CBF" w:rsidRDefault="004E5CBF" w:rsidP="004E5CBF">
      <w:pPr>
        <w:spacing w:after="0" w:line="240" w:lineRule="auto"/>
        <w:ind w:left="2340" w:hanging="180"/>
        <w:rPr>
          <w:rFonts w:ascii="Times New Roman" w:hAnsi="Times New Roman" w:cs="Times New Roman"/>
          <w:sz w:val="20"/>
          <w:szCs w:val="20"/>
          <w:u w:val="single"/>
        </w:rPr>
      </w:pPr>
      <w:r w:rsidRPr="004E5CBF">
        <w:rPr>
          <w:rFonts w:ascii="Times New Roman" w:hAnsi="Times New Roman" w:cs="Times New Roman"/>
          <w:b/>
          <w:bCs/>
          <w:sz w:val="20"/>
          <w:szCs w:val="20"/>
          <w:u w:val="single"/>
        </w:rPr>
        <w:lastRenderedPageBreak/>
        <w:t>(iii)</w:t>
      </w:r>
      <w:r w:rsidRPr="004E5CBF">
        <w:rPr>
          <w:rFonts w:ascii="Times New Roman" w:hAnsi="Times New Roman" w:cs="Times New Roman"/>
          <w:sz w:val="20"/>
          <w:szCs w:val="20"/>
          <w:u w:val="single"/>
        </w:rPr>
        <w:tab/>
        <w:t>35 cubic feet of previously-unmeasurable ACM that has come off of facility components.</w:t>
      </w:r>
    </w:p>
    <w:p w14:paraId="25006EFA" w14:textId="77777777" w:rsidR="004E5CBF" w:rsidRPr="004E5CBF" w:rsidRDefault="004E5CBF" w:rsidP="004E5CBF">
      <w:pPr>
        <w:spacing w:after="0" w:line="240" w:lineRule="auto"/>
        <w:ind w:left="1980" w:hanging="180"/>
        <w:rPr>
          <w:rFonts w:ascii="Times New Roman" w:hAnsi="Times New Roman" w:cs="Times New Roman"/>
          <w:sz w:val="20"/>
          <w:szCs w:val="20"/>
          <w:u w:val="single"/>
        </w:rPr>
      </w:pPr>
      <w:r w:rsidRPr="004E5CBF">
        <w:rPr>
          <w:rFonts w:ascii="Times New Roman" w:hAnsi="Times New Roman" w:cs="Times New Roman"/>
          <w:b/>
          <w:bCs/>
          <w:sz w:val="20"/>
          <w:szCs w:val="20"/>
          <w:u w:val="single"/>
        </w:rPr>
        <w:t>(c)</w:t>
      </w:r>
      <w:r w:rsidRPr="004E5CBF">
        <w:rPr>
          <w:rFonts w:ascii="Times New Roman" w:hAnsi="Times New Roman" w:cs="Times New Roman"/>
          <w:b/>
          <w:bCs/>
          <w:sz w:val="20"/>
          <w:szCs w:val="20"/>
          <w:u w:val="single"/>
        </w:rPr>
        <w:tab/>
        <w:t xml:space="preserve">     </w:t>
      </w:r>
      <w:r w:rsidRPr="004E5CBF">
        <w:rPr>
          <w:rFonts w:ascii="Times New Roman" w:hAnsi="Times New Roman" w:cs="Times New Roman"/>
          <w:sz w:val="20"/>
          <w:szCs w:val="20"/>
          <w:u w:val="single"/>
        </w:rPr>
        <w:t>If any of the above conditions are not met, no asbestos notification is required.</w:t>
      </w:r>
    </w:p>
    <w:p w14:paraId="1CAE28B1" w14:textId="77777777" w:rsidR="004E5CBF" w:rsidRPr="004E5CBF" w:rsidRDefault="004E5CBF" w:rsidP="004E5CBF">
      <w:pPr>
        <w:spacing w:after="0"/>
        <w:ind w:left="1440"/>
        <w:rPr>
          <w:rFonts w:ascii="Times New Roman" w:eastAsia="Times New Roman" w:hAnsi="Times New Roman" w:cs="Times New Roman"/>
          <w:sz w:val="20"/>
          <w:szCs w:val="20"/>
        </w:rPr>
      </w:pPr>
      <w:r w:rsidRPr="004E5CBF">
        <w:rPr>
          <w:rFonts w:ascii="Times New Roman" w:hAnsi="Times New Roman" w:cs="Times New Roman"/>
          <w:b/>
          <w:bCs/>
          <w:sz w:val="20"/>
          <w:szCs w:val="20"/>
          <w:u w:val="single"/>
        </w:rPr>
        <w:t>(2)</w:t>
      </w:r>
      <w:r w:rsidRPr="004E5CBF">
        <w:rPr>
          <w:rFonts w:ascii="Times New Roman" w:hAnsi="Times New Roman" w:cs="Times New Roman"/>
          <w:sz w:val="20"/>
          <w:szCs w:val="20"/>
          <w:u w:val="single"/>
        </w:rPr>
        <w:tab/>
        <w:t>Prior to the commencement of active operations, the owner or operator of the demolition or renovation activity shall conduct a thorough inspection of the part of the facility where the activity will occur for the presence of asbestos. This inspection must be able to identify any Category I and Category II nonfriable ACM. The asbestos inspection must result in a written report that documents the inspection in sufficient detail to demonstrate compliance with this section. The report shall include, at a minimum, all information required by the AQP to determine notification requirements and compliance. Any inspection for ACM must be conducted by an accredited inspector, and analytical results must be provided by an accredited asbestos laboratory.</w:t>
      </w:r>
    </w:p>
    <w:p w14:paraId="605BC6CC" w14:textId="77777777" w:rsidR="004E5CBF" w:rsidRPr="004E5CBF" w:rsidRDefault="004E5CBF" w:rsidP="004E5CBF">
      <w:pPr>
        <w:spacing w:after="0"/>
        <w:ind w:left="1440"/>
        <w:rPr>
          <w:rFonts w:ascii="Times New Roman" w:eastAsia="Times New Roman" w:hAnsi="Times New Roman" w:cs="Times New Roman"/>
          <w:sz w:val="20"/>
          <w:szCs w:val="20"/>
          <w:u w:val="single"/>
        </w:rPr>
      </w:pPr>
      <w:r w:rsidRPr="004E5CBF">
        <w:rPr>
          <w:rFonts w:ascii="Times New Roman" w:eastAsia="Times New Roman" w:hAnsi="Times New Roman" w:cs="Times New Roman"/>
          <w:b/>
          <w:bCs/>
          <w:sz w:val="20"/>
          <w:szCs w:val="20"/>
          <w:u w:val="single"/>
        </w:rPr>
        <w:t>(3)</w:t>
      </w:r>
      <w:r w:rsidRPr="004E5CBF">
        <w:rPr>
          <w:u w:val="single"/>
        </w:rPr>
        <w:tab/>
      </w:r>
      <w:r w:rsidRPr="004E5CBF">
        <w:rPr>
          <w:rFonts w:ascii="Times New Roman" w:eastAsia="Times New Roman" w:hAnsi="Times New Roman" w:cs="Times New Roman"/>
          <w:sz w:val="20"/>
          <w:szCs w:val="20"/>
          <w:u w:val="single"/>
        </w:rPr>
        <w:t>An owner or operator who demolishes a facility, including a residential structure containing 5 or more dwellings, shall file an Asbestos Notification Form regardless of inspection results.</w:t>
      </w:r>
    </w:p>
    <w:p w14:paraId="3BE6584D" w14:textId="77777777" w:rsidR="004E5CBF" w:rsidRPr="004E5CBF" w:rsidRDefault="004E5CBF" w:rsidP="004E5CBF">
      <w:pPr>
        <w:spacing w:after="0"/>
        <w:ind w:left="1440"/>
        <w:rPr>
          <w:rFonts w:ascii="Times New Roman" w:eastAsia="Times New Roman" w:hAnsi="Times New Roman" w:cs="Times New Roman"/>
          <w:sz w:val="20"/>
          <w:szCs w:val="20"/>
          <w:u w:val="single"/>
        </w:rPr>
      </w:pPr>
      <w:r w:rsidRPr="004E5CBF">
        <w:rPr>
          <w:rFonts w:ascii="Times New Roman" w:eastAsia="Times New Roman" w:hAnsi="Times New Roman" w:cs="Times New Roman"/>
          <w:b/>
          <w:bCs/>
          <w:sz w:val="20"/>
          <w:szCs w:val="20"/>
          <w:u w:val="single"/>
        </w:rPr>
        <w:t>(4)</w:t>
      </w:r>
      <w:r w:rsidRPr="004E5CBF">
        <w:rPr>
          <w:rFonts w:ascii="Times New Roman" w:eastAsia="Times New Roman" w:hAnsi="Times New Roman" w:cs="Times New Roman"/>
          <w:sz w:val="20"/>
          <w:szCs w:val="20"/>
          <w:u w:val="single"/>
        </w:rPr>
        <w:tab/>
        <w:t>Any owner or operator who demolishes any residential structure to build a non-residential facility shall also file an Asbestos Notification Form regardless of inspection results.</w:t>
      </w:r>
    </w:p>
    <w:p w14:paraId="0ED653CC" w14:textId="77777777" w:rsidR="004E5CBF" w:rsidRPr="004E5CBF" w:rsidRDefault="004E5CBF" w:rsidP="004E5CBF">
      <w:pPr>
        <w:spacing w:after="0"/>
        <w:ind w:left="1440"/>
        <w:rPr>
          <w:rFonts w:ascii="Times New Roman" w:eastAsia="Times New Roman" w:hAnsi="Times New Roman" w:cs="Times New Roman"/>
          <w:sz w:val="20"/>
          <w:szCs w:val="20"/>
          <w:u w:val="single"/>
        </w:rPr>
      </w:pPr>
      <w:r w:rsidRPr="004E5CBF">
        <w:rPr>
          <w:rFonts w:ascii="Times New Roman" w:eastAsia="Times New Roman" w:hAnsi="Times New Roman" w:cs="Times New Roman"/>
          <w:b/>
          <w:bCs/>
          <w:sz w:val="20"/>
          <w:szCs w:val="20"/>
          <w:u w:val="single"/>
        </w:rPr>
        <w:t>(5)</w:t>
      </w:r>
      <w:r w:rsidRPr="004E5CBF">
        <w:rPr>
          <w:rFonts w:ascii="Times New Roman" w:eastAsia="Times New Roman" w:hAnsi="Times New Roman" w:cs="Times New Roman"/>
          <w:sz w:val="20"/>
          <w:szCs w:val="20"/>
          <w:u w:val="single"/>
        </w:rPr>
        <w:tab/>
        <w:t>Asbestos Notification Forms shall be filed with the AQP no fewer than 10 business days before the start of any renovation or demolition activity.</w:t>
      </w:r>
    </w:p>
    <w:p w14:paraId="4F597A12" w14:textId="77777777" w:rsidR="004E5CBF" w:rsidRPr="004E5CBF" w:rsidRDefault="004E5CBF" w:rsidP="004E5CBF">
      <w:pPr>
        <w:spacing w:after="0"/>
        <w:ind w:left="1440"/>
        <w:rPr>
          <w:rFonts w:ascii="Times New Roman" w:eastAsia="Times New Roman" w:hAnsi="Times New Roman" w:cs="Times New Roman"/>
          <w:sz w:val="20"/>
          <w:szCs w:val="20"/>
          <w:u w:val="single"/>
        </w:rPr>
      </w:pPr>
      <w:r w:rsidRPr="004E5CBF">
        <w:rPr>
          <w:rFonts w:ascii="Times New Roman" w:eastAsia="Times New Roman" w:hAnsi="Times New Roman" w:cs="Times New Roman"/>
          <w:b/>
          <w:bCs/>
          <w:sz w:val="20"/>
          <w:szCs w:val="20"/>
          <w:u w:val="single"/>
        </w:rPr>
        <w:t>(6)</w:t>
      </w:r>
      <w:r w:rsidRPr="004E5CBF">
        <w:rPr>
          <w:rFonts w:ascii="Times New Roman" w:eastAsia="Times New Roman" w:hAnsi="Times New Roman" w:cs="Times New Roman"/>
          <w:sz w:val="20"/>
          <w:szCs w:val="20"/>
          <w:u w:val="single"/>
        </w:rPr>
        <w:tab/>
        <w:t>Applicability of asbestos notification requirements shall be determined in accordance with 20.11.20.22 NMAC and 40 CFR § 61.145, and shall not be based on zoning designation, residential status, or occupancy classification.</w:t>
      </w:r>
    </w:p>
    <w:p w14:paraId="36ACF0E3" w14:textId="77777777" w:rsidR="004E5CBF" w:rsidRPr="004E5CBF" w:rsidRDefault="004E5CBF" w:rsidP="004E5CBF">
      <w:pPr>
        <w:spacing w:after="0"/>
        <w:ind w:left="1440"/>
        <w:rPr>
          <w:rFonts w:ascii="Times New Roman" w:eastAsia="Times New Roman" w:hAnsi="Times New Roman" w:cs="Times New Roman"/>
          <w:sz w:val="20"/>
          <w:szCs w:val="20"/>
          <w:u w:val="single"/>
        </w:rPr>
      </w:pPr>
      <w:r w:rsidRPr="004E5CBF">
        <w:rPr>
          <w:rFonts w:ascii="Times New Roman" w:eastAsia="Times New Roman" w:hAnsi="Times New Roman" w:cs="Times New Roman"/>
          <w:b/>
          <w:bCs/>
          <w:sz w:val="20"/>
          <w:szCs w:val="20"/>
          <w:u w:val="single"/>
        </w:rPr>
        <w:t>(7)</w:t>
      </w:r>
      <w:r w:rsidRPr="004E5CBF">
        <w:rPr>
          <w:rFonts w:ascii="Times New Roman" w:eastAsia="Times New Roman" w:hAnsi="Times New Roman" w:cs="Times New Roman"/>
          <w:sz w:val="20"/>
          <w:szCs w:val="20"/>
          <w:u w:val="single"/>
        </w:rPr>
        <w:tab/>
        <w:t>If you are unsure whether or not an Asbestos Notification Form is required, consult the table below.</w:t>
      </w:r>
    </w:p>
    <w:p w14:paraId="23A200F8" w14:textId="77777777" w:rsidR="004E5CBF" w:rsidRPr="004E5CBF" w:rsidRDefault="004E5CBF" w:rsidP="004E5CBF">
      <w:pPr>
        <w:spacing w:after="0"/>
        <w:ind w:left="1440"/>
        <w:rPr>
          <w:rFonts w:ascii="Times New Roman" w:eastAsia="Times New Roman" w:hAnsi="Times New Roman" w:cs="Times New Roman"/>
          <w:sz w:val="20"/>
          <w:szCs w:val="20"/>
          <w:u w:val="single"/>
        </w:rPr>
      </w:pPr>
    </w:p>
    <w:tbl>
      <w:tblPr>
        <w:tblW w:w="0" w:type="auto"/>
        <w:tblInd w:w="-10" w:type="dxa"/>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15" w:type="dxa"/>
          <w:left w:w="15" w:type="dxa"/>
          <w:bottom w:w="15" w:type="dxa"/>
          <w:right w:w="15" w:type="dxa"/>
        </w:tblCellMar>
        <w:tblLook w:val="04A0" w:firstRow="1" w:lastRow="0" w:firstColumn="1" w:lastColumn="0" w:noHBand="0" w:noVBand="1"/>
      </w:tblPr>
      <w:tblGrid>
        <w:gridCol w:w="4050"/>
        <w:gridCol w:w="2720"/>
        <w:gridCol w:w="2470"/>
      </w:tblGrid>
      <w:tr w:rsidR="00A50587" w:rsidRPr="004E5CBF" w14:paraId="104D9ED9" w14:textId="77777777" w:rsidTr="00C16FCA">
        <w:tc>
          <w:tcPr>
            <w:tcW w:w="4050" w:type="dxa"/>
            <w:vAlign w:val="center"/>
            <w:hideMark/>
          </w:tcPr>
          <w:p w14:paraId="190BEF08" w14:textId="77777777" w:rsidR="004E5CBF" w:rsidRPr="004E5CBF" w:rsidRDefault="004E5CBF" w:rsidP="004E5CBF">
            <w:pPr>
              <w:spacing w:before="60" w:after="60"/>
              <w:jc w:val="center"/>
              <w:rPr>
                <w:rFonts w:ascii="Times New Roman" w:hAnsi="Times New Roman" w:cs="Times New Roman"/>
                <w:b/>
                <w:bCs/>
                <w:sz w:val="20"/>
                <w:szCs w:val="20"/>
              </w:rPr>
            </w:pPr>
            <w:bookmarkStart w:id="1" w:name="_Hlk233724021"/>
            <w:r w:rsidRPr="004E5CBF">
              <w:rPr>
                <w:rFonts w:ascii="Times New Roman" w:hAnsi="Times New Roman" w:cs="Times New Roman"/>
                <w:b/>
                <w:bCs/>
                <w:sz w:val="20"/>
                <w:szCs w:val="20"/>
              </w:rPr>
              <w:t>Scenario</w:t>
            </w:r>
          </w:p>
        </w:tc>
        <w:tc>
          <w:tcPr>
            <w:tcW w:w="2720" w:type="dxa"/>
            <w:vAlign w:val="center"/>
            <w:hideMark/>
          </w:tcPr>
          <w:p w14:paraId="79DDBD93" w14:textId="77777777" w:rsidR="004E5CBF" w:rsidRPr="004E5CBF" w:rsidRDefault="004E5CBF" w:rsidP="004E5CBF">
            <w:pPr>
              <w:spacing w:before="60" w:after="60"/>
              <w:jc w:val="center"/>
              <w:rPr>
                <w:rFonts w:ascii="Times New Roman" w:hAnsi="Times New Roman" w:cs="Times New Roman"/>
                <w:b/>
                <w:bCs/>
                <w:sz w:val="20"/>
                <w:szCs w:val="20"/>
              </w:rPr>
            </w:pPr>
            <w:r w:rsidRPr="004E5CBF">
              <w:rPr>
                <w:rFonts w:ascii="Times New Roman" w:hAnsi="Times New Roman" w:cs="Times New Roman"/>
                <w:b/>
                <w:bCs/>
                <w:sz w:val="20"/>
                <w:szCs w:val="20"/>
              </w:rPr>
              <w:t>Regulation</w:t>
            </w:r>
          </w:p>
        </w:tc>
        <w:tc>
          <w:tcPr>
            <w:tcW w:w="2470" w:type="dxa"/>
            <w:vAlign w:val="center"/>
            <w:hideMark/>
          </w:tcPr>
          <w:p w14:paraId="4ABEAF08" w14:textId="77777777" w:rsidR="004E5CBF" w:rsidRPr="004E5CBF" w:rsidRDefault="004E5CBF" w:rsidP="004E5CBF">
            <w:pPr>
              <w:spacing w:before="60" w:after="60"/>
              <w:jc w:val="center"/>
              <w:rPr>
                <w:rFonts w:ascii="Times New Roman" w:hAnsi="Times New Roman" w:cs="Times New Roman"/>
                <w:b/>
                <w:bCs/>
                <w:sz w:val="20"/>
                <w:szCs w:val="20"/>
              </w:rPr>
            </w:pPr>
            <w:r w:rsidRPr="004E5CBF">
              <w:rPr>
                <w:rFonts w:ascii="Times New Roman" w:hAnsi="Times New Roman" w:cs="Times New Roman"/>
                <w:b/>
                <w:bCs/>
                <w:sz w:val="20"/>
                <w:szCs w:val="20"/>
              </w:rPr>
              <w:t>Notification Requirement</w:t>
            </w:r>
          </w:p>
        </w:tc>
      </w:tr>
      <w:tr w:rsidR="00A50587" w:rsidRPr="004E5CBF" w14:paraId="248FF9F4" w14:textId="77777777" w:rsidTr="00C16FCA">
        <w:trPr>
          <w:trHeight w:val="437"/>
        </w:trPr>
        <w:tc>
          <w:tcPr>
            <w:tcW w:w="4050" w:type="dxa"/>
            <w:vAlign w:val="center"/>
            <w:hideMark/>
          </w:tcPr>
          <w:p w14:paraId="0CD3B59D" w14:textId="77777777" w:rsidR="004E5CBF" w:rsidRPr="004E5CBF" w:rsidRDefault="004E5CBF" w:rsidP="004E5CBF">
            <w:pPr>
              <w:spacing w:after="60"/>
              <w:rPr>
                <w:rFonts w:ascii="Times New Roman" w:hAnsi="Times New Roman" w:cs="Times New Roman"/>
                <w:sz w:val="20"/>
                <w:szCs w:val="20"/>
              </w:rPr>
            </w:pPr>
            <w:r w:rsidRPr="004E5CBF">
              <w:rPr>
                <w:rFonts w:ascii="Times New Roman" w:hAnsi="Times New Roman" w:cs="Times New Roman"/>
                <w:sz w:val="20"/>
                <w:szCs w:val="20"/>
              </w:rPr>
              <w:t>Demolition of a facility*</w:t>
            </w:r>
          </w:p>
        </w:tc>
        <w:tc>
          <w:tcPr>
            <w:tcW w:w="2720" w:type="dxa"/>
            <w:vAlign w:val="center"/>
            <w:hideMark/>
          </w:tcPr>
          <w:p w14:paraId="30EB0627" w14:textId="77777777" w:rsidR="004E5CBF" w:rsidRPr="004E5CBF" w:rsidRDefault="004E5CBF" w:rsidP="004E5CBF">
            <w:pPr>
              <w:spacing w:after="60"/>
              <w:jc w:val="center"/>
              <w:rPr>
                <w:rFonts w:ascii="Times New Roman" w:hAnsi="Times New Roman" w:cs="Times New Roman"/>
                <w:sz w:val="20"/>
                <w:szCs w:val="20"/>
              </w:rPr>
            </w:pPr>
            <w:r w:rsidRPr="004E5CBF">
              <w:rPr>
                <w:rFonts w:ascii="Times New Roman" w:hAnsi="Times New Roman" w:cs="Times New Roman"/>
                <w:sz w:val="20"/>
                <w:szCs w:val="20"/>
              </w:rPr>
              <w:t>NESHAP 40 CFR</w:t>
            </w:r>
          </w:p>
          <w:p w14:paraId="4357CFE6" w14:textId="77777777" w:rsidR="004E5CBF" w:rsidRPr="004E5CBF" w:rsidRDefault="004E5CBF" w:rsidP="004E5CBF">
            <w:pPr>
              <w:spacing w:after="60"/>
              <w:jc w:val="center"/>
              <w:rPr>
                <w:rFonts w:ascii="Times New Roman" w:hAnsi="Times New Roman" w:cs="Times New Roman"/>
                <w:sz w:val="20"/>
                <w:szCs w:val="20"/>
              </w:rPr>
            </w:pPr>
            <w:r w:rsidRPr="004E5CBF">
              <w:rPr>
                <w:rFonts w:ascii="Times New Roman" w:hAnsi="Times New Roman" w:cs="Times New Roman"/>
                <w:sz w:val="20"/>
                <w:szCs w:val="20"/>
              </w:rPr>
              <w:t>§ 61.145</w:t>
            </w:r>
          </w:p>
        </w:tc>
        <w:tc>
          <w:tcPr>
            <w:tcW w:w="2470" w:type="dxa"/>
            <w:vAlign w:val="center"/>
            <w:hideMark/>
          </w:tcPr>
          <w:p w14:paraId="1ACF7A35" w14:textId="77777777" w:rsidR="004E5CBF" w:rsidRPr="004E5CBF" w:rsidRDefault="004E5CBF" w:rsidP="004E5CBF">
            <w:pPr>
              <w:spacing w:after="60"/>
              <w:jc w:val="center"/>
              <w:rPr>
                <w:rFonts w:ascii="Times New Roman" w:hAnsi="Times New Roman" w:cs="Times New Roman"/>
                <w:sz w:val="20"/>
                <w:szCs w:val="20"/>
              </w:rPr>
            </w:pPr>
            <w:r w:rsidRPr="004E5CBF">
              <w:rPr>
                <w:rFonts w:ascii="Times New Roman" w:hAnsi="Times New Roman" w:cs="Times New Roman"/>
                <w:sz w:val="20"/>
                <w:szCs w:val="20"/>
              </w:rPr>
              <w:t>10 business days</w:t>
            </w:r>
          </w:p>
        </w:tc>
      </w:tr>
      <w:tr w:rsidR="00A50587" w:rsidRPr="004E5CBF" w14:paraId="471BF11A" w14:textId="77777777" w:rsidTr="00C16FCA">
        <w:trPr>
          <w:trHeight w:val="635"/>
        </w:trPr>
        <w:tc>
          <w:tcPr>
            <w:tcW w:w="4050" w:type="dxa"/>
            <w:vAlign w:val="center"/>
          </w:tcPr>
          <w:p w14:paraId="4274D00B" w14:textId="77777777" w:rsidR="004E5CBF" w:rsidRPr="004E5CBF" w:rsidRDefault="004E5CBF" w:rsidP="004E5CBF">
            <w:pPr>
              <w:spacing w:after="60"/>
              <w:rPr>
                <w:rFonts w:ascii="Times New Roman" w:hAnsi="Times New Roman" w:cs="Times New Roman"/>
                <w:sz w:val="20"/>
                <w:szCs w:val="20"/>
              </w:rPr>
            </w:pPr>
            <w:r w:rsidRPr="004E5CBF">
              <w:rPr>
                <w:rFonts w:ascii="Times New Roman" w:hAnsi="Times New Roman" w:cs="Times New Roman"/>
                <w:sz w:val="20"/>
                <w:szCs w:val="20"/>
              </w:rPr>
              <w:t>Demolition of a residential structure to build a non-residential facility*</w:t>
            </w:r>
          </w:p>
        </w:tc>
        <w:tc>
          <w:tcPr>
            <w:tcW w:w="2720" w:type="dxa"/>
            <w:vAlign w:val="center"/>
          </w:tcPr>
          <w:p w14:paraId="165E1E00" w14:textId="77777777" w:rsidR="004E5CBF" w:rsidRPr="004E5CBF" w:rsidRDefault="004E5CBF" w:rsidP="004E5CBF">
            <w:pPr>
              <w:spacing w:after="60"/>
              <w:jc w:val="center"/>
              <w:rPr>
                <w:rFonts w:ascii="Times New Roman" w:hAnsi="Times New Roman" w:cs="Times New Roman"/>
                <w:sz w:val="20"/>
                <w:szCs w:val="20"/>
              </w:rPr>
            </w:pPr>
            <w:r w:rsidRPr="004E5CBF">
              <w:rPr>
                <w:rFonts w:ascii="Times New Roman" w:hAnsi="Times New Roman" w:cs="Times New Roman"/>
                <w:sz w:val="20"/>
                <w:szCs w:val="20"/>
              </w:rPr>
              <w:t>NESHAP 40 CFR</w:t>
            </w:r>
          </w:p>
          <w:p w14:paraId="33B19DF9" w14:textId="77777777" w:rsidR="004E5CBF" w:rsidRPr="004E5CBF" w:rsidRDefault="004E5CBF" w:rsidP="004E5CBF">
            <w:pPr>
              <w:spacing w:after="60"/>
              <w:jc w:val="center"/>
              <w:rPr>
                <w:rFonts w:ascii="Times New Roman" w:hAnsi="Times New Roman" w:cs="Times New Roman"/>
                <w:sz w:val="20"/>
                <w:szCs w:val="20"/>
              </w:rPr>
            </w:pPr>
            <w:r w:rsidRPr="004E5CBF">
              <w:rPr>
                <w:rFonts w:ascii="Times New Roman" w:hAnsi="Times New Roman" w:cs="Times New Roman"/>
                <w:sz w:val="20"/>
                <w:szCs w:val="20"/>
              </w:rPr>
              <w:t>§ 61.145 &amp; NMAC 20.11.20.22(G)</w:t>
            </w:r>
          </w:p>
        </w:tc>
        <w:tc>
          <w:tcPr>
            <w:tcW w:w="2470" w:type="dxa"/>
            <w:vAlign w:val="center"/>
          </w:tcPr>
          <w:p w14:paraId="4006273C" w14:textId="77777777" w:rsidR="004E5CBF" w:rsidRPr="004E5CBF" w:rsidRDefault="004E5CBF" w:rsidP="004E5CBF">
            <w:pPr>
              <w:spacing w:after="60"/>
              <w:jc w:val="center"/>
              <w:rPr>
                <w:rFonts w:ascii="Times New Roman" w:hAnsi="Times New Roman" w:cs="Times New Roman"/>
                <w:sz w:val="20"/>
                <w:szCs w:val="20"/>
              </w:rPr>
            </w:pPr>
            <w:r w:rsidRPr="004E5CBF">
              <w:rPr>
                <w:rFonts w:ascii="Times New Roman" w:hAnsi="Times New Roman" w:cs="Times New Roman"/>
                <w:sz w:val="20"/>
                <w:szCs w:val="20"/>
              </w:rPr>
              <w:t>10 business days + Approved Fugitive Dust Permit</w:t>
            </w:r>
          </w:p>
        </w:tc>
      </w:tr>
      <w:tr w:rsidR="00A50587" w:rsidRPr="004E5CBF" w14:paraId="448AF1CD" w14:textId="77777777" w:rsidTr="00C16FCA">
        <w:trPr>
          <w:trHeight w:val="635"/>
        </w:trPr>
        <w:tc>
          <w:tcPr>
            <w:tcW w:w="4050" w:type="dxa"/>
            <w:vAlign w:val="center"/>
          </w:tcPr>
          <w:p w14:paraId="15FD5727" w14:textId="77777777" w:rsidR="004E5CBF" w:rsidRPr="004E5CBF" w:rsidRDefault="004E5CBF" w:rsidP="004E5CBF">
            <w:pPr>
              <w:spacing w:after="60"/>
              <w:rPr>
                <w:rFonts w:ascii="Times New Roman" w:hAnsi="Times New Roman" w:cs="Times New Roman"/>
                <w:sz w:val="20"/>
                <w:szCs w:val="20"/>
              </w:rPr>
            </w:pPr>
            <w:r w:rsidRPr="004E5CBF">
              <w:rPr>
                <w:rFonts w:ascii="Times New Roman" w:hAnsi="Times New Roman" w:cs="Times New Roman"/>
                <w:sz w:val="20"/>
                <w:szCs w:val="20"/>
              </w:rPr>
              <w:t>Demolition of a facility* that is ≥75,000 ft</w:t>
            </w:r>
            <w:r w:rsidRPr="004E5CBF">
              <w:rPr>
                <w:rFonts w:ascii="Times New Roman" w:hAnsi="Times New Roman" w:cs="Times New Roman"/>
                <w:sz w:val="20"/>
                <w:szCs w:val="20"/>
                <w:vertAlign w:val="superscript"/>
              </w:rPr>
              <w:t>3</w:t>
            </w:r>
          </w:p>
        </w:tc>
        <w:tc>
          <w:tcPr>
            <w:tcW w:w="2720" w:type="dxa"/>
            <w:vAlign w:val="center"/>
          </w:tcPr>
          <w:p w14:paraId="33052B71" w14:textId="77777777" w:rsidR="004E5CBF" w:rsidRPr="004E5CBF" w:rsidRDefault="004E5CBF" w:rsidP="004E5CBF">
            <w:pPr>
              <w:spacing w:after="60"/>
              <w:jc w:val="center"/>
              <w:rPr>
                <w:rFonts w:ascii="Times New Roman" w:hAnsi="Times New Roman" w:cs="Times New Roman"/>
                <w:sz w:val="20"/>
                <w:szCs w:val="20"/>
              </w:rPr>
            </w:pPr>
            <w:r w:rsidRPr="004E5CBF">
              <w:rPr>
                <w:rFonts w:ascii="Times New Roman" w:hAnsi="Times New Roman" w:cs="Times New Roman"/>
                <w:sz w:val="20"/>
                <w:szCs w:val="20"/>
              </w:rPr>
              <w:t>NESHAP 40 CFR</w:t>
            </w:r>
          </w:p>
          <w:p w14:paraId="68605156" w14:textId="77777777" w:rsidR="004E5CBF" w:rsidRPr="004E5CBF" w:rsidRDefault="004E5CBF" w:rsidP="004E5CBF">
            <w:pPr>
              <w:spacing w:after="60"/>
              <w:jc w:val="center"/>
              <w:rPr>
                <w:rFonts w:ascii="Times New Roman" w:hAnsi="Times New Roman" w:cs="Times New Roman"/>
                <w:sz w:val="20"/>
                <w:szCs w:val="20"/>
              </w:rPr>
            </w:pPr>
            <w:r w:rsidRPr="004E5CBF">
              <w:rPr>
                <w:rFonts w:ascii="Times New Roman" w:hAnsi="Times New Roman" w:cs="Times New Roman"/>
                <w:sz w:val="20"/>
                <w:szCs w:val="20"/>
              </w:rPr>
              <w:t>§ 61.145 &amp; NMAC 20.11.20.22(F)</w:t>
            </w:r>
          </w:p>
        </w:tc>
        <w:tc>
          <w:tcPr>
            <w:tcW w:w="2470" w:type="dxa"/>
            <w:vAlign w:val="center"/>
          </w:tcPr>
          <w:p w14:paraId="521D2E6D" w14:textId="77777777" w:rsidR="004E5CBF" w:rsidRPr="004E5CBF" w:rsidRDefault="004E5CBF" w:rsidP="004E5CBF">
            <w:pPr>
              <w:spacing w:after="60"/>
              <w:jc w:val="center"/>
              <w:rPr>
                <w:rFonts w:ascii="Times New Roman" w:hAnsi="Times New Roman" w:cs="Times New Roman"/>
                <w:sz w:val="20"/>
                <w:szCs w:val="20"/>
              </w:rPr>
            </w:pPr>
            <w:r w:rsidRPr="004E5CBF">
              <w:rPr>
                <w:rFonts w:ascii="Times New Roman" w:hAnsi="Times New Roman" w:cs="Times New Roman"/>
                <w:sz w:val="20"/>
                <w:szCs w:val="20"/>
              </w:rPr>
              <w:t>10 business days + Approved Fugitive Dust Permit</w:t>
            </w:r>
          </w:p>
        </w:tc>
      </w:tr>
      <w:tr w:rsidR="00A50587" w:rsidRPr="004E5CBF" w14:paraId="5E79BD41" w14:textId="77777777" w:rsidTr="00C16FCA">
        <w:trPr>
          <w:trHeight w:val="635"/>
        </w:trPr>
        <w:tc>
          <w:tcPr>
            <w:tcW w:w="4050" w:type="dxa"/>
            <w:vAlign w:val="center"/>
          </w:tcPr>
          <w:p w14:paraId="216B1606" w14:textId="77777777" w:rsidR="004E5CBF" w:rsidRPr="004E5CBF" w:rsidRDefault="004E5CBF" w:rsidP="004E5CBF">
            <w:pPr>
              <w:spacing w:after="60"/>
              <w:rPr>
                <w:rFonts w:ascii="Times New Roman" w:hAnsi="Times New Roman" w:cs="Times New Roman"/>
                <w:sz w:val="20"/>
                <w:szCs w:val="20"/>
              </w:rPr>
            </w:pPr>
            <w:r w:rsidRPr="004E5CBF">
              <w:rPr>
                <w:rFonts w:ascii="Times New Roman" w:hAnsi="Times New Roman" w:cs="Times New Roman"/>
                <w:sz w:val="20"/>
                <w:szCs w:val="20"/>
              </w:rPr>
              <w:t>Government</w:t>
            </w:r>
            <w:r w:rsidRPr="004E5CBF">
              <w:rPr>
                <w:rFonts w:ascii="Times New Roman" w:hAnsi="Times New Roman" w:cs="Times New Roman"/>
                <w:sz w:val="20"/>
                <w:szCs w:val="20"/>
              </w:rPr>
              <w:noBreakHyphen/>
              <w:t>Ordered Demolition (unsafe/imminent collapse)</w:t>
            </w:r>
          </w:p>
        </w:tc>
        <w:tc>
          <w:tcPr>
            <w:tcW w:w="2720" w:type="dxa"/>
            <w:vAlign w:val="center"/>
          </w:tcPr>
          <w:p w14:paraId="2438A1C6" w14:textId="77777777" w:rsidR="004E5CBF" w:rsidRPr="004E5CBF" w:rsidRDefault="004E5CBF" w:rsidP="004E5CBF">
            <w:pPr>
              <w:spacing w:after="60"/>
              <w:jc w:val="center"/>
              <w:rPr>
                <w:rFonts w:ascii="Times New Roman" w:hAnsi="Times New Roman" w:cs="Times New Roman"/>
                <w:sz w:val="20"/>
                <w:szCs w:val="20"/>
              </w:rPr>
            </w:pPr>
            <w:r w:rsidRPr="004E5CBF">
              <w:rPr>
                <w:rFonts w:ascii="Times New Roman" w:hAnsi="Times New Roman" w:cs="Times New Roman"/>
                <w:sz w:val="20"/>
                <w:szCs w:val="20"/>
              </w:rPr>
              <w:t>NESHAP 40 CFR</w:t>
            </w:r>
          </w:p>
          <w:p w14:paraId="2BA2E83F" w14:textId="77777777" w:rsidR="004E5CBF" w:rsidRPr="004E5CBF" w:rsidRDefault="004E5CBF" w:rsidP="004E5CBF">
            <w:pPr>
              <w:spacing w:after="60"/>
              <w:jc w:val="center"/>
              <w:rPr>
                <w:rFonts w:ascii="Times New Roman" w:hAnsi="Times New Roman" w:cs="Times New Roman"/>
                <w:sz w:val="20"/>
                <w:szCs w:val="20"/>
              </w:rPr>
            </w:pPr>
            <w:r w:rsidRPr="004E5CBF">
              <w:rPr>
                <w:rFonts w:ascii="Times New Roman" w:hAnsi="Times New Roman" w:cs="Times New Roman"/>
                <w:sz w:val="20"/>
                <w:szCs w:val="20"/>
              </w:rPr>
              <w:t>§ 61.145</w:t>
            </w:r>
          </w:p>
        </w:tc>
        <w:tc>
          <w:tcPr>
            <w:tcW w:w="2470" w:type="dxa"/>
            <w:vAlign w:val="center"/>
          </w:tcPr>
          <w:p w14:paraId="23B47F06" w14:textId="77777777" w:rsidR="004E5CBF" w:rsidRPr="004E5CBF" w:rsidRDefault="004E5CBF" w:rsidP="004E5CBF">
            <w:pPr>
              <w:spacing w:after="60"/>
              <w:jc w:val="center"/>
              <w:rPr>
                <w:rFonts w:ascii="Times New Roman" w:hAnsi="Times New Roman" w:cs="Times New Roman"/>
                <w:sz w:val="20"/>
                <w:szCs w:val="20"/>
              </w:rPr>
            </w:pPr>
            <w:r w:rsidRPr="004E5CBF">
              <w:rPr>
                <w:rFonts w:ascii="Times New Roman" w:hAnsi="Times New Roman" w:cs="Times New Roman"/>
                <w:sz w:val="20"/>
                <w:szCs w:val="20"/>
              </w:rPr>
              <w:t>Next working day** after work begins + attach government order</w:t>
            </w:r>
          </w:p>
        </w:tc>
      </w:tr>
      <w:tr w:rsidR="00A50587" w:rsidRPr="004E5CBF" w14:paraId="4E437DAD" w14:textId="77777777" w:rsidTr="00C16FCA">
        <w:tc>
          <w:tcPr>
            <w:tcW w:w="4050" w:type="dxa"/>
            <w:vAlign w:val="center"/>
            <w:hideMark/>
          </w:tcPr>
          <w:p w14:paraId="7F5E49AA" w14:textId="77777777" w:rsidR="004E5CBF" w:rsidRPr="004E5CBF" w:rsidRDefault="004E5CBF" w:rsidP="004E5CBF">
            <w:pPr>
              <w:spacing w:after="60"/>
              <w:rPr>
                <w:rFonts w:ascii="Times New Roman" w:hAnsi="Times New Roman" w:cs="Times New Roman"/>
                <w:sz w:val="20"/>
                <w:szCs w:val="20"/>
              </w:rPr>
            </w:pPr>
            <w:r w:rsidRPr="004E5CBF">
              <w:rPr>
                <w:rFonts w:ascii="Times New Roman" w:hAnsi="Times New Roman" w:cs="Times New Roman"/>
                <w:sz w:val="20"/>
                <w:szCs w:val="20"/>
              </w:rPr>
              <w:t>Emergency Renovation (sudden unexpected event necessitating immediate renovations)</w:t>
            </w:r>
          </w:p>
        </w:tc>
        <w:tc>
          <w:tcPr>
            <w:tcW w:w="2720" w:type="dxa"/>
            <w:vAlign w:val="center"/>
            <w:hideMark/>
          </w:tcPr>
          <w:p w14:paraId="5F3D03E7" w14:textId="77777777" w:rsidR="004E5CBF" w:rsidRPr="004E5CBF" w:rsidRDefault="004E5CBF" w:rsidP="004E5CBF">
            <w:pPr>
              <w:spacing w:after="60"/>
              <w:jc w:val="center"/>
              <w:rPr>
                <w:rFonts w:ascii="Times New Roman" w:hAnsi="Times New Roman" w:cs="Times New Roman"/>
                <w:sz w:val="20"/>
                <w:szCs w:val="20"/>
              </w:rPr>
            </w:pPr>
            <w:r w:rsidRPr="004E5CBF">
              <w:rPr>
                <w:rFonts w:ascii="Times New Roman" w:hAnsi="Times New Roman" w:cs="Times New Roman"/>
                <w:sz w:val="20"/>
                <w:szCs w:val="20"/>
              </w:rPr>
              <w:t>NESHAP 40 CFR</w:t>
            </w:r>
          </w:p>
          <w:p w14:paraId="42CBAC94" w14:textId="77777777" w:rsidR="004E5CBF" w:rsidRPr="004E5CBF" w:rsidRDefault="004E5CBF" w:rsidP="004E5CBF">
            <w:pPr>
              <w:spacing w:after="60"/>
              <w:jc w:val="center"/>
              <w:rPr>
                <w:rFonts w:ascii="Times New Roman" w:hAnsi="Times New Roman" w:cs="Times New Roman"/>
                <w:sz w:val="20"/>
                <w:szCs w:val="20"/>
              </w:rPr>
            </w:pPr>
            <w:r w:rsidRPr="004E5CBF">
              <w:rPr>
                <w:rFonts w:ascii="Times New Roman" w:hAnsi="Times New Roman" w:cs="Times New Roman"/>
                <w:sz w:val="20"/>
                <w:szCs w:val="20"/>
              </w:rPr>
              <w:t>§ 61.145 &amp; NMAC 20.11.20.22(I)</w:t>
            </w:r>
          </w:p>
        </w:tc>
        <w:tc>
          <w:tcPr>
            <w:tcW w:w="2470" w:type="dxa"/>
            <w:vAlign w:val="center"/>
            <w:hideMark/>
          </w:tcPr>
          <w:p w14:paraId="1AA886AE" w14:textId="77777777" w:rsidR="004E5CBF" w:rsidRPr="004E5CBF" w:rsidRDefault="004E5CBF" w:rsidP="004E5CBF">
            <w:pPr>
              <w:spacing w:after="60"/>
              <w:jc w:val="center"/>
              <w:rPr>
                <w:rFonts w:ascii="Times New Roman" w:hAnsi="Times New Roman" w:cs="Times New Roman"/>
                <w:sz w:val="20"/>
                <w:szCs w:val="20"/>
              </w:rPr>
            </w:pPr>
            <w:r w:rsidRPr="004E5CBF">
              <w:rPr>
                <w:rFonts w:ascii="Times New Roman" w:hAnsi="Times New Roman" w:cs="Times New Roman"/>
                <w:sz w:val="20"/>
                <w:szCs w:val="20"/>
              </w:rPr>
              <w:t>No later than the next working day**</w:t>
            </w:r>
          </w:p>
        </w:tc>
      </w:tr>
      <w:tr w:rsidR="00A50587" w:rsidRPr="004E5CBF" w14:paraId="4B0F98B7" w14:textId="77777777" w:rsidTr="00C16FCA">
        <w:tc>
          <w:tcPr>
            <w:tcW w:w="4050" w:type="dxa"/>
            <w:vAlign w:val="center"/>
          </w:tcPr>
          <w:p w14:paraId="0E394618" w14:textId="77777777" w:rsidR="004E5CBF" w:rsidRPr="004E5CBF" w:rsidRDefault="004E5CBF" w:rsidP="004E5CBF">
            <w:pPr>
              <w:spacing w:after="60"/>
              <w:rPr>
                <w:rFonts w:ascii="Times New Roman" w:hAnsi="Times New Roman" w:cs="Times New Roman"/>
                <w:sz w:val="20"/>
                <w:szCs w:val="20"/>
              </w:rPr>
            </w:pPr>
            <w:r w:rsidRPr="004E5CBF">
              <w:rPr>
                <w:rFonts w:ascii="Times New Roman" w:hAnsi="Times New Roman" w:cs="Times New Roman"/>
                <w:sz w:val="20"/>
                <w:szCs w:val="20"/>
              </w:rPr>
              <w:t xml:space="preserve">Renovation of facility* with RACM (quantities ≥160 ft², ≥260 </w:t>
            </w:r>
            <w:proofErr w:type="spellStart"/>
            <w:r w:rsidRPr="004E5CBF">
              <w:rPr>
                <w:rFonts w:ascii="Times New Roman" w:hAnsi="Times New Roman" w:cs="Times New Roman"/>
                <w:sz w:val="20"/>
                <w:szCs w:val="20"/>
              </w:rPr>
              <w:t>lf</w:t>
            </w:r>
            <w:proofErr w:type="spellEnd"/>
            <w:r w:rsidRPr="004E5CBF">
              <w:rPr>
                <w:rFonts w:ascii="Times New Roman" w:hAnsi="Times New Roman" w:cs="Times New Roman"/>
                <w:sz w:val="20"/>
                <w:szCs w:val="20"/>
              </w:rPr>
              <w:t>, or ≥35 ft</w:t>
            </w:r>
            <w:r w:rsidRPr="004E5CBF">
              <w:rPr>
                <w:rFonts w:ascii="Times New Roman" w:hAnsi="Times New Roman" w:cs="Times New Roman"/>
                <w:sz w:val="20"/>
                <w:szCs w:val="20"/>
                <w:vertAlign w:val="superscript"/>
              </w:rPr>
              <w:t>3</w:t>
            </w:r>
            <w:r w:rsidRPr="004E5CBF">
              <w:rPr>
                <w:rFonts w:ascii="Times New Roman" w:hAnsi="Times New Roman" w:cs="Times New Roman"/>
                <w:sz w:val="20"/>
                <w:szCs w:val="20"/>
              </w:rPr>
              <w:t>.)</w:t>
            </w:r>
          </w:p>
        </w:tc>
        <w:tc>
          <w:tcPr>
            <w:tcW w:w="2720" w:type="dxa"/>
            <w:vAlign w:val="center"/>
          </w:tcPr>
          <w:p w14:paraId="4642BDF1" w14:textId="77777777" w:rsidR="004E5CBF" w:rsidRPr="004E5CBF" w:rsidRDefault="004E5CBF" w:rsidP="004E5CBF">
            <w:pPr>
              <w:spacing w:after="60"/>
              <w:jc w:val="center"/>
              <w:rPr>
                <w:rFonts w:ascii="Times New Roman" w:hAnsi="Times New Roman" w:cs="Times New Roman"/>
                <w:sz w:val="20"/>
                <w:szCs w:val="20"/>
              </w:rPr>
            </w:pPr>
            <w:r w:rsidRPr="004E5CBF">
              <w:rPr>
                <w:rFonts w:ascii="Times New Roman" w:hAnsi="Times New Roman" w:cs="Times New Roman"/>
                <w:sz w:val="20"/>
                <w:szCs w:val="20"/>
              </w:rPr>
              <w:t>NESHAP 40 CFR</w:t>
            </w:r>
          </w:p>
          <w:p w14:paraId="097D9B60" w14:textId="77777777" w:rsidR="004E5CBF" w:rsidRPr="004E5CBF" w:rsidRDefault="004E5CBF" w:rsidP="004E5CBF">
            <w:pPr>
              <w:spacing w:after="60"/>
              <w:jc w:val="center"/>
              <w:rPr>
                <w:rFonts w:ascii="Times New Roman" w:hAnsi="Times New Roman" w:cs="Times New Roman"/>
                <w:sz w:val="20"/>
                <w:szCs w:val="20"/>
              </w:rPr>
            </w:pPr>
            <w:r w:rsidRPr="004E5CBF">
              <w:rPr>
                <w:rFonts w:ascii="Times New Roman" w:hAnsi="Times New Roman" w:cs="Times New Roman"/>
                <w:sz w:val="20"/>
                <w:szCs w:val="20"/>
              </w:rPr>
              <w:t>§ 61.145</w:t>
            </w:r>
          </w:p>
        </w:tc>
        <w:tc>
          <w:tcPr>
            <w:tcW w:w="2470" w:type="dxa"/>
            <w:vAlign w:val="center"/>
          </w:tcPr>
          <w:p w14:paraId="32BE56AA" w14:textId="77777777" w:rsidR="004E5CBF" w:rsidRPr="004E5CBF" w:rsidRDefault="004E5CBF" w:rsidP="004E5CBF">
            <w:pPr>
              <w:spacing w:after="60"/>
              <w:jc w:val="center"/>
              <w:rPr>
                <w:rFonts w:ascii="Times New Roman" w:hAnsi="Times New Roman" w:cs="Times New Roman"/>
                <w:sz w:val="20"/>
                <w:szCs w:val="20"/>
              </w:rPr>
            </w:pPr>
            <w:r w:rsidRPr="004E5CBF">
              <w:rPr>
                <w:rFonts w:ascii="Times New Roman" w:hAnsi="Times New Roman" w:cs="Times New Roman"/>
                <w:sz w:val="20"/>
                <w:szCs w:val="20"/>
              </w:rPr>
              <w:t>10 business days</w:t>
            </w:r>
          </w:p>
        </w:tc>
      </w:tr>
      <w:tr w:rsidR="00A50587" w:rsidRPr="004E5CBF" w14:paraId="78EEA7A9" w14:textId="77777777" w:rsidTr="00C16FCA">
        <w:trPr>
          <w:trHeight w:val="617"/>
        </w:trPr>
        <w:tc>
          <w:tcPr>
            <w:tcW w:w="4050" w:type="dxa"/>
            <w:vAlign w:val="center"/>
          </w:tcPr>
          <w:p w14:paraId="30627FF8" w14:textId="77777777" w:rsidR="004E5CBF" w:rsidRPr="004E5CBF" w:rsidRDefault="004E5CBF" w:rsidP="004E5CBF">
            <w:pPr>
              <w:spacing w:after="60"/>
              <w:rPr>
                <w:rFonts w:ascii="Times New Roman" w:hAnsi="Times New Roman" w:cs="Times New Roman"/>
                <w:sz w:val="20"/>
                <w:szCs w:val="20"/>
              </w:rPr>
            </w:pPr>
            <w:r w:rsidRPr="004E5CBF">
              <w:rPr>
                <w:rFonts w:ascii="Times New Roman" w:hAnsi="Times New Roman" w:cs="Times New Roman"/>
                <w:sz w:val="20"/>
                <w:szCs w:val="20"/>
              </w:rPr>
              <w:t xml:space="preserve">Renovation of facility* with Cat I/II nonfriable ACM (quantities ≥160 ft², ≥260 </w:t>
            </w:r>
            <w:proofErr w:type="spellStart"/>
            <w:r w:rsidRPr="004E5CBF">
              <w:rPr>
                <w:rFonts w:ascii="Times New Roman" w:hAnsi="Times New Roman" w:cs="Times New Roman"/>
                <w:sz w:val="20"/>
                <w:szCs w:val="20"/>
              </w:rPr>
              <w:t>lf</w:t>
            </w:r>
            <w:proofErr w:type="spellEnd"/>
            <w:r w:rsidRPr="004E5CBF">
              <w:rPr>
                <w:rFonts w:ascii="Times New Roman" w:hAnsi="Times New Roman" w:cs="Times New Roman"/>
                <w:sz w:val="20"/>
                <w:szCs w:val="20"/>
              </w:rPr>
              <w:t>, or ≥35 ft</w:t>
            </w:r>
            <w:r w:rsidRPr="004E5CBF">
              <w:rPr>
                <w:rFonts w:ascii="Times New Roman" w:hAnsi="Times New Roman" w:cs="Times New Roman"/>
                <w:sz w:val="20"/>
                <w:szCs w:val="20"/>
                <w:vertAlign w:val="superscript"/>
              </w:rPr>
              <w:t>3</w:t>
            </w:r>
            <w:r w:rsidRPr="004E5CBF">
              <w:rPr>
                <w:rFonts w:ascii="Times New Roman" w:hAnsi="Times New Roman" w:cs="Times New Roman"/>
                <w:sz w:val="20"/>
                <w:szCs w:val="20"/>
              </w:rPr>
              <w:t>)</w:t>
            </w:r>
          </w:p>
        </w:tc>
        <w:tc>
          <w:tcPr>
            <w:tcW w:w="2720" w:type="dxa"/>
            <w:vAlign w:val="center"/>
          </w:tcPr>
          <w:p w14:paraId="4DD41E9D" w14:textId="77777777" w:rsidR="004E5CBF" w:rsidRPr="004E5CBF" w:rsidRDefault="004E5CBF" w:rsidP="004E5CBF">
            <w:pPr>
              <w:spacing w:after="60"/>
              <w:jc w:val="center"/>
              <w:rPr>
                <w:rFonts w:ascii="Times New Roman" w:hAnsi="Times New Roman" w:cs="Times New Roman"/>
                <w:sz w:val="20"/>
                <w:szCs w:val="20"/>
              </w:rPr>
            </w:pPr>
            <w:r w:rsidRPr="004E5CBF">
              <w:rPr>
                <w:rFonts w:ascii="Times New Roman" w:hAnsi="Times New Roman" w:cs="Times New Roman"/>
                <w:sz w:val="20"/>
                <w:szCs w:val="20"/>
              </w:rPr>
              <w:t>NMAC 20.11.20.22(H)</w:t>
            </w:r>
          </w:p>
        </w:tc>
        <w:tc>
          <w:tcPr>
            <w:tcW w:w="2470" w:type="dxa"/>
            <w:vAlign w:val="center"/>
          </w:tcPr>
          <w:p w14:paraId="5DA75EDA" w14:textId="77777777" w:rsidR="004E5CBF" w:rsidRPr="004E5CBF" w:rsidRDefault="004E5CBF" w:rsidP="004E5CBF">
            <w:pPr>
              <w:spacing w:after="60"/>
              <w:jc w:val="center"/>
              <w:rPr>
                <w:rFonts w:ascii="Times New Roman" w:hAnsi="Times New Roman" w:cs="Times New Roman"/>
                <w:sz w:val="20"/>
                <w:szCs w:val="20"/>
              </w:rPr>
            </w:pPr>
            <w:r w:rsidRPr="004E5CBF">
              <w:rPr>
                <w:rFonts w:ascii="Times New Roman" w:hAnsi="Times New Roman" w:cs="Times New Roman"/>
                <w:sz w:val="20"/>
                <w:szCs w:val="20"/>
              </w:rPr>
              <w:t>10 business days</w:t>
            </w:r>
          </w:p>
        </w:tc>
      </w:tr>
      <w:tr w:rsidR="00A50587" w:rsidRPr="004E5CBF" w14:paraId="58A1DFA4" w14:textId="77777777" w:rsidTr="00C16FCA">
        <w:trPr>
          <w:trHeight w:val="617"/>
        </w:trPr>
        <w:tc>
          <w:tcPr>
            <w:tcW w:w="4050" w:type="dxa"/>
            <w:vAlign w:val="center"/>
            <w:hideMark/>
          </w:tcPr>
          <w:p w14:paraId="76A2EFC2" w14:textId="77777777" w:rsidR="004E5CBF" w:rsidRPr="004E5CBF" w:rsidRDefault="004E5CBF" w:rsidP="004E5CBF">
            <w:pPr>
              <w:spacing w:after="60"/>
              <w:rPr>
                <w:rFonts w:ascii="Times New Roman" w:hAnsi="Times New Roman" w:cs="Times New Roman"/>
                <w:sz w:val="20"/>
                <w:szCs w:val="20"/>
              </w:rPr>
            </w:pPr>
            <w:r w:rsidRPr="004E5CBF">
              <w:rPr>
                <w:rFonts w:ascii="Times New Roman" w:hAnsi="Times New Roman" w:cs="Times New Roman"/>
                <w:sz w:val="20"/>
                <w:szCs w:val="20"/>
              </w:rPr>
              <w:t xml:space="preserve">Renovation of facility* with Cat I/II nonfriable ACM (quantities &lt;160 ft², &lt;260 </w:t>
            </w:r>
            <w:proofErr w:type="spellStart"/>
            <w:r w:rsidRPr="004E5CBF">
              <w:rPr>
                <w:rFonts w:ascii="Times New Roman" w:hAnsi="Times New Roman" w:cs="Times New Roman"/>
                <w:sz w:val="20"/>
                <w:szCs w:val="20"/>
              </w:rPr>
              <w:t>lf</w:t>
            </w:r>
            <w:proofErr w:type="spellEnd"/>
            <w:r w:rsidRPr="004E5CBF">
              <w:rPr>
                <w:rFonts w:ascii="Times New Roman" w:hAnsi="Times New Roman" w:cs="Times New Roman"/>
                <w:sz w:val="20"/>
                <w:szCs w:val="20"/>
              </w:rPr>
              <w:t>, or &lt;35 ft</w:t>
            </w:r>
            <w:r w:rsidRPr="004E5CBF">
              <w:rPr>
                <w:rFonts w:ascii="Times New Roman" w:hAnsi="Times New Roman" w:cs="Times New Roman"/>
                <w:sz w:val="20"/>
                <w:szCs w:val="20"/>
                <w:vertAlign w:val="superscript"/>
              </w:rPr>
              <w:t>3</w:t>
            </w:r>
            <w:r w:rsidRPr="004E5CBF">
              <w:rPr>
                <w:rFonts w:ascii="Times New Roman" w:hAnsi="Times New Roman" w:cs="Times New Roman"/>
                <w:sz w:val="20"/>
                <w:szCs w:val="20"/>
              </w:rPr>
              <w:t>)</w:t>
            </w:r>
          </w:p>
        </w:tc>
        <w:tc>
          <w:tcPr>
            <w:tcW w:w="2720" w:type="dxa"/>
            <w:vAlign w:val="center"/>
            <w:hideMark/>
          </w:tcPr>
          <w:p w14:paraId="63D4DEEF" w14:textId="77777777" w:rsidR="004E5CBF" w:rsidRPr="004E5CBF" w:rsidRDefault="004E5CBF" w:rsidP="004E5CBF">
            <w:pPr>
              <w:spacing w:after="60"/>
              <w:jc w:val="center"/>
              <w:rPr>
                <w:rFonts w:ascii="Times New Roman" w:hAnsi="Times New Roman" w:cs="Times New Roman"/>
                <w:sz w:val="20"/>
                <w:szCs w:val="20"/>
              </w:rPr>
            </w:pPr>
            <w:r w:rsidRPr="004E5CBF">
              <w:rPr>
                <w:rFonts w:ascii="Times New Roman" w:hAnsi="Times New Roman" w:cs="Times New Roman"/>
                <w:sz w:val="20"/>
                <w:szCs w:val="20"/>
              </w:rPr>
              <w:t>NESHAP 40 CFR</w:t>
            </w:r>
          </w:p>
          <w:p w14:paraId="78796198" w14:textId="77777777" w:rsidR="004E5CBF" w:rsidRPr="004E5CBF" w:rsidRDefault="004E5CBF" w:rsidP="004E5CBF">
            <w:pPr>
              <w:spacing w:after="60"/>
              <w:jc w:val="center"/>
              <w:rPr>
                <w:rFonts w:ascii="Times New Roman" w:hAnsi="Times New Roman" w:cs="Times New Roman"/>
                <w:sz w:val="20"/>
                <w:szCs w:val="20"/>
              </w:rPr>
            </w:pPr>
            <w:r w:rsidRPr="004E5CBF">
              <w:rPr>
                <w:rFonts w:ascii="Times New Roman" w:hAnsi="Times New Roman" w:cs="Times New Roman"/>
                <w:sz w:val="20"/>
                <w:szCs w:val="20"/>
              </w:rPr>
              <w:t>§ 61.145</w:t>
            </w:r>
          </w:p>
        </w:tc>
        <w:tc>
          <w:tcPr>
            <w:tcW w:w="2470" w:type="dxa"/>
            <w:vAlign w:val="center"/>
            <w:hideMark/>
          </w:tcPr>
          <w:p w14:paraId="63A1FE33" w14:textId="77777777" w:rsidR="004E5CBF" w:rsidRPr="004E5CBF" w:rsidRDefault="004E5CBF" w:rsidP="004E5CBF">
            <w:pPr>
              <w:spacing w:after="60"/>
              <w:jc w:val="center"/>
              <w:rPr>
                <w:rFonts w:ascii="Times New Roman" w:hAnsi="Times New Roman" w:cs="Times New Roman"/>
                <w:sz w:val="20"/>
                <w:szCs w:val="20"/>
              </w:rPr>
            </w:pPr>
            <w:r w:rsidRPr="004E5CBF">
              <w:rPr>
                <w:rFonts w:ascii="Times New Roman" w:hAnsi="Times New Roman" w:cs="Times New Roman"/>
                <w:sz w:val="20"/>
                <w:szCs w:val="20"/>
              </w:rPr>
              <w:t>No notification required</w:t>
            </w:r>
          </w:p>
        </w:tc>
      </w:tr>
      <w:tr w:rsidR="00A50587" w:rsidRPr="004E5CBF" w14:paraId="3182CDA6" w14:textId="77777777" w:rsidTr="00C16FCA">
        <w:tc>
          <w:tcPr>
            <w:tcW w:w="4050" w:type="dxa"/>
            <w:vAlign w:val="center"/>
          </w:tcPr>
          <w:p w14:paraId="550D6CBF" w14:textId="77777777" w:rsidR="004E5CBF" w:rsidRPr="004E5CBF" w:rsidRDefault="004E5CBF" w:rsidP="004E5CBF">
            <w:pPr>
              <w:spacing w:after="60"/>
              <w:rPr>
                <w:rFonts w:ascii="Times New Roman" w:hAnsi="Times New Roman" w:cs="Times New Roman"/>
                <w:sz w:val="20"/>
                <w:szCs w:val="20"/>
              </w:rPr>
            </w:pPr>
            <w:r w:rsidRPr="004E5CBF">
              <w:rPr>
                <w:rFonts w:ascii="Times New Roman" w:hAnsi="Times New Roman" w:cs="Times New Roman"/>
                <w:sz w:val="20"/>
                <w:szCs w:val="20"/>
              </w:rPr>
              <w:lastRenderedPageBreak/>
              <w:t xml:space="preserve">Renovation of facility* with RACM (quantities &lt;160 ft², &lt;260 </w:t>
            </w:r>
            <w:proofErr w:type="spellStart"/>
            <w:r w:rsidRPr="004E5CBF">
              <w:rPr>
                <w:rFonts w:ascii="Times New Roman" w:hAnsi="Times New Roman" w:cs="Times New Roman"/>
                <w:sz w:val="20"/>
                <w:szCs w:val="20"/>
              </w:rPr>
              <w:t>lf</w:t>
            </w:r>
            <w:proofErr w:type="spellEnd"/>
            <w:r w:rsidRPr="004E5CBF">
              <w:rPr>
                <w:rFonts w:ascii="Times New Roman" w:hAnsi="Times New Roman" w:cs="Times New Roman"/>
                <w:sz w:val="20"/>
                <w:szCs w:val="20"/>
              </w:rPr>
              <w:t>, or &lt;35 ft</w:t>
            </w:r>
            <w:r w:rsidRPr="004E5CBF">
              <w:rPr>
                <w:rFonts w:ascii="Times New Roman" w:hAnsi="Times New Roman" w:cs="Times New Roman"/>
                <w:sz w:val="20"/>
                <w:szCs w:val="20"/>
                <w:vertAlign w:val="superscript"/>
              </w:rPr>
              <w:t>3</w:t>
            </w:r>
            <w:r w:rsidRPr="004E5CBF">
              <w:rPr>
                <w:rFonts w:ascii="Times New Roman" w:hAnsi="Times New Roman" w:cs="Times New Roman"/>
                <w:sz w:val="20"/>
                <w:szCs w:val="20"/>
              </w:rPr>
              <w:t>)</w:t>
            </w:r>
          </w:p>
        </w:tc>
        <w:tc>
          <w:tcPr>
            <w:tcW w:w="2720" w:type="dxa"/>
            <w:vAlign w:val="center"/>
          </w:tcPr>
          <w:p w14:paraId="7F11B0E0" w14:textId="77777777" w:rsidR="004E5CBF" w:rsidRPr="004E5CBF" w:rsidRDefault="004E5CBF" w:rsidP="004E5CBF">
            <w:pPr>
              <w:spacing w:after="60"/>
              <w:jc w:val="center"/>
              <w:rPr>
                <w:rFonts w:ascii="Times New Roman" w:hAnsi="Times New Roman" w:cs="Times New Roman"/>
                <w:sz w:val="20"/>
                <w:szCs w:val="20"/>
              </w:rPr>
            </w:pPr>
            <w:r w:rsidRPr="004E5CBF">
              <w:rPr>
                <w:rFonts w:ascii="Times New Roman" w:hAnsi="Times New Roman" w:cs="Times New Roman"/>
                <w:sz w:val="20"/>
                <w:szCs w:val="20"/>
              </w:rPr>
              <w:t xml:space="preserve">Not applicable to </w:t>
            </w:r>
          </w:p>
          <w:p w14:paraId="64BB8B3E" w14:textId="77777777" w:rsidR="004E5CBF" w:rsidRPr="004E5CBF" w:rsidRDefault="004E5CBF" w:rsidP="004E5CBF">
            <w:pPr>
              <w:spacing w:after="60"/>
              <w:jc w:val="center"/>
              <w:rPr>
                <w:rFonts w:ascii="Times New Roman" w:hAnsi="Times New Roman" w:cs="Times New Roman"/>
                <w:sz w:val="20"/>
                <w:szCs w:val="20"/>
              </w:rPr>
            </w:pPr>
            <w:r w:rsidRPr="004E5CBF">
              <w:rPr>
                <w:rFonts w:ascii="Times New Roman" w:hAnsi="Times New Roman" w:cs="Times New Roman"/>
                <w:sz w:val="20"/>
                <w:szCs w:val="20"/>
              </w:rPr>
              <w:t>NESHAP 40 CFR</w:t>
            </w:r>
          </w:p>
          <w:p w14:paraId="09D9ABC2" w14:textId="77777777" w:rsidR="004E5CBF" w:rsidRPr="004E5CBF" w:rsidRDefault="004E5CBF" w:rsidP="004E5CBF">
            <w:pPr>
              <w:spacing w:after="60"/>
              <w:jc w:val="center"/>
              <w:rPr>
                <w:rFonts w:ascii="Times New Roman" w:hAnsi="Times New Roman" w:cs="Times New Roman"/>
                <w:sz w:val="20"/>
                <w:szCs w:val="20"/>
              </w:rPr>
            </w:pPr>
            <w:r w:rsidRPr="004E5CBF">
              <w:rPr>
                <w:rFonts w:ascii="Times New Roman" w:hAnsi="Times New Roman" w:cs="Times New Roman"/>
                <w:sz w:val="20"/>
                <w:szCs w:val="20"/>
              </w:rPr>
              <w:t>§ 61.145 or NMAC 20.11.20.22</w:t>
            </w:r>
          </w:p>
        </w:tc>
        <w:tc>
          <w:tcPr>
            <w:tcW w:w="2470" w:type="dxa"/>
            <w:vAlign w:val="center"/>
          </w:tcPr>
          <w:p w14:paraId="7E9EE9F8" w14:textId="77777777" w:rsidR="004E5CBF" w:rsidRPr="004E5CBF" w:rsidRDefault="004E5CBF" w:rsidP="004E5CBF">
            <w:pPr>
              <w:spacing w:after="60"/>
              <w:jc w:val="center"/>
              <w:rPr>
                <w:rFonts w:ascii="Times New Roman" w:hAnsi="Times New Roman" w:cs="Times New Roman"/>
                <w:sz w:val="20"/>
                <w:szCs w:val="20"/>
              </w:rPr>
            </w:pPr>
            <w:r w:rsidRPr="004E5CBF">
              <w:rPr>
                <w:rFonts w:ascii="Times New Roman" w:hAnsi="Times New Roman" w:cs="Times New Roman"/>
                <w:sz w:val="20"/>
                <w:szCs w:val="20"/>
              </w:rPr>
              <w:t>No notification required</w:t>
            </w:r>
          </w:p>
        </w:tc>
      </w:tr>
      <w:tr w:rsidR="00A50587" w:rsidRPr="004E5CBF" w14:paraId="4E8104D5" w14:textId="77777777" w:rsidTr="00C16FCA">
        <w:tc>
          <w:tcPr>
            <w:tcW w:w="4050" w:type="dxa"/>
            <w:vAlign w:val="center"/>
          </w:tcPr>
          <w:p w14:paraId="02182B35" w14:textId="77777777" w:rsidR="004E5CBF" w:rsidRPr="004E5CBF" w:rsidRDefault="004E5CBF" w:rsidP="004E5CBF">
            <w:pPr>
              <w:spacing w:after="60"/>
              <w:rPr>
                <w:rFonts w:ascii="Times New Roman" w:hAnsi="Times New Roman" w:cs="Times New Roman"/>
                <w:sz w:val="20"/>
                <w:szCs w:val="20"/>
              </w:rPr>
            </w:pPr>
            <w:r w:rsidRPr="004E5CBF">
              <w:rPr>
                <w:rFonts w:ascii="Times New Roman" w:hAnsi="Times New Roman" w:cs="Times New Roman"/>
                <w:sz w:val="20"/>
                <w:szCs w:val="20"/>
              </w:rPr>
              <w:t>No ACM present</w:t>
            </w:r>
          </w:p>
        </w:tc>
        <w:tc>
          <w:tcPr>
            <w:tcW w:w="2720" w:type="dxa"/>
            <w:vAlign w:val="center"/>
          </w:tcPr>
          <w:p w14:paraId="743E31D2" w14:textId="77777777" w:rsidR="004E5CBF" w:rsidRPr="004E5CBF" w:rsidRDefault="004E5CBF" w:rsidP="004E5CBF">
            <w:pPr>
              <w:spacing w:after="60"/>
              <w:jc w:val="center"/>
              <w:rPr>
                <w:rFonts w:ascii="Times New Roman" w:hAnsi="Times New Roman" w:cs="Times New Roman"/>
                <w:sz w:val="20"/>
                <w:szCs w:val="20"/>
              </w:rPr>
            </w:pPr>
            <w:r w:rsidRPr="004E5CBF">
              <w:rPr>
                <w:rFonts w:ascii="Times New Roman" w:hAnsi="Times New Roman" w:cs="Times New Roman"/>
                <w:sz w:val="20"/>
                <w:szCs w:val="20"/>
              </w:rPr>
              <w:t xml:space="preserve">Not applicable </w:t>
            </w:r>
          </w:p>
        </w:tc>
        <w:tc>
          <w:tcPr>
            <w:tcW w:w="2470" w:type="dxa"/>
            <w:vAlign w:val="center"/>
          </w:tcPr>
          <w:p w14:paraId="110A2D85" w14:textId="77777777" w:rsidR="004E5CBF" w:rsidRPr="004E5CBF" w:rsidRDefault="004E5CBF" w:rsidP="004E5CBF">
            <w:pPr>
              <w:spacing w:after="60"/>
              <w:jc w:val="center"/>
              <w:rPr>
                <w:rFonts w:ascii="Times New Roman" w:hAnsi="Times New Roman" w:cs="Times New Roman"/>
                <w:sz w:val="20"/>
                <w:szCs w:val="20"/>
              </w:rPr>
            </w:pPr>
            <w:r w:rsidRPr="004E5CBF">
              <w:rPr>
                <w:rFonts w:ascii="Times New Roman" w:hAnsi="Times New Roman" w:cs="Times New Roman"/>
                <w:sz w:val="20"/>
                <w:szCs w:val="20"/>
              </w:rPr>
              <w:t>No notification required</w:t>
            </w:r>
          </w:p>
        </w:tc>
      </w:tr>
      <w:tr w:rsidR="00A50587" w:rsidRPr="004E5CBF" w14:paraId="5B997706" w14:textId="77777777" w:rsidTr="00C16FCA">
        <w:trPr>
          <w:trHeight w:val="743"/>
        </w:trPr>
        <w:tc>
          <w:tcPr>
            <w:tcW w:w="4050" w:type="dxa"/>
            <w:vAlign w:val="center"/>
          </w:tcPr>
          <w:p w14:paraId="46A33E17" w14:textId="77777777" w:rsidR="004E5CBF" w:rsidRPr="004E5CBF" w:rsidRDefault="004E5CBF" w:rsidP="004E5CBF">
            <w:pPr>
              <w:rPr>
                <w:rFonts w:ascii="Times New Roman" w:hAnsi="Times New Roman" w:cs="Times New Roman"/>
                <w:sz w:val="20"/>
                <w:szCs w:val="20"/>
              </w:rPr>
            </w:pPr>
            <w:r w:rsidRPr="004E5CBF">
              <w:rPr>
                <w:rFonts w:ascii="Times New Roman" w:hAnsi="Times New Roman" w:cs="Times New Roman"/>
                <w:sz w:val="20"/>
                <w:szCs w:val="20"/>
              </w:rPr>
              <w:t>Discovery of ACM during renovation where no ACM was present, and no notification required</w:t>
            </w:r>
          </w:p>
        </w:tc>
        <w:tc>
          <w:tcPr>
            <w:tcW w:w="2720" w:type="dxa"/>
            <w:vAlign w:val="center"/>
          </w:tcPr>
          <w:p w14:paraId="7F91C29B" w14:textId="77777777" w:rsidR="004E5CBF" w:rsidRPr="004E5CBF" w:rsidRDefault="004E5CBF" w:rsidP="004E5CBF">
            <w:pPr>
              <w:rPr>
                <w:rFonts w:ascii="Times New Roman" w:hAnsi="Times New Roman" w:cs="Times New Roman"/>
                <w:sz w:val="20"/>
                <w:szCs w:val="20"/>
              </w:rPr>
            </w:pPr>
            <w:r w:rsidRPr="004E5CBF">
              <w:rPr>
                <w:rFonts w:ascii="Times New Roman" w:hAnsi="Times New Roman" w:cs="Times New Roman"/>
                <w:sz w:val="20"/>
                <w:szCs w:val="20"/>
              </w:rPr>
              <w:t>See NMAC 20.11.20.22(H)(1)(a) for applicability</w:t>
            </w:r>
          </w:p>
        </w:tc>
        <w:tc>
          <w:tcPr>
            <w:tcW w:w="2470" w:type="dxa"/>
            <w:vAlign w:val="center"/>
          </w:tcPr>
          <w:p w14:paraId="15E3B4BD" w14:textId="77777777" w:rsidR="004E5CBF" w:rsidRPr="004E5CBF" w:rsidRDefault="004E5CBF" w:rsidP="004E5CBF">
            <w:pPr>
              <w:jc w:val="center"/>
              <w:rPr>
                <w:rFonts w:ascii="Times New Roman" w:hAnsi="Times New Roman" w:cs="Times New Roman"/>
                <w:sz w:val="20"/>
                <w:szCs w:val="20"/>
              </w:rPr>
            </w:pPr>
            <w:r w:rsidRPr="004E5CBF">
              <w:rPr>
                <w:rFonts w:ascii="Times New Roman" w:hAnsi="Times New Roman" w:cs="Times New Roman"/>
                <w:sz w:val="20"/>
                <w:szCs w:val="20"/>
              </w:rPr>
              <w:t>If thresholds are met, 10 business days</w:t>
            </w:r>
          </w:p>
        </w:tc>
      </w:tr>
    </w:tbl>
    <w:bookmarkEnd w:id="1"/>
    <w:p w14:paraId="2977FC25" w14:textId="77777777" w:rsidR="004E5CBF" w:rsidRPr="004E5CBF" w:rsidRDefault="004E5CBF" w:rsidP="004E5CBF">
      <w:pPr>
        <w:spacing w:after="0"/>
        <w:rPr>
          <w:rFonts w:ascii="Times New Roman" w:hAnsi="Times New Roman" w:cs="Times New Roman"/>
          <w:sz w:val="20"/>
          <w:szCs w:val="20"/>
          <w:u w:val="single"/>
        </w:rPr>
      </w:pPr>
      <w:r w:rsidRPr="004E5CBF">
        <w:rPr>
          <w:rFonts w:ascii="Times New Roman" w:hAnsi="Times New Roman" w:cs="Times New Roman"/>
          <w:sz w:val="20"/>
          <w:szCs w:val="20"/>
          <w:u w:val="single"/>
        </w:rPr>
        <w:t>*See 20.11.20.7(O) NMAC</w:t>
      </w:r>
    </w:p>
    <w:p w14:paraId="7B10DE8C" w14:textId="77777777" w:rsidR="004E5CBF" w:rsidRPr="004E5CBF" w:rsidRDefault="004E5CBF" w:rsidP="004E5CBF">
      <w:pPr>
        <w:spacing w:after="0"/>
        <w:rPr>
          <w:rFonts w:ascii="Times New Roman" w:hAnsi="Times New Roman" w:cs="Times New Roman"/>
          <w:sz w:val="20"/>
          <w:szCs w:val="20"/>
          <w:u w:val="single"/>
        </w:rPr>
      </w:pPr>
      <w:r w:rsidRPr="004E5CBF">
        <w:rPr>
          <w:rFonts w:ascii="Times New Roman" w:hAnsi="Times New Roman" w:cs="Times New Roman"/>
          <w:sz w:val="20"/>
          <w:szCs w:val="20"/>
          <w:u w:val="single"/>
        </w:rPr>
        <w:t>** See definition of “working day” at 40 CFR § 61.141</w:t>
      </w:r>
    </w:p>
    <w:p w14:paraId="51368929" w14:textId="77777777" w:rsidR="004E5CBF" w:rsidRPr="004E5CBF" w:rsidRDefault="004E5CBF" w:rsidP="004E5CBF">
      <w:pPr>
        <w:spacing w:after="0"/>
        <w:rPr>
          <w:rFonts w:ascii="Times New Roman" w:hAnsi="Times New Roman" w:cs="Times New Roman"/>
          <w:sz w:val="20"/>
          <w:szCs w:val="20"/>
          <w:u w:val="single"/>
        </w:rPr>
      </w:pPr>
    </w:p>
    <w:p w14:paraId="3438BDBE" w14:textId="77777777" w:rsidR="004E5CBF" w:rsidRPr="004E5CBF" w:rsidRDefault="004E5CBF" w:rsidP="004E5CBF">
      <w:pPr>
        <w:spacing w:after="0" w:line="240" w:lineRule="auto"/>
        <w:ind w:firstLine="720"/>
        <w:rPr>
          <w:rFonts w:ascii="Times New Roman" w:eastAsia="Times New Roman" w:hAnsi="Times New Roman" w:cs="Times New Roman"/>
          <w:sz w:val="20"/>
          <w:szCs w:val="20"/>
          <w:u w:val="single"/>
        </w:rPr>
      </w:pPr>
      <w:r w:rsidRPr="004E5CBF">
        <w:rPr>
          <w:rFonts w:ascii="Times New Roman" w:eastAsia="Times New Roman" w:hAnsi="Times New Roman" w:cs="Times New Roman"/>
          <w:b/>
          <w:bCs/>
          <w:sz w:val="20"/>
          <w:szCs w:val="20"/>
          <w:u w:val="single"/>
        </w:rPr>
        <w:t>B</w:t>
      </w:r>
      <w:r w:rsidRPr="004E5CBF">
        <w:rPr>
          <w:rFonts w:ascii="Times New Roman" w:eastAsia="Times New Roman" w:hAnsi="Times New Roman" w:cs="Times New Roman"/>
          <w:b/>
          <w:bCs/>
          <w:sz w:val="20"/>
          <w:szCs w:val="20"/>
        </w:rPr>
        <w:t>.</w:t>
      </w:r>
      <w:r w:rsidRPr="004E5CBF">
        <w:rPr>
          <w:rFonts w:ascii="Times New Roman" w:eastAsia="Times New Roman" w:hAnsi="Times New Roman" w:cs="Times New Roman"/>
          <w:sz w:val="20"/>
          <w:szCs w:val="20"/>
        </w:rPr>
        <w:t xml:space="preserve"> </w:t>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u w:val="single"/>
        </w:rPr>
        <w:t>Availability. Asbestos Notification Forms must be on-site and available upon request.</w:t>
      </w:r>
    </w:p>
    <w:p w14:paraId="7FD3DF50" w14:textId="77777777" w:rsidR="004E5CBF" w:rsidRPr="004E5CBF" w:rsidRDefault="004E5CBF" w:rsidP="004E5CBF">
      <w:pPr>
        <w:spacing w:after="0" w:line="240" w:lineRule="auto"/>
        <w:ind w:left="1440"/>
        <w:rPr>
          <w:rFonts w:ascii="Times New Roman" w:eastAsia="Times New Roman" w:hAnsi="Times New Roman" w:cs="Times New Roman"/>
          <w:sz w:val="20"/>
          <w:szCs w:val="20"/>
          <w:u w:val="single"/>
        </w:rPr>
      </w:pPr>
      <w:r w:rsidRPr="004E5CBF">
        <w:rPr>
          <w:rFonts w:ascii="Times New Roman" w:eastAsia="Times New Roman" w:hAnsi="Times New Roman" w:cs="Times New Roman"/>
          <w:b/>
          <w:bCs/>
          <w:sz w:val="20"/>
          <w:szCs w:val="20"/>
          <w:u w:val="single"/>
        </w:rPr>
        <w:t>(1)</w:t>
      </w:r>
      <w:r w:rsidRPr="004E5CBF">
        <w:rPr>
          <w:rFonts w:ascii="Times New Roman" w:eastAsia="Times New Roman" w:hAnsi="Times New Roman" w:cs="Times New Roman"/>
          <w:sz w:val="20"/>
          <w:szCs w:val="20"/>
          <w:u w:val="single"/>
        </w:rPr>
        <w:t xml:space="preserve">   It is the responsibility of the owner or operator to ensure that the notification contains current contact information and that a copy is maintained at the work site and is provided to the AQP upon request.</w:t>
      </w:r>
    </w:p>
    <w:p w14:paraId="7E2AF03A" w14:textId="77777777" w:rsidR="004E5CBF" w:rsidRPr="004E5CBF" w:rsidRDefault="004E5CBF" w:rsidP="004E5CBF">
      <w:pPr>
        <w:spacing w:after="0" w:line="240" w:lineRule="auto"/>
        <w:ind w:left="1440"/>
        <w:rPr>
          <w:rFonts w:ascii="Times New Roman" w:eastAsia="Times New Roman" w:hAnsi="Times New Roman" w:cs="Times New Roman"/>
          <w:sz w:val="20"/>
          <w:szCs w:val="20"/>
          <w:u w:val="single"/>
        </w:rPr>
      </w:pPr>
      <w:r w:rsidRPr="004E5CBF">
        <w:rPr>
          <w:rFonts w:ascii="Times New Roman" w:eastAsia="Times New Roman" w:hAnsi="Times New Roman" w:cs="Times New Roman"/>
          <w:b/>
          <w:bCs/>
          <w:sz w:val="20"/>
          <w:szCs w:val="20"/>
          <w:u w:val="single"/>
        </w:rPr>
        <w:t>(2)</w:t>
      </w:r>
      <w:r w:rsidRPr="004E5CBF">
        <w:rPr>
          <w:rFonts w:ascii="Times New Roman" w:eastAsia="Times New Roman" w:hAnsi="Times New Roman" w:cs="Times New Roman"/>
          <w:sz w:val="20"/>
          <w:szCs w:val="20"/>
          <w:u w:val="single"/>
        </w:rPr>
        <w:t xml:space="preserve">    Failure to maintain and provide up-to-date contact information shall be a violation of 20.11.20 NMAC.</w:t>
      </w:r>
    </w:p>
    <w:p w14:paraId="504EDE20" w14:textId="77777777" w:rsidR="004E5CBF" w:rsidRPr="004E5CBF" w:rsidRDefault="004E5CBF" w:rsidP="004E5CBF">
      <w:pPr>
        <w:spacing w:after="0" w:line="240" w:lineRule="auto"/>
        <w:ind w:firstLine="720"/>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u w:val="single"/>
        </w:rPr>
        <w:t>C</w:t>
      </w:r>
      <w:r w:rsidRPr="004E5CBF">
        <w:rPr>
          <w:rFonts w:ascii="Times New Roman" w:eastAsia="Times New Roman" w:hAnsi="Times New Roman" w:cs="Times New Roman"/>
          <w:b/>
          <w:bCs/>
          <w:sz w:val="20"/>
          <w:szCs w:val="20"/>
        </w:rPr>
        <w:t>.</w:t>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u w:val="single"/>
        </w:rPr>
        <w:t>Start Date. In no event shall an operation covered by 20.11.20.22(A) begin on a date other than the date contained in the Asbestos Notification Form. When the asbestos stripping or removal operation covered by 20.11.20.22(A) will begin after the date contained in the Asbestos Notification Form, the owner or operator must provide the AQP with an updated Asbestos Notification Form with the new start date as soon as possible before, and no later than, the original start date. Delivery of the updated Asbestos Notification Form by the U. S. Postal Service, electronic mail, or hand delivery is acceptable.</w:t>
      </w:r>
      <w:r w:rsidRPr="004E5CBF">
        <w:rPr>
          <w:rFonts w:ascii="Times New Roman" w:eastAsia="Times New Roman" w:hAnsi="Times New Roman" w:cs="Times New Roman"/>
          <w:sz w:val="20"/>
          <w:szCs w:val="20"/>
        </w:rPr>
        <w:t xml:space="preserve"> </w:t>
      </w:r>
    </w:p>
    <w:p w14:paraId="7CAC519B" w14:textId="77777777" w:rsidR="004E5CBF" w:rsidRPr="004E5CBF" w:rsidRDefault="004E5CBF" w:rsidP="004E5CBF">
      <w:pPr>
        <w:spacing w:after="0" w:line="240" w:lineRule="auto"/>
        <w:ind w:firstLine="720"/>
        <w:rPr>
          <w:rFonts w:ascii="Times New Roman" w:eastAsia="Times New Roman" w:hAnsi="Times New Roman" w:cs="Times New Roman"/>
          <w:sz w:val="20"/>
          <w:szCs w:val="20"/>
          <w:u w:val="single"/>
        </w:rPr>
      </w:pPr>
      <w:r w:rsidRPr="004E5CBF">
        <w:rPr>
          <w:rFonts w:ascii="Times New Roman" w:eastAsia="Times New Roman" w:hAnsi="Times New Roman" w:cs="Times New Roman"/>
          <w:b/>
          <w:bCs/>
          <w:sz w:val="20"/>
          <w:szCs w:val="20"/>
          <w:u w:val="single"/>
        </w:rPr>
        <w:t>D</w:t>
      </w:r>
      <w:r w:rsidRPr="004E5CBF">
        <w:rPr>
          <w:rFonts w:ascii="Times New Roman" w:eastAsia="Times New Roman" w:hAnsi="Times New Roman" w:cs="Times New Roman"/>
          <w:b/>
          <w:bCs/>
          <w:sz w:val="20"/>
          <w:szCs w:val="20"/>
        </w:rPr>
        <w:t>.</w:t>
      </w:r>
      <w:r w:rsidRPr="004E5CBF">
        <w:rPr>
          <w:rFonts w:ascii="Times New Roman" w:eastAsia="Times New Roman" w:hAnsi="Times New Roman" w:cs="Times New Roman"/>
          <w:b/>
          <w:bCs/>
          <w:sz w:val="20"/>
          <w:szCs w:val="20"/>
        </w:rPr>
        <w:tab/>
      </w:r>
      <w:r w:rsidRPr="004E5CBF">
        <w:rPr>
          <w:rFonts w:ascii="Times New Roman" w:eastAsia="Times New Roman" w:hAnsi="Times New Roman" w:cs="Times New Roman"/>
          <w:sz w:val="20"/>
          <w:szCs w:val="20"/>
          <w:u w:val="single"/>
        </w:rPr>
        <w:t>Rejection.  Asbestos Notification Forms that do not meet AQP’s requirements may be returned or rejected. Returned or rejected Notification Forms shall not be considered received for purposes of the 10-business-days notification period.</w:t>
      </w:r>
    </w:p>
    <w:p w14:paraId="79C39B4B" w14:textId="77777777" w:rsidR="004E5CBF" w:rsidRPr="004E5CBF" w:rsidRDefault="004E5CBF" w:rsidP="004E5CBF">
      <w:pPr>
        <w:spacing w:after="0" w:line="240" w:lineRule="auto"/>
        <w:ind w:left="1440"/>
        <w:rPr>
          <w:rFonts w:ascii="Times New Roman" w:hAnsi="Times New Roman" w:cs="Times New Roman"/>
          <w:sz w:val="20"/>
          <w:szCs w:val="20"/>
          <w:u w:val="single"/>
        </w:rPr>
      </w:pPr>
      <w:r w:rsidRPr="004E5CBF">
        <w:rPr>
          <w:rFonts w:ascii="Times New Roman" w:hAnsi="Times New Roman" w:cs="Times New Roman"/>
          <w:b/>
          <w:bCs/>
          <w:sz w:val="20"/>
          <w:szCs w:val="20"/>
          <w:u w:val="single"/>
        </w:rPr>
        <w:t>(1)</w:t>
      </w:r>
      <w:r w:rsidRPr="004E5CBF">
        <w:rPr>
          <w:rFonts w:ascii="Times New Roman" w:hAnsi="Times New Roman" w:cs="Times New Roman"/>
          <w:sz w:val="20"/>
          <w:szCs w:val="20"/>
          <w:u w:val="single"/>
        </w:rPr>
        <w:tab/>
        <w:t>AQP shall not accept any Asbestos Notification Form that:</w:t>
      </w:r>
    </w:p>
    <w:p w14:paraId="60299357" w14:textId="77777777" w:rsidR="004E5CBF" w:rsidRPr="004E5CBF" w:rsidRDefault="004E5CBF" w:rsidP="004E5CBF">
      <w:pPr>
        <w:spacing w:after="0" w:line="240" w:lineRule="auto"/>
        <w:ind w:left="1980" w:hanging="180"/>
        <w:rPr>
          <w:rFonts w:ascii="Times New Roman" w:hAnsi="Times New Roman" w:cs="Times New Roman"/>
          <w:sz w:val="20"/>
          <w:szCs w:val="20"/>
          <w:u w:val="single"/>
        </w:rPr>
      </w:pPr>
      <w:r w:rsidRPr="004E5CBF">
        <w:rPr>
          <w:rFonts w:ascii="Times New Roman" w:hAnsi="Times New Roman" w:cs="Times New Roman"/>
          <w:b/>
          <w:bCs/>
          <w:sz w:val="20"/>
          <w:szCs w:val="20"/>
          <w:u w:val="single"/>
        </w:rPr>
        <w:t>(a)</w:t>
      </w:r>
      <w:r w:rsidRPr="004E5CBF">
        <w:rPr>
          <w:rFonts w:ascii="Times New Roman" w:hAnsi="Times New Roman" w:cs="Times New Roman"/>
          <w:b/>
          <w:bCs/>
          <w:sz w:val="20"/>
          <w:szCs w:val="20"/>
          <w:u w:val="single"/>
        </w:rPr>
        <w:tab/>
        <w:t xml:space="preserve">       </w:t>
      </w:r>
      <w:r w:rsidRPr="004E5CBF">
        <w:rPr>
          <w:rFonts w:ascii="Times New Roman" w:hAnsi="Times New Roman" w:cs="Times New Roman"/>
          <w:sz w:val="20"/>
          <w:szCs w:val="20"/>
          <w:u w:val="single"/>
        </w:rPr>
        <w:t>Has any required field that is missing, illegible, inaccurate, or inconsistent with information required under 40 CFR §§ 61.141, 61.145, 61.150, or 20.11.20.22 NMAC.</w:t>
      </w:r>
    </w:p>
    <w:p w14:paraId="36065DA1" w14:textId="77777777" w:rsidR="004E5CBF" w:rsidRPr="004E5CBF" w:rsidRDefault="004E5CBF" w:rsidP="004E5CBF">
      <w:pPr>
        <w:spacing w:after="0" w:line="240" w:lineRule="auto"/>
        <w:ind w:left="1980" w:hanging="180"/>
        <w:rPr>
          <w:rFonts w:ascii="Times New Roman" w:hAnsi="Times New Roman" w:cs="Times New Roman"/>
          <w:sz w:val="20"/>
          <w:szCs w:val="20"/>
          <w:u w:val="single"/>
        </w:rPr>
      </w:pPr>
      <w:r w:rsidRPr="004E5CBF">
        <w:rPr>
          <w:rFonts w:ascii="Times New Roman" w:hAnsi="Times New Roman" w:cs="Times New Roman"/>
          <w:b/>
          <w:bCs/>
          <w:sz w:val="20"/>
          <w:szCs w:val="20"/>
          <w:u w:val="single"/>
        </w:rPr>
        <w:t>(b)</w:t>
      </w:r>
      <w:r w:rsidRPr="004E5CBF">
        <w:rPr>
          <w:rFonts w:ascii="Times New Roman" w:hAnsi="Times New Roman" w:cs="Times New Roman"/>
          <w:sz w:val="20"/>
          <w:szCs w:val="20"/>
          <w:u w:val="single"/>
        </w:rPr>
        <w:tab/>
        <w:t xml:space="preserve">       Does not accurately identify the physical location of the demolition or renovation activity.</w:t>
      </w:r>
    </w:p>
    <w:p w14:paraId="2D42A7FB" w14:textId="77777777" w:rsidR="004E5CBF" w:rsidRPr="004E5CBF" w:rsidRDefault="004E5CBF" w:rsidP="004E5CBF">
      <w:pPr>
        <w:spacing w:after="0" w:line="240" w:lineRule="auto"/>
        <w:ind w:left="1980" w:hanging="180"/>
        <w:rPr>
          <w:rFonts w:ascii="Times New Roman" w:hAnsi="Times New Roman" w:cs="Times New Roman"/>
          <w:sz w:val="20"/>
          <w:szCs w:val="20"/>
          <w:u w:val="single"/>
        </w:rPr>
      </w:pPr>
      <w:r w:rsidRPr="004E5CBF">
        <w:rPr>
          <w:rFonts w:ascii="Times New Roman" w:hAnsi="Times New Roman" w:cs="Times New Roman"/>
          <w:b/>
          <w:bCs/>
          <w:sz w:val="20"/>
          <w:szCs w:val="20"/>
          <w:u w:val="single"/>
        </w:rPr>
        <w:t>(c)</w:t>
      </w:r>
      <w:r w:rsidRPr="004E5CBF">
        <w:rPr>
          <w:rFonts w:ascii="Times New Roman" w:hAnsi="Times New Roman" w:cs="Times New Roman"/>
          <w:sz w:val="20"/>
          <w:szCs w:val="20"/>
          <w:u w:val="single"/>
        </w:rPr>
        <w:tab/>
        <w:t xml:space="preserve">       Does not match the facility address on the asbestos inspection report</w:t>
      </w:r>
    </w:p>
    <w:p w14:paraId="71330E64" w14:textId="77777777" w:rsidR="004E5CBF" w:rsidRPr="004E5CBF" w:rsidRDefault="004E5CBF" w:rsidP="004E5CBF">
      <w:pPr>
        <w:spacing w:after="0" w:line="240" w:lineRule="auto"/>
        <w:ind w:left="1440"/>
        <w:rPr>
          <w:rFonts w:ascii="Times New Roman" w:eastAsia="Times New Roman" w:hAnsi="Times New Roman" w:cs="Times New Roman"/>
          <w:sz w:val="20"/>
          <w:szCs w:val="20"/>
          <w:u w:val="single"/>
        </w:rPr>
      </w:pPr>
      <w:r w:rsidRPr="004E5CBF">
        <w:rPr>
          <w:rFonts w:ascii="Times New Roman" w:hAnsi="Times New Roman" w:cs="Times New Roman"/>
          <w:b/>
          <w:bCs/>
          <w:sz w:val="20"/>
          <w:szCs w:val="20"/>
          <w:u w:val="single"/>
        </w:rPr>
        <w:t>(2)</w:t>
      </w:r>
      <w:r w:rsidRPr="004E5CBF">
        <w:rPr>
          <w:rFonts w:ascii="Times New Roman" w:hAnsi="Times New Roman" w:cs="Times New Roman"/>
          <w:sz w:val="20"/>
          <w:szCs w:val="20"/>
          <w:u w:val="single"/>
        </w:rPr>
        <w:tab/>
        <w:t>Notification is required 10 business days prior to commencement of active operations, as required by 20.11.20.22A(5). The 10-day period begins when the AQP has received and accepted a complete Asbestos Notification Form. Rejected Asbestos Notification Forms must be resubmitted and accepted by the AQP before the 10 business days shall begin.</w:t>
      </w:r>
    </w:p>
    <w:p w14:paraId="4EBBF3BC" w14:textId="77777777" w:rsidR="004E5CBF" w:rsidRPr="004E5CBF" w:rsidRDefault="004E5CBF" w:rsidP="004E5CBF">
      <w:pPr>
        <w:spacing w:after="0" w:line="240" w:lineRule="auto"/>
        <w:ind w:firstLine="720"/>
        <w:rPr>
          <w:rFonts w:ascii="Times New Roman" w:eastAsia="Times New Roman" w:hAnsi="Times New Roman" w:cs="Times New Roman"/>
          <w:sz w:val="20"/>
          <w:szCs w:val="20"/>
          <w:u w:val="single"/>
        </w:rPr>
      </w:pPr>
      <w:r w:rsidRPr="004E5CBF">
        <w:rPr>
          <w:rFonts w:ascii="Times New Roman" w:eastAsia="Times New Roman" w:hAnsi="Times New Roman" w:cs="Times New Roman"/>
          <w:b/>
          <w:bCs/>
          <w:sz w:val="20"/>
          <w:szCs w:val="20"/>
          <w:u w:val="single"/>
        </w:rPr>
        <w:t>E.</w:t>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u w:val="single"/>
        </w:rPr>
        <w:t>Other agencies may require various control measures different from those listed in 20.11.20.22 NMAC. Compliance with 20.11.20.22 NMAC does not exempt the facility from other applicable laws or requirements.</w:t>
      </w:r>
    </w:p>
    <w:p w14:paraId="1B82523C" w14:textId="77777777" w:rsidR="004E5CBF" w:rsidRPr="004E5CBF" w:rsidRDefault="004E5CBF" w:rsidP="004E5CBF">
      <w:pPr>
        <w:spacing w:after="0" w:line="240" w:lineRule="auto"/>
        <w:ind w:firstLine="720"/>
        <w:rPr>
          <w:rFonts w:ascii="Times New Roman" w:eastAsia="Times New Roman" w:hAnsi="Times New Roman" w:cs="Times New Roman"/>
          <w:sz w:val="20"/>
          <w:szCs w:val="20"/>
          <w:u w:val="single"/>
        </w:rPr>
      </w:pPr>
      <w:r w:rsidRPr="004E5CBF">
        <w:rPr>
          <w:rFonts w:ascii="Times New Roman" w:eastAsia="Times New Roman" w:hAnsi="Times New Roman" w:cs="Times New Roman"/>
          <w:b/>
          <w:bCs/>
          <w:sz w:val="20"/>
          <w:szCs w:val="20"/>
          <w:u w:val="single"/>
        </w:rPr>
        <w:t>F.</w:t>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u w:val="single"/>
        </w:rPr>
        <w:t>Fugitive Dust requirements:</w:t>
      </w:r>
    </w:p>
    <w:p w14:paraId="71998097" w14:textId="77777777" w:rsidR="004E5CBF" w:rsidRPr="004E5CBF" w:rsidRDefault="004E5CBF" w:rsidP="004E5CBF">
      <w:pPr>
        <w:spacing w:after="0" w:line="240" w:lineRule="auto"/>
        <w:ind w:left="1440"/>
        <w:rPr>
          <w:rFonts w:ascii="Times New Roman" w:eastAsia="Times New Roman" w:hAnsi="Times New Roman" w:cs="Times New Roman"/>
          <w:sz w:val="20"/>
          <w:szCs w:val="20"/>
          <w:u w:val="single"/>
        </w:rPr>
      </w:pPr>
      <w:r w:rsidRPr="004E5CBF">
        <w:rPr>
          <w:rFonts w:ascii="Times New Roman" w:eastAsia="Times New Roman" w:hAnsi="Times New Roman" w:cs="Times New Roman"/>
          <w:b/>
          <w:bCs/>
          <w:sz w:val="20"/>
          <w:szCs w:val="20"/>
          <w:u w:val="single"/>
        </w:rPr>
        <w:t>(1)</w:t>
      </w:r>
      <w:r w:rsidRPr="004E5CBF">
        <w:rPr>
          <w:rFonts w:ascii="Times New Roman" w:eastAsia="Times New Roman" w:hAnsi="Times New Roman" w:cs="Times New Roman"/>
          <w:sz w:val="20"/>
          <w:szCs w:val="20"/>
          <w:u w:val="single"/>
        </w:rPr>
        <w:tab/>
        <w:t>No person shall demolish any building containing over 75,000 cubic feet of space without first delivering to the AQP a fugitive dust control construction permit application and fugitive dust control plan with the fee required by 20.11.2 NMAC.</w:t>
      </w:r>
    </w:p>
    <w:p w14:paraId="28E714EC" w14:textId="77777777" w:rsidR="004E5CBF" w:rsidRPr="004E5CBF" w:rsidRDefault="004E5CBF" w:rsidP="004E5CBF">
      <w:pPr>
        <w:spacing w:after="0" w:line="240" w:lineRule="auto"/>
        <w:ind w:left="1440"/>
        <w:rPr>
          <w:rFonts w:ascii="Times New Roman" w:eastAsia="Times New Roman" w:hAnsi="Times New Roman" w:cs="Times New Roman"/>
          <w:sz w:val="20"/>
          <w:szCs w:val="20"/>
          <w:u w:val="single"/>
        </w:rPr>
      </w:pPr>
      <w:r w:rsidRPr="004E5CBF">
        <w:rPr>
          <w:rFonts w:ascii="Times New Roman" w:eastAsia="Times New Roman" w:hAnsi="Times New Roman" w:cs="Times New Roman"/>
          <w:b/>
          <w:bCs/>
          <w:sz w:val="20"/>
          <w:szCs w:val="20"/>
          <w:u w:val="single"/>
        </w:rPr>
        <w:t>(2)</w:t>
      </w:r>
      <w:r w:rsidRPr="004E5CBF">
        <w:rPr>
          <w:rFonts w:ascii="Times New Roman" w:eastAsia="Times New Roman" w:hAnsi="Times New Roman" w:cs="Times New Roman"/>
          <w:sz w:val="20"/>
          <w:szCs w:val="20"/>
          <w:u w:val="single"/>
        </w:rPr>
        <w:tab/>
        <w:t>No active operations shall commence until a copy of the signed and approved fugitive dust control construction permit is available at the site of active operations. Failure to obtain a fugitive dust control construction permit prior to commencement of demolition activities as described in 20.11.20.22 NMAC shall be a violation of 20.11.20 NMAC.</w:t>
      </w:r>
    </w:p>
    <w:p w14:paraId="441A6326" w14:textId="77777777" w:rsidR="004E5CBF" w:rsidRPr="004E5CBF" w:rsidRDefault="004E5CBF" w:rsidP="004E5CBF">
      <w:pPr>
        <w:spacing w:after="0" w:line="240" w:lineRule="auto"/>
        <w:ind w:firstLine="720"/>
        <w:rPr>
          <w:rFonts w:ascii="Times New Roman" w:eastAsia="Times New Roman" w:hAnsi="Times New Roman" w:cs="Times New Roman"/>
          <w:sz w:val="20"/>
          <w:szCs w:val="20"/>
          <w:u w:val="single"/>
        </w:rPr>
      </w:pPr>
      <w:r w:rsidRPr="004E5CBF">
        <w:rPr>
          <w:rFonts w:ascii="Times New Roman" w:eastAsia="Times New Roman" w:hAnsi="Times New Roman" w:cs="Times New Roman"/>
          <w:b/>
          <w:bCs/>
          <w:sz w:val="20"/>
          <w:szCs w:val="20"/>
          <w:u w:val="single"/>
        </w:rPr>
        <w:t>G</w:t>
      </w:r>
      <w:r w:rsidRPr="004E5CBF">
        <w:rPr>
          <w:rFonts w:ascii="Times New Roman" w:eastAsia="Times New Roman" w:hAnsi="Times New Roman" w:cs="Times New Roman"/>
          <w:b/>
          <w:bCs/>
          <w:sz w:val="20"/>
          <w:szCs w:val="20"/>
        </w:rPr>
        <w:t>.</w:t>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u w:val="single"/>
        </w:rPr>
        <w:t>Demolition requirements:</w:t>
      </w:r>
    </w:p>
    <w:p w14:paraId="435A723C" w14:textId="77777777" w:rsidR="004E5CBF" w:rsidRPr="004E5CBF" w:rsidRDefault="004E5CBF" w:rsidP="004E5CBF">
      <w:pPr>
        <w:spacing w:after="0" w:line="240" w:lineRule="auto"/>
        <w:ind w:left="1080" w:firstLine="360"/>
        <w:rPr>
          <w:rFonts w:ascii="Times New Roman" w:eastAsia="Times New Roman" w:hAnsi="Times New Roman" w:cs="Times New Roman"/>
          <w:sz w:val="20"/>
          <w:szCs w:val="20"/>
          <w:u w:val="single"/>
        </w:rPr>
      </w:pPr>
      <w:r w:rsidRPr="004E5CBF">
        <w:rPr>
          <w:rFonts w:ascii="Times New Roman" w:eastAsia="Times New Roman" w:hAnsi="Times New Roman" w:cs="Times New Roman"/>
          <w:b/>
          <w:bCs/>
          <w:sz w:val="20"/>
          <w:szCs w:val="20"/>
          <w:u w:val="single"/>
        </w:rPr>
        <w:t>(1)</w:t>
      </w:r>
      <w:r w:rsidRPr="004E5CBF">
        <w:rPr>
          <w:rFonts w:ascii="Times New Roman" w:eastAsia="Times New Roman" w:hAnsi="Times New Roman" w:cs="Times New Roman"/>
          <w:sz w:val="20"/>
          <w:szCs w:val="20"/>
          <w:u w:val="single"/>
        </w:rPr>
        <w:tab/>
        <w:t>Before demolition begins, all necessary permits and forms must be submitted to the AQP, on forms provided by the AQP, as specified in the subsections above.</w:t>
      </w:r>
    </w:p>
    <w:p w14:paraId="7FDD41EF" w14:textId="77777777" w:rsidR="004E5CBF" w:rsidRPr="004E5CBF" w:rsidRDefault="004E5CBF" w:rsidP="004E5CBF">
      <w:pPr>
        <w:spacing w:after="0" w:line="240" w:lineRule="auto"/>
        <w:ind w:left="1080" w:firstLine="360"/>
        <w:rPr>
          <w:rFonts w:ascii="Times New Roman" w:eastAsia="Times New Roman" w:hAnsi="Times New Roman" w:cs="Times New Roman"/>
          <w:sz w:val="20"/>
          <w:szCs w:val="20"/>
          <w:u w:val="single"/>
        </w:rPr>
      </w:pPr>
      <w:r w:rsidRPr="004E5CBF">
        <w:rPr>
          <w:rFonts w:ascii="Times New Roman" w:eastAsia="Times New Roman" w:hAnsi="Times New Roman" w:cs="Times New Roman"/>
          <w:b/>
          <w:bCs/>
          <w:sz w:val="20"/>
          <w:szCs w:val="20"/>
          <w:u w:val="single"/>
        </w:rPr>
        <w:t>(2)</w:t>
      </w:r>
      <w:r w:rsidRPr="004E5CBF">
        <w:rPr>
          <w:rFonts w:ascii="Times New Roman" w:eastAsia="Times New Roman" w:hAnsi="Times New Roman" w:cs="Times New Roman"/>
          <w:sz w:val="20"/>
          <w:szCs w:val="20"/>
          <w:u w:val="single"/>
        </w:rPr>
        <w:tab/>
        <w:t xml:space="preserve">All demolition activities shall employ reasonably available control measures at all times, and, when removing asbestos-containing materials (ACM), shall comply with the federal standards incorporated in 20.11.64 NMAC, Emission Standards for Hazardous Air Pollutants for Stationary </w:t>
      </w:r>
      <w:r w:rsidRPr="004E5CBF">
        <w:rPr>
          <w:rFonts w:ascii="Times New Roman" w:eastAsia="Times New Roman" w:hAnsi="Times New Roman" w:cs="Times New Roman"/>
          <w:sz w:val="20"/>
          <w:szCs w:val="20"/>
          <w:u w:val="single"/>
        </w:rPr>
        <w:lastRenderedPageBreak/>
        <w:t>Sources and 40 CFR 61.145. These control measures shall apply even if the amount of ACM falls below the threshold amounts necessary for a notification under 20.11.20.22(A) NMAC.</w:t>
      </w:r>
    </w:p>
    <w:p w14:paraId="66375B5E" w14:textId="77777777" w:rsidR="004E5CBF" w:rsidRPr="004E5CBF" w:rsidRDefault="004E5CBF" w:rsidP="004E5CBF">
      <w:pPr>
        <w:spacing w:after="0" w:line="240" w:lineRule="auto"/>
        <w:ind w:firstLine="720"/>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u w:val="single"/>
        </w:rPr>
        <w:t>H</w:t>
      </w:r>
      <w:r w:rsidRPr="004E5CBF">
        <w:rPr>
          <w:rFonts w:ascii="Times New Roman" w:eastAsia="Times New Roman" w:hAnsi="Times New Roman" w:cs="Times New Roman"/>
          <w:b/>
          <w:bCs/>
          <w:sz w:val="20"/>
          <w:szCs w:val="20"/>
        </w:rPr>
        <w:t>.</w:t>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u w:val="single"/>
        </w:rPr>
        <w:t>Renovation requirements:</w:t>
      </w:r>
    </w:p>
    <w:p w14:paraId="74B91490" w14:textId="77777777" w:rsidR="004E5CBF" w:rsidRPr="004E5CBF" w:rsidRDefault="004E5CBF" w:rsidP="004E5CBF">
      <w:pPr>
        <w:spacing w:after="0" w:line="240" w:lineRule="auto"/>
        <w:ind w:left="1440"/>
        <w:rPr>
          <w:rFonts w:ascii="Times New Roman" w:eastAsia="Calibri" w:hAnsi="Times New Roman" w:cs="Times New Roman"/>
          <w:sz w:val="20"/>
          <w:szCs w:val="20"/>
          <w:u w:val="single"/>
        </w:rPr>
      </w:pPr>
      <w:r w:rsidRPr="004E5CBF">
        <w:rPr>
          <w:rFonts w:ascii="Times New Roman" w:eastAsia="Times New Roman" w:hAnsi="Times New Roman" w:cs="Times New Roman"/>
          <w:b/>
          <w:sz w:val="20"/>
          <w:szCs w:val="20"/>
          <w:u w:val="single"/>
        </w:rPr>
        <w:t>(1)</w:t>
      </w:r>
      <w:r w:rsidRPr="004E5CBF">
        <w:rPr>
          <w:rFonts w:ascii="Times New Roman" w:eastAsia="Times New Roman" w:hAnsi="Times New Roman" w:cs="Times New Roman"/>
          <w:sz w:val="20"/>
          <w:szCs w:val="20"/>
          <w:u w:val="single"/>
        </w:rPr>
        <w:tab/>
        <w:t>Before renovation begins, an Asbestos Notification Form certifying the presence of ACM may be required as specified in the subsections above</w:t>
      </w:r>
      <w:r w:rsidRPr="004E5CBF">
        <w:rPr>
          <w:rFonts w:ascii="Times New Roman" w:eastAsia="Calibri" w:hAnsi="Times New Roman" w:cs="Times New Roman"/>
          <w:sz w:val="20"/>
          <w:szCs w:val="20"/>
          <w:u w:val="single"/>
        </w:rPr>
        <w:t>:</w:t>
      </w:r>
    </w:p>
    <w:p w14:paraId="7B56DC55" w14:textId="77777777" w:rsidR="004E5CBF" w:rsidRPr="004E5CBF" w:rsidRDefault="004E5CBF" w:rsidP="004E5CBF">
      <w:pPr>
        <w:spacing w:after="0" w:line="240" w:lineRule="auto"/>
        <w:ind w:left="2160"/>
        <w:rPr>
          <w:rFonts w:ascii="Times New Roman" w:eastAsia="Calibri" w:hAnsi="Times New Roman" w:cs="Times New Roman"/>
          <w:sz w:val="20"/>
          <w:szCs w:val="20"/>
          <w:u w:val="single"/>
        </w:rPr>
      </w:pPr>
      <w:r w:rsidRPr="004E5CBF">
        <w:rPr>
          <w:rFonts w:ascii="Times New Roman" w:eastAsia="Calibri" w:hAnsi="Times New Roman" w:cs="Times New Roman"/>
          <w:b/>
          <w:bCs/>
          <w:sz w:val="20"/>
          <w:szCs w:val="20"/>
          <w:u w:val="single"/>
        </w:rPr>
        <w:t>(a)</w:t>
      </w:r>
      <w:r w:rsidRPr="004E5CBF">
        <w:rPr>
          <w:rFonts w:ascii="Times New Roman" w:eastAsia="Calibri" w:hAnsi="Times New Roman" w:cs="Times New Roman"/>
          <w:sz w:val="20"/>
          <w:szCs w:val="20"/>
          <w:u w:val="single"/>
        </w:rPr>
        <w:tab/>
        <w:t>If suspected ACM is discovered during the renovation, the material must immediately be contained and tested for the presence of ACM. If the tests reveal ACM not previously accounted for, the owner or operator shall take the following steps:</w:t>
      </w:r>
    </w:p>
    <w:p w14:paraId="4E4FAB2E" w14:textId="77777777" w:rsidR="004E5CBF" w:rsidRPr="004E5CBF" w:rsidRDefault="004E5CBF" w:rsidP="004E5CBF">
      <w:pPr>
        <w:spacing w:after="0" w:line="240" w:lineRule="auto"/>
        <w:ind w:left="2520"/>
        <w:rPr>
          <w:rFonts w:ascii="Times New Roman" w:eastAsia="Calibri" w:hAnsi="Times New Roman" w:cs="Times New Roman"/>
          <w:sz w:val="20"/>
          <w:szCs w:val="20"/>
          <w:u w:val="single"/>
        </w:rPr>
      </w:pPr>
      <w:r w:rsidRPr="004E5CBF">
        <w:rPr>
          <w:rFonts w:ascii="Times New Roman" w:eastAsia="Calibri" w:hAnsi="Times New Roman" w:cs="Times New Roman"/>
          <w:b/>
          <w:bCs/>
          <w:sz w:val="20"/>
          <w:szCs w:val="20"/>
          <w:u w:val="single"/>
        </w:rPr>
        <w:t>(</w:t>
      </w:r>
      <w:proofErr w:type="spellStart"/>
      <w:r w:rsidRPr="004E5CBF">
        <w:rPr>
          <w:rFonts w:ascii="Times New Roman" w:eastAsia="Calibri" w:hAnsi="Times New Roman" w:cs="Times New Roman"/>
          <w:b/>
          <w:bCs/>
          <w:sz w:val="20"/>
          <w:szCs w:val="20"/>
          <w:u w:val="single"/>
        </w:rPr>
        <w:t>i</w:t>
      </w:r>
      <w:proofErr w:type="spellEnd"/>
      <w:r w:rsidRPr="004E5CBF">
        <w:rPr>
          <w:rFonts w:ascii="Times New Roman" w:eastAsia="Calibri" w:hAnsi="Times New Roman" w:cs="Times New Roman"/>
          <w:b/>
          <w:bCs/>
          <w:sz w:val="20"/>
          <w:szCs w:val="20"/>
          <w:u w:val="single"/>
        </w:rPr>
        <w:t>)</w:t>
      </w:r>
      <w:r w:rsidRPr="004E5CBF">
        <w:rPr>
          <w:rFonts w:ascii="Times New Roman" w:eastAsia="Calibri" w:hAnsi="Times New Roman" w:cs="Times New Roman"/>
          <w:b/>
          <w:bCs/>
          <w:sz w:val="20"/>
          <w:szCs w:val="20"/>
          <w:u w:val="single"/>
        </w:rPr>
        <w:tab/>
        <w:t xml:space="preserve">       </w:t>
      </w:r>
      <w:r w:rsidRPr="004E5CBF">
        <w:rPr>
          <w:rFonts w:ascii="Times New Roman" w:eastAsia="Calibri" w:hAnsi="Times New Roman" w:cs="Times New Roman"/>
          <w:sz w:val="20"/>
          <w:szCs w:val="20"/>
          <w:u w:val="single"/>
        </w:rPr>
        <w:t xml:space="preserve">If no Asbestos Notification Form was previously filed because total ACM was below the threshold quantities specified in 20.11.20.22(A)(1) NMAC, and the new material brings total ACM above those threshold quantities, then an Asbestos Notification Form must be submitted to the AQP, and renovations may resume 10 days after the AQP accepts the form. </w:t>
      </w:r>
    </w:p>
    <w:p w14:paraId="6166D8C1" w14:textId="77777777" w:rsidR="004E5CBF" w:rsidRPr="004E5CBF" w:rsidRDefault="004E5CBF" w:rsidP="004E5CBF">
      <w:pPr>
        <w:spacing w:after="0" w:line="240" w:lineRule="auto"/>
        <w:ind w:left="2520"/>
        <w:rPr>
          <w:rFonts w:ascii="Times New Roman" w:eastAsia="Calibri" w:hAnsi="Times New Roman" w:cs="Times New Roman"/>
          <w:sz w:val="20"/>
          <w:szCs w:val="20"/>
          <w:u w:val="single"/>
        </w:rPr>
      </w:pPr>
      <w:r w:rsidRPr="004E5CBF">
        <w:rPr>
          <w:rFonts w:ascii="Times New Roman" w:eastAsia="Calibri" w:hAnsi="Times New Roman" w:cs="Times New Roman"/>
          <w:b/>
          <w:bCs/>
          <w:sz w:val="20"/>
          <w:szCs w:val="20"/>
          <w:u w:val="single"/>
        </w:rPr>
        <w:t>(ii)</w:t>
      </w:r>
      <w:r w:rsidRPr="004E5CBF">
        <w:rPr>
          <w:rFonts w:ascii="Times New Roman" w:eastAsia="Calibri" w:hAnsi="Times New Roman" w:cs="Times New Roman"/>
          <w:sz w:val="20"/>
          <w:szCs w:val="20"/>
          <w:u w:val="single"/>
        </w:rPr>
        <w:t xml:space="preserve">         If no Asbestos Notification Form was previously filed because total ACM was below the threshold quantities specified in 20.11.20.22(A)(1) NMAC, and the new material does not bring total ACM above those threshold quantities, then renovation may continue without notification or delay. </w:t>
      </w:r>
    </w:p>
    <w:p w14:paraId="4196442C" w14:textId="77777777" w:rsidR="004E5CBF" w:rsidRPr="004E5CBF" w:rsidRDefault="004E5CBF" w:rsidP="004E5CBF">
      <w:pPr>
        <w:spacing w:after="0" w:line="240" w:lineRule="auto"/>
        <w:ind w:left="2520"/>
        <w:rPr>
          <w:rFonts w:ascii="Times New Roman" w:eastAsia="Calibri" w:hAnsi="Times New Roman" w:cs="Times New Roman"/>
          <w:sz w:val="20"/>
          <w:szCs w:val="20"/>
          <w:u w:val="single"/>
        </w:rPr>
      </w:pPr>
      <w:r w:rsidRPr="004E5CBF">
        <w:rPr>
          <w:rFonts w:ascii="Times New Roman" w:eastAsia="Calibri" w:hAnsi="Times New Roman" w:cs="Times New Roman"/>
          <w:b/>
          <w:bCs/>
          <w:sz w:val="20"/>
          <w:szCs w:val="20"/>
          <w:u w:val="single"/>
        </w:rPr>
        <w:t>(iii)</w:t>
      </w:r>
      <w:r w:rsidRPr="004E5CBF">
        <w:rPr>
          <w:rFonts w:ascii="Times New Roman" w:eastAsia="Calibri" w:hAnsi="Times New Roman" w:cs="Times New Roman"/>
          <w:sz w:val="20"/>
          <w:szCs w:val="20"/>
          <w:u w:val="single"/>
        </w:rPr>
        <w:t xml:space="preserve">        If an Asbestos Notification Form was already filed and the new material increases total ACM by at least 20 percent, then a revised Asbestos Notification Form must be submitted, and renovations may resume. </w:t>
      </w:r>
    </w:p>
    <w:p w14:paraId="3CC22094" w14:textId="77777777" w:rsidR="004E5CBF" w:rsidRPr="004E5CBF" w:rsidRDefault="004E5CBF" w:rsidP="004E5CBF">
      <w:pPr>
        <w:spacing w:after="0" w:line="240" w:lineRule="auto"/>
        <w:ind w:left="2520"/>
        <w:rPr>
          <w:rFonts w:ascii="Times New Roman" w:eastAsia="Calibri" w:hAnsi="Times New Roman" w:cs="Times New Roman"/>
          <w:sz w:val="20"/>
          <w:szCs w:val="20"/>
          <w:u w:val="single"/>
        </w:rPr>
      </w:pPr>
      <w:r w:rsidRPr="004E5CBF">
        <w:rPr>
          <w:rFonts w:ascii="Times New Roman" w:eastAsia="Calibri" w:hAnsi="Times New Roman" w:cs="Times New Roman"/>
          <w:b/>
          <w:bCs/>
          <w:sz w:val="20"/>
          <w:szCs w:val="20"/>
          <w:u w:val="single"/>
        </w:rPr>
        <w:t>(iv)</w:t>
      </w:r>
      <w:r w:rsidRPr="004E5CBF">
        <w:rPr>
          <w:rFonts w:ascii="Times New Roman" w:eastAsia="Calibri" w:hAnsi="Times New Roman" w:cs="Times New Roman"/>
          <w:sz w:val="20"/>
          <w:szCs w:val="20"/>
          <w:u w:val="single"/>
        </w:rPr>
        <w:t xml:space="preserve">        If an Asbestos Notification Form was already filed and the new material does not increase total ACM by at least 20 percent, then renovation may continue without notification or delay. </w:t>
      </w:r>
    </w:p>
    <w:p w14:paraId="7E68AA60" w14:textId="77777777" w:rsidR="004E5CBF" w:rsidRPr="004E5CBF" w:rsidRDefault="004E5CBF" w:rsidP="004E5CBF">
      <w:pPr>
        <w:spacing w:after="0" w:line="240" w:lineRule="auto"/>
        <w:ind w:left="2160"/>
        <w:rPr>
          <w:rFonts w:ascii="Times New Roman" w:eastAsia="Calibri" w:hAnsi="Times New Roman" w:cs="Times New Roman"/>
          <w:sz w:val="20"/>
          <w:szCs w:val="20"/>
          <w:u w:val="single"/>
        </w:rPr>
      </w:pPr>
      <w:r w:rsidRPr="004E5CBF">
        <w:rPr>
          <w:rFonts w:ascii="Times New Roman" w:eastAsia="Calibri" w:hAnsi="Times New Roman" w:cs="Times New Roman"/>
          <w:b/>
          <w:bCs/>
          <w:sz w:val="20"/>
          <w:szCs w:val="20"/>
          <w:u w:val="single"/>
        </w:rPr>
        <w:t>(b)</w:t>
      </w:r>
      <w:r w:rsidRPr="004E5CBF">
        <w:rPr>
          <w:rFonts w:ascii="Times New Roman" w:eastAsia="Calibri" w:hAnsi="Times New Roman" w:cs="Times New Roman"/>
          <w:sz w:val="20"/>
          <w:szCs w:val="20"/>
          <w:u w:val="single"/>
        </w:rPr>
        <w:tab/>
        <w:t xml:space="preserve">Any operation that involves the removal of a load-supporting structure is a demolition, no matter how limited in scope, and is subject to the demolition requirements in 20.11.20.22(F) above. </w:t>
      </w:r>
    </w:p>
    <w:p w14:paraId="105D1233" w14:textId="77777777" w:rsidR="004E5CBF" w:rsidRPr="004E5CBF" w:rsidRDefault="004E5CBF" w:rsidP="004E5CBF">
      <w:pPr>
        <w:spacing w:after="0" w:line="240" w:lineRule="auto"/>
        <w:ind w:left="1440"/>
        <w:rPr>
          <w:rFonts w:ascii="Times New Roman" w:eastAsia="Times New Roman" w:hAnsi="Times New Roman" w:cs="Times New Roman"/>
          <w:sz w:val="20"/>
          <w:szCs w:val="20"/>
          <w:u w:val="single"/>
        </w:rPr>
      </w:pPr>
      <w:r w:rsidRPr="004E5CBF">
        <w:rPr>
          <w:rFonts w:ascii="Times New Roman" w:eastAsia="Times New Roman" w:hAnsi="Times New Roman" w:cs="Times New Roman"/>
          <w:b/>
          <w:sz w:val="20"/>
          <w:szCs w:val="20"/>
          <w:u w:val="single"/>
        </w:rPr>
        <w:t>(2)</w:t>
      </w:r>
      <w:r w:rsidRPr="004E5CBF">
        <w:rPr>
          <w:rFonts w:ascii="Times New Roman" w:eastAsia="Times New Roman" w:hAnsi="Times New Roman" w:cs="Times New Roman"/>
          <w:sz w:val="20"/>
          <w:szCs w:val="20"/>
          <w:u w:val="single"/>
        </w:rPr>
        <w:tab/>
        <w:t>All renovation activities shall employ reasonably available control measures as specified in 20.11.20.23(G) NMAC at all times, and, when removing asbestos-containing materials (ACM), shall also comply with the emission control requirements below. These control measures shall apply even if the amount of ACM falls below the threshold amounts necessary for a notification under 20.11.20.22(A) NMAC.</w:t>
      </w:r>
    </w:p>
    <w:p w14:paraId="5D8FE29A" w14:textId="77777777" w:rsidR="004E5CBF" w:rsidRPr="004E5CBF" w:rsidRDefault="004E5CBF" w:rsidP="004E5CBF">
      <w:pPr>
        <w:spacing w:after="0" w:line="240" w:lineRule="auto"/>
        <w:ind w:left="2160"/>
        <w:contextualSpacing/>
        <w:rPr>
          <w:rFonts w:ascii="Times New Roman" w:eastAsia="Times New Roman" w:hAnsi="Times New Roman" w:cs="Times New Roman"/>
          <w:sz w:val="20"/>
          <w:szCs w:val="20"/>
          <w:u w:val="single"/>
        </w:rPr>
      </w:pPr>
      <w:r w:rsidRPr="004E5CBF">
        <w:rPr>
          <w:rFonts w:ascii="Times New Roman" w:eastAsia="Times New Roman" w:hAnsi="Times New Roman" w:cs="Times New Roman"/>
          <w:b/>
          <w:bCs/>
          <w:sz w:val="20"/>
          <w:szCs w:val="20"/>
          <w:u w:val="single"/>
        </w:rPr>
        <w:t>(a)</w:t>
      </w:r>
      <w:r w:rsidRPr="004E5CBF">
        <w:rPr>
          <w:rFonts w:ascii="Times New Roman" w:eastAsia="Times New Roman" w:hAnsi="Times New Roman" w:cs="Times New Roman"/>
          <w:sz w:val="20"/>
          <w:szCs w:val="20"/>
          <w:u w:val="single"/>
        </w:rPr>
        <w:tab/>
        <w:t xml:space="preserve">Dust suppression  </w:t>
      </w:r>
    </w:p>
    <w:p w14:paraId="73F510FF" w14:textId="77777777" w:rsidR="004E5CBF" w:rsidRPr="004E5CBF" w:rsidRDefault="004E5CBF" w:rsidP="004E5CBF">
      <w:pPr>
        <w:spacing w:after="0" w:line="240" w:lineRule="auto"/>
        <w:ind w:left="2520"/>
        <w:contextualSpacing/>
        <w:rPr>
          <w:rFonts w:ascii="Times New Roman" w:eastAsia="Times New Roman" w:hAnsi="Times New Roman" w:cs="Times New Roman"/>
          <w:sz w:val="20"/>
          <w:szCs w:val="20"/>
          <w:u w:val="single"/>
        </w:rPr>
      </w:pPr>
      <w:r w:rsidRPr="004E5CBF">
        <w:rPr>
          <w:rFonts w:ascii="Times New Roman" w:eastAsia="Calibri" w:hAnsi="Times New Roman" w:cs="Times New Roman"/>
          <w:b/>
          <w:bCs/>
          <w:sz w:val="20"/>
          <w:szCs w:val="20"/>
          <w:u w:val="single"/>
        </w:rPr>
        <w:t>(</w:t>
      </w:r>
      <w:proofErr w:type="spellStart"/>
      <w:r w:rsidRPr="004E5CBF">
        <w:rPr>
          <w:rFonts w:ascii="Times New Roman" w:eastAsia="Calibri" w:hAnsi="Times New Roman" w:cs="Times New Roman"/>
          <w:b/>
          <w:bCs/>
          <w:sz w:val="20"/>
          <w:szCs w:val="20"/>
          <w:u w:val="single"/>
        </w:rPr>
        <w:t>i</w:t>
      </w:r>
      <w:proofErr w:type="spellEnd"/>
      <w:r w:rsidRPr="004E5CBF">
        <w:rPr>
          <w:rFonts w:ascii="Times New Roman" w:eastAsia="Calibri" w:hAnsi="Times New Roman" w:cs="Times New Roman"/>
          <w:b/>
          <w:bCs/>
          <w:sz w:val="20"/>
          <w:szCs w:val="20"/>
          <w:u w:val="single"/>
        </w:rPr>
        <w:t>)</w:t>
      </w:r>
      <w:r w:rsidRPr="004E5CBF">
        <w:rPr>
          <w:u w:val="single"/>
        </w:rPr>
        <w:t xml:space="preserve">          </w:t>
      </w:r>
      <w:r w:rsidRPr="004E5CBF">
        <w:rPr>
          <w:rFonts w:ascii="Times New Roman" w:eastAsia="Calibri" w:hAnsi="Times New Roman" w:cs="Times New Roman"/>
          <w:sz w:val="20"/>
          <w:szCs w:val="20"/>
          <w:u w:val="single"/>
        </w:rPr>
        <w:t>Wet all non-friable ACM thoroughly before and during removal to eliminate visible dust.</w:t>
      </w:r>
    </w:p>
    <w:p w14:paraId="1B9A0BC9" w14:textId="77777777" w:rsidR="004E5CBF" w:rsidRPr="004E5CBF" w:rsidRDefault="004E5CBF" w:rsidP="004E5CBF">
      <w:pPr>
        <w:spacing w:after="0" w:line="240" w:lineRule="auto"/>
        <w:ind w:left="2520"/>
        <w:contextualSpacing/>
        <w:rPr>
          <w:rFonts w:ascii="Times New Roman" w:eastAsia="Times New Roman" w:hAnsi="Times New Roman" w:cs="Times New Roman"/>
          <w:sz w:val="20"/>
          <w:szCs w:val="20"/>
          <w:u w:val="single"/>
        </w:rPr>
      </w:pPr>
      <w:r w:rsidRPr="004E5CBF">
        <w:rPr>
          <w:rFonts w:ascii="Times New Roman" w:eastAsia="Times New Roman" w:hAnsi="Times New Roman" w:cs="Times New Roman"/>
          <w:b/>
          <w:bCs/>
          <w:sz w:val="20"/>
          <w:szCs w:val="20"/>
          <w:u w:val="single"/>
        </w:rPr>
        <w:t>(ii)</w:t>
      </w:r>
      <w:r w:rsidRPr="004E5CBF">
        <w:rPr>
          <w:rFonts w:ascii="Times New Roman" w:eastAsia="Times New Roman" w:hAnsi="Times New Roman" w:cs="Times New Roman"/>
          <w:sz w:val="20"/>
          <w:szCs w:val="20"/>
          <w:u w:val="single"/>
        </w:rPr>
        <w:t xml:space="preserve">         Prohibit dry sweeping, compressed air cleaning, abrading, or sanding of ACM. </w:t>
      </w:r>
    </w:p>
    <w:p w14:paraId="7FC2EF50" w14:textId="77777777" w:rsidR="004E5CBF" w:rsidRPr="004E5CBF" w:rsidRDefault="004E5CBF" w:rsidP="004E5CBF">
      <w:pPr>
        <w:spacing w:after="0" w:line="240" w:lineRule="auto"/>
        <w:ind w:left="2520"/>
        <w:contextualSpacing/>
        <w:rPr>
          <w:rFonts w:ascii="Times New Roman" w:eastAsia="Calibri" w:hAnsi="Times New Roman" w:cs="Times New Roman"/>
          <w:sz w:val="20"/>
          <w:szCs w:val="20"/>
          <w:u w:val="single"/>
        </w:rPr>
      </w:pPr>
      <w:r w:rsidRPr="004E5CBF">
        <w:rPr>
          <w:rFonts w:ascii="Times New Roman" w:eastAsia="Calibri" w:hAnsi="Times New Roman" w:cs="Times New Roman"/>
          <w:b/>
          <w:bCs/>
          <w:sz w:val="20"/>
          <w:szCs w:val="20"/>
          <w:u w:val="single"/>
        </w:rPr>
        <w:t>(iii)</w:t>
      </w:r>
      <w:r w:rsidRPr="004E5CBF">
        <w:rPr>
          <w:rFonts w:ascii="Times New Roman" w:eastAsia="Calibri" w:hAnsi="Times New Roman" w:cs="Times New Roman"/>
          <w:sz w:val="20"/>
          <w:szCs w:val="20"/>
          <w:u w:val="single"/>
        </w:rPr>
        <w:t xml:space="preserve">        Use HEPA-filtered vacuums to capture debris and clean all work surfaces.</w:t>
      </w:r>
    </w:p>
    <w:p w14:paraId="7463D356" w14:textId="77777777" w:rsidR="004E5CBF" w:rsidRPr="004E5CBF" w:rsidRDefault="004E5CBF" w:rsidP="004E5CBF">
      <w:pPr>
        <w:spacing w:after="0" w:line="240" w:lineRule="auto"/>
        <w:ind w:left="2520"/>
        <w:contextualSpacing/>
        <w:rPr>
          <w:rFonts w:ascii="Times New Roman" w:eastAsia="Calibri" w:hAnsi="Times New Roman" w:cs="Times New Roman"/>
          <w:sz w:val="20"/>
          <w:szCs w:val="20"/>
          <w:u w:val="single"/>
        </w:rPr>
      </w:pPr>
      <w:r w:rsidRPr="004E5CBF">
        <w:rPr>
          <w:rFonts w:ascii="Times New Roman" w:eastAsia="Calibri" w:hAnsi="Times New Roman" w:cs="Times New Roman"/>
          <w:b/>
          <w:bCs/>
          <w:sz w:val="20"/>
          <w:szCs w:val="20"/>
          <w:u w:val="single"/>
        </w:rPr>
        <w:t>(iv)</w:t>
      </w:r>
      <w:r w:rsidRPr="004E5CBF">
        <w:rPr>
          <w:rFonts w:ascii="Times New Roman" w:eastAsia="Calibri" w:hAnsi="Times New Roman" w:cs="Times New Roman"/>
          <w:sz w:val="20"/>
          <w:szCs w:val="20"/>
          <w:u w:val="single"/>
        </w:rPr>
        <w:t xml:space="preserve">        Where practical, employ localized exhaust (e.g., glove bags or small enclosures) with HEPA filtration.</w:t>
      </w:r>
    </w:p>
    <w:p w14:paraId="34AF6D13" w14:textId="77777777" w:rsidR="004E5CBF" w:rsidRPr="004E5CBF" w:rsidRDefault="004E5CBF" w:rsidP="004E5CBF">
      <w:pPr>
        <w:spacing w:after="0" w:line="240" w:lineRule="auto"/>
        <w:ind w:left="2160"/>
        <w:contextualSpacing/>
        <w:rPr>
          <w:rFonts w:ascii="Times New Roman" w:eastAsia="Times New Roman" w:hAnsi="Times New Roman" w:cs="Times New Roman"/>
          <w:sz w:val="20"/>
          <w:szCs w:val="20"/>
          <w:u w:val="single"/>
        </w:rPr>
      </w:pPr>
      <w:r w:rsidRPr="004E5CBF">
        <w:rPr>
          <w:rFonts w:ascii="Times New Roman" w:eastAsia="Times New Roman" w:hAnsi="Times New Roman" w:cs="Times New Roman"/>
          <w:b/>
          <w:bCs/>
          <w:sz w:val="20"/>
          <w:szCs w:val="20"/>
          <w:u w:val="single"/>
        </w:rPr>
        <w:t>(b)</w:t>
      </w:r>
      <w:r w:rsidRPr="004E5CBF">
        <w:rPr>
          <w:rFonts w:ascii="Times New Roman" w:eastAsia="Times New Roman" w:hAnsi="Times New Roman" w:cs="Times New Roman"/>
          <w:sz w:val="20"/>
          <w:szCs w:val="20"/>
          <w:u w:val="single"/>
        </w:rPr>
        <w:tab/>
        <w:t xml:space="preserve">Waste Containment  </w:t>
      </w:r>
    </w:p>
    <w:p w14:paraId="48F83BDB" w14:textId="77777777" w:rsidR="004E5CBF" w:rsidRPr="004E5CBF" w:rsidRDefault="004E5CBF" w:rsidP="004E5CBF">
      <w:pPr>
        <w:spacing w:after="0" w:line="240" w:lineRule="auto"/>
        <w:ind w:left="2520"/>
        <w:contextualSpacing/>
        <w:rPr>
          <w:rFonts w:ascii="Times New Roman" w:eastAsia="Times New Roman" w:hAnsi="Times New Roman" w:cs="Times New Roman"/>
          <w:sz w:val="20"/>
          <w:szCs w:val="20"/>
          <w:u w:val="single"/>
        </w:rPr>
      </w:pPr>
      <w:r w:rsidRPr="004E5CBF">
        <w:rPr>
          <w:rFonts w:ascii="Times New Roman" w:eastAsia="Calibri" w:hAnsi="Times New Roman" w:cs="Times New Roman"/>
          <w:b/>
          <w:bCs/>
          <w:sz w:val="20"/>
          <w:szCs w:val="20"/>
          <w:u w:val="single"/>
        </w:rPr>
        <w:t>(</w:t>
      </w:r>
      <w:proofErr w:type="spellStart"/>
      <w:r w:rsidRPr="004E5CBF">
        <w:rPr>
          <w:rFonts w:ascii="Times New Roman" w:eastAsia="Calibri" w:hAnsi="Times New Roman" w:cs="Times New Roman"/>
          <w:b/>
          <w:bCs/>
          <w:sz w:val="20"/>
          <w:szCs w:val="20"/>
          <w:u w:val="single"/>
        </w:rPr>
        <w:t>i</w:t>
      </w:r>
      <w:proofErr w:type="spellEnd"/>
      <w:r w:rsidRPr="004E5CBF">
        <w:rPr>
          <w:rFonts w:ascii="Times New Roman" w:eastAsia="Calibri" w:hAnsi="Times New Roman" w:cs="Times New Roman"/>
          <w:b/>
          <w:bCs/>
          <w:sz w:val="20"/>
          <w:szCs w:val="20"/>
          <w:u w:val="single"/>
        </w:rPr>
        <w:t>)</w:t>
      </w:r>
      <w:r w:rsidRPr="004E5CBF">
        <w:rPr>
          <w:u w:val="single"/>
        </w:rPr>
        <w:t xml:space="preserve">          </w:t>
      </w:r>
      <w:r w:rsidRPr="004E5CBF">
        <w:rPr>
          <w:rFonts w:ascii="Times New Roman" w:eastAsia="Calibri" w:hAnsi="Times New Roman" w:cs="Times New Roman"/>
          <w:sz w:val="20"/>
          <w:szCs w:val="20"/>
          <w:u w:val="single"/>
        </w:rPr>
        <w:t>ACM waste shall be placed in leak tight containers or wrapped in polyethylene consistent with best practices and NESHAP requirements.</w:t>
      </w:r>
    </w:p>
    <w:p w14:paraId="761D251C" w14:textId="77777777" w:rsidR="004E5CBF" w:rsidRPr="004E5CBF" w:rsidRDefault="004E5CBF" w:rsidP="004E5CBF">
      <w:pPr>
        <w:spacing w:after="0" w:line="240" w:lineRule="auto"/>
        <w:ind w:left="2520"/>
        <w:contextualSpacing/>
        <w:rPr>
          <w:rFonts w:ascii="Times New Roman" w:eastAsia="Times New Roman" w:hAnsi="Times New Roman" w:cs="Times New Roman"/>
          <w:sz w:val="20"/>
          <w:szCs w:val="20"/>
          <w:u w:val="single"/>
        </w:rPr>
      </w:pPr>
      <w:r w:rsidRPr="004E5CBF">
        <w:rPr>
          <w:rFonts w:ascii="Times New Roman" w:eastAsia="Times New Roman" w:hAnsi="Times New Roman" w:cs="Times New Roman"/>
          <w:b/>
          <w:bCs/>
          <w:sz w:val="20"/>
          <w:szCs w:val="20"/>
          <w:u w:val="single"/>
        </w:rPr>
        <w:t>(ii)</w:t>
      </w:r>
      <w:r w:rsidRPr="004E5CBF">
        <w:rPr>
          <w:rFonts w:ascii="Times New Roman" w:eastAsia="Times New Roman" w:hAnsi="Times New Roman" w:cs="Times New Roman"/>
          <w:sz w:val="20"/>
          <w:szCs w:val="20"/>
          <w:u w:val="single"/>
        </w:rPr>
        <w:t xml:space="preserve">         Affix labels warning of asbestos, displayed in such a manner and location that a person can easily read the legend, and include any additional information required under applicable transportation and waste disposal regulations. </w:t>
      </w:r>
    </w:p>
    <w:p w14:paraId="57259A3B" w14:textId="77777777" w:rsidR="004E5CBF" w:rsidRPr="004E5CBF" w:rsidRDefault="004E5CBF" w:rsidP="004E5CBF">
      <w:pPr>
        <w:spacing w:after="0" w:line="240" w:lineRule="auto"/>
        <w:ind w:left="2160"/>
        <w:contextualSpacing/>
        <w:rPr>
          <w:rFonts w:ascii="Times New Roman" w:eastAsia="Times New Roman" w:hAnsi="Times New Roman" w:cs="Times New Roman"/>
          <w:sz w:val="20"/>
          <w:szCs w:val="20"/>
          <w:u w:val="single"/>
        </w:rPr>
      </w:pPr>
      <w:r w:rsidRPr="004E5CBF">
        <w:rPr>
          <w:rFonts w:ascii="Times New Roman" w:eastAsia="Times New Roman" w:hAnsi="Times New Roman" w:cs="Times New Roman"/>
          <w:b/>
          <w:bCs/>
          <w:sz w:val="20"/>
          <w:szCs w:val="20"/>
          <w:u w:val="single"/>
        </w:rPr>
        <w:t>(c)</w:t>
      </w:r>
      <w:r w:rsidRPr="004E5CBF">
        <w:rPr>
          <w:rFonts w:ascii="Times New Roman" w:eastAsia="Times New Roman" w:hAnsi="Times New Roman" w:cs="Times New Roman"/>
          <w:sz w:val="20"/>
          <w:szCs w:val="20"/>
          <w:u w:val="single"/>
        </w:rPr>
        <w:tab/>
        <w:t xml:space="preserve">Waste Disposal  </w:t>
      </w:r>
    </w:p>
    <w:p w14:paraId="589ABB66" w14:textId="77777777" w:rsidR="004E5CBF" w:rsidRPr="004E5CBF" w:rsidRDefault="004E5CBF" w:rsidP="004E5CBF">
      <w:pPr>
        <w:spacing w:after="0" w:line="240" w:lineRule="auto"/>
        <w:ind w:left="2520"/>
        <w:contextualSpacing/>
        <w:rPr>
          <w:rFonts w:ascii="Times New Roman" w:eastAsia="Times New Roman" w:hAnsi="Times New Roman" w:cs="Times New Roman"/>
          <w:sz w:val="20"/>
          <w:szCs w:val="20"/>
          <w:u w:val="single"/>
        </w:rPr>
      </w:pPr>
      <w:r w:rsidRPr="004E5CBF">
        <w:rPr>
          <w:rFonts w:ascii="Times New Roman" w:eastAsia="Calibri" w:hAnsi="Times New Roman" w:cs="Times New Roman"/>
          <w:b/>
          <w:bCs/>
          <w:sz w:val="20"/>
          <w:szCs w:val="20"/>
          <w:u w:val="single"/>
        </w:rPr>
        <w:t>(</w:t>
      </w:r>
      <w:proofErr w:type="spellStart"/>
      <w:r w:rsidRPr="004E5CBF">
        <w:rPr>
          <w:rFonts w:ascii="Times New Roman" w:eastAsia="Calibri" w:hAnsi="Times New Roman" w:cs="Times New Roman"/>
          <w:b/>
          <w:bCs/>
          <w:sz w:val="20"/>
          <w:szCs w:val="20"/>
          <w:u w:val="single"/>
        </w:rPr>
        <w:t>i</w:t>
      </w:r>
      <w:proofErr w:type="spellEnd"/>
      <w:r w:rsidRPr="004E5CBF">
        <w:rPr>
          <w:rFonts w:ascii="Times New Roman" w:eastAsia="Calibri" w:hAnsi="Times New Roman" w:cs="Times New Roman"/>
          <w:b/>
          <w:bCs/>
          <w:sz w:val="20"/>
          <w:szCs w:val="20"/>
          <w:u w:val="single"/>
        </w:rPr>
        <w:t>)</w:t>
      </w:r>
      <w:r w:rsidRPr="004E5CBF">
        <w:rPr>
          <w:u w:val="single"/>
        </w:rPr>
        <w:t xml:space="preserve">          </w:t>
      </w:r>
      <w:r w:rsidRPr="004E5CBF">
        <w:rPr>
          <w:rFonts w:ascii="Times New Roman" w:eastAsia="Calibri" w:hAnsi="Times New Roman" w:cs="Times New Roman"/>
          <w:sz w:val="20"/>
          <w:szCs w:val="20"/>
          <w:u w:val="single"/>
        </w:rPr>
        <w:t>All asbestos-containing waste material (ACWM) shall be transported to a permitted asbestos waste landfill in accordance with asbestos disposal requirements.</w:t>
      </w:r>
    </w:p>
    <w:p w14:paraId="43141C75" w14:textId="77777777" w:rsidR="004E5CBF" w:rsidRPr="004E5CBF" w:rsidRDefault="004E5CBF" w:rsidP="004E5CBF">
      <w:pPr>
        <w:spacing w:after="0" w:line="240" w:lineRule="auto"/>
        <w:ind w:left="2520"/>
        <w:contextualSpacing/>
        <w:rPr>
          <w:rFonts w:ascii="Times New Roman" w:eastAsia="Times New Roman" w:hAnsi="Times New Roman" w:cs="Times New Roman"/>
          <w:sz w:val="20"/>
          <w:szCs w:val="20"/>
          <w:u w:val="single"/>
        </w:rPr>
      </w:pPr>
      <w:r w:rsidRPr="004E5CBF">
        <w:rPr>
          <w:rFonts w:ascii="Times New Roman" w:eastAsia="Times New Roman" w:hAnsi="Times New Roman" w:cs="Times New Roman"/>
          <w:b/>
          <w:bCs/>
          <w:sz w:val="20"/>
          <w:szCs w:val="20"/>
          <w:u w:val="single"/>
        </w:rPr>
        <w:t>(ii)</w:t>
      </w:r>
      <w:r w:rsidRPr="004E5CBF">
        <w:rPr>
          <w:rFonts w:ascii="Times New Roman" w:eastAsia="Times New Roman" w:hAnsi="Times New Roman" w:cs="Times New Roman"/>
          <w:sz w:val="20"/>
          <w:szCs w:val="20"/>
          <w:u w:val="single"/>
        </w:rPr>
        <w:t xml:space="preserve">         The owner or operator shall ensure that all ACWM is transported and disposed in accordance with New Mexico Environment Department (NMED) regulations and any other applicable state or federal requirements. </w:t>
      </w:r>
    </w:p>
    <w:p w14:paraId="75949DA0" w14:textId="77777777" w:rsidR="004E5CBF" w:rsidRPr="004E5CBF" w:rsidRDefault="004E5CBF" w:rsidP="004E5CBF">
      <w:pPr>
        <w:spacing w:after="0" w:line="240" w:lineRule="auto"/>
        <w:ind w:left="2520"/>
        <w:contextualSpacing/>
        <w:rPr>
          <w:rFonts w:ascii="Times New Roman" w:eastAsia="Calibri" w:hAnsi="Times New Roman" w:cs="Times New Roman"/>
          <w:sz w:val="20"/>
          <w:szCs w:val="20"/>
          <w:u w:val="single"/>
        </w:rPr>
      </w:pPr>
      <w:r w:rsidRPr="004E5CBF">
        <w:rPr>
          <w:rFonts w:ascii="Times New Roman" w:eastAsia="Calibri" w:hAnsi="Times New Roman" w:cs="Times New Roman"/>
          <w:b/>
          <w:bCs/>
          <w:sz w:val="20"/>
          <w:szCs w:val="20"/>
          <w:u w:val="single"/>
        </w:rPr>
        <w:t>(iii)</w:t>
      </w:r>
      <w:r w:rsidRPr="004E5CBF">
        <w:rPr>
          <w:rFonts w:ascii="Times New Roman" w:eastAsia="Calibri" w:hAnsi="Times New Roman" w:cs="Times New Roman"/>
          <w:sz w:val="20"/>
          <w:szCs w:val="20"/>
          <w:u w:val="single"/>
        </w:rPr>
        <w:t xml:space="preserve">        A completed waste shipment record or manifest shall accompany each load of ACWM. The generator shall retain all signed copies and ensure the final, landfill-signed manifest is returned and kept on file. All waste shipment records and supporting documentation shall be made available to the AQP upon request. The owner or operator must retain a copy of all waste shipment records, including a copy </w:t>
      </w:r>
      <w:r w:rsidRPr="004E5CBF">
        <w:rPr>
          <w:rFonts w:ascii="Times New Roman" w:eastAsia="Calibri" w:hAnsi="Times New Roman" w:cs="Times New Roman"/>
          <w:sz w:val="20"/>
          <w:szCs w:val="20"/>
          <w:u w:val="single"/>
        </w:rPr>
        <w:lastRenderedPageBreak/>
        <w:t>of the waste shipment record signed by the owner or operator of the designated waste disposal site, for at least 2 years.</w:t>
      </w:r>
    </w:p>
    <w:p w14:paraId="616FFD42" w14:textId="77777777" w:rsidR="004E5CBF" w:rsidRPr="004E5CBF" w:rsidRDefault="004E5CBF" w:rsidP="004E5CBF">
      <w:pPr>
        <w:spacing w:after="0" w:line="240" w:lineRule="auto"/>
        <w:ind w:left="2520"/>
        <w:contextualSpacing/>
        <w:rPr>
          <w:rFonts w:ascii="Times New Roman" w:eastAsia="Times New Roman" w:hAnsi="Times New Roman" w:cs="Times New Roman"/>
          <w:sz w:val="20"/>
          <w:szCs w:val="20"/>
          <w:u w:val="single"/>
        </w:rPr>
      </w:pPr>
      <w:r w:rsidRPr="004E5CBF">
        <w:rPr>
          <w:rFonts w:ascii="Times New Roman" w:eastAsia="Calibri" w:hAnsi="Times New Roman" w:cs="Times New Roman"/>
          <w:b/>
          <w:bCs/>
          <w:sz w:val="20"/>
          <w:szCs w:val="20"/>
          <w:u w:val="single"/>
        </w:rPr>
        <w:t>(iv)</w:t>
      </w:r>
      <w:r w:rsidRPr="004E5CBF">
        <w:rPr>
          <w:rFonts w:ascii="Times New Roman" w:eastAsia="Calibri" w:hAnsi="Times New Roman" w:cs="Times New Roman"/>
          <w:sz w:val="20"/>
          <w:szCs w:val="20"/>
          <w:u w:val="single"/>
        </w:rPr>
        <w:t xml:space="preserve">          Disposing of ACWM in unapproved facilities, open dumping, or mixing asbestos waste with general construction debris are prohibited.</w:t>
      </w:r>
    </w:p>
    <w:p w14:paraId="2053A9D1" w14:textId="77777777" w:rsidR="004E5CBF" w:rsidRPr="004E5CBF" w:rsidRDefault="004E5CBF" w:rsidP="004E5CBF">
      <w:pPr>
        <w:spacing w:after="0" w:line="240" w:lineRule="auto"/>
        <w:ind w:left="2160"/>
        <w:contextualSpacing/>
        <w:rPr>
          <w:rFonts w:ascii="Times New Roman" w:eastAsia="Times New Roman" w:hAnsi="Times New Roman" w:cs="Times New Roman"/>
          <w:sz w:val="20"/>
          <w:szCs w:val="20"/>
          <w:u w:val="single"/>
        </w:rPr>
      </w:pPr>
      <w:r w:rsidRPr="004E5CBF">
        <w:rPr>
          <w:rFonts w:ascii="Times New Roman" w:eastAsia="Times New Roman" w:hAnsi="Times New Roman" w:cs="Times New Roman"/>
          <w:b/>
          <w:bCs/>
          <w:sz w:val="20"/>
          <w:szCs w:val="20"/>
          <w:u w:val="single"/>
        </w:rPr>
        <w:t>(d)</w:t>
      </w:r>
      <w:r w:rsidRPr="004E5CBF">
        <w:rPr>
          <w:rFonts w:ascii="Times New Roman" w:eastAsia="Times New Roman" w:hAnsi="Times New Roman" w:cs="Times New Roman"/>
          <w:sz w:val="20"/>
          <w:szCs w:val="20"/>
          <w:u w:val="single"/>
        </w:rPr>
        <w:tab/>
        <w:t xml:space="preserve">Final Cleanup &amp; Verification  </w:t>
      </w:r>
    </w:p>
    <w:p w14:paraId="44A66C6D" w14:textId="77777777" w:rsidR="004E5CBF" w:rsidRPr="004E5CBF" w:rsidRDefault="004E5CBF" w:rsidP="004E5CBF">
      <w:pPr>
        <w:spacing w:after="0" w:line="240" w:lineRule="auto"/>
        <w:ind w:left="2520"/>
        <w:contextualSpacing/>
        <w:rPr>
          <w:rFonts w:ascii="Times New Roman" w:eastAsia="Times New Roman" w:hAnsi="Times New Roman" w:cs="Times New Roman"/>
          <w:sz w:val="20"/>
          <w:szCs w:val="20"/>
          <w:u w:val="single"/>
        </w:rPr>
      </w:pPr>
      <w:r w:rsidRPr="004E5CBF">
        <w:rPr>
          <w:rFonts w:ascii="Times New Roman" w:eastAsia="Calibri" w:hAnsi="Times New Roman" w:cs="Times New Roman"/>
          <w:b/>
          <w:bCs/>
          <w:sz w:val="20"/>
          <w:szCs w:val="20"/>
          <w:u w:val="single"/>
        </w:rPr>
        <w:t>(</w:t>
      </w:r>
      <w:proofErr w:type="spellStart"/>
      <w:r w:rsidRPr="004E5CBF">
        <w:rPr>
          <w:rFonts w:ascii="Times New Roman" w:eastAsia="Calibri" w:hAnsi="Times New Roman" w:cs="Times New Roman"/>
          <w:b/>
          <w:bCs/>
          <w:sz w:val="20"/>
          <w:szCs w:val="20"/>
          <w:u w:val="single"/>
        </w:rPr>
        <w:t>i</w:t>
      </w:r>
      <w:proofErr w:type="spellEnd"/>
      <w:r w:rsidRPr="004E5CBF">
        <w:rPr>
          <w:rFonts w:ascii="Times New Roman" w:eastAsia="Calibri" w:hAnsi="Times New Roman" w:cs="Times New Roman"/>
          <w:b/>
          <w:bCs/>
          <w:sz w:val="20"/>
          <w:szCs w:val="20"/>
          <w:u w:val="single"/>
        </w:rPr>
        <w:t>)</w:t>
      </w:r>
      <w:r w:rsidRPr="004E5CBF">
        <w:rPr>
          <w:u w:val="single"/>
        </w:rPr>
        <w:t xml:space="preserve">            </w:t>
      </w:r>
      <w:r w:rsidRPr="004E5CBF">
        <w:rPr>
          <w:rFonts w:ascii="Times New Roman" w:eastAsia="Calibri" w:hAnsi="Times New Roman" w:cs="Times New Roman"/>
          <w:sz w:val="20"/>
          <w:szCs w:val="20"/>
          <w:u w:val="single"/>
        </w:rPr>
        <w:t>Conduct a HEPA-vacuum of all surfaces, tools, and PPE.</w:t>
      </w:r>
    </w:p>
    <w:p w14:paraId="3F9A5F99" w14:textId="77777777" w:rsidR="004E5CBF" w:rsidRPr="004E5CBF" w:rsidRDefault="004E5CBF" w:rsidP="004E5CBF">
      <w:pPr>
        <w:spacing w:after="0" w:line="240" w:lineRule="auto"/>
        <w:ind w:left="2520"/>
        <w:contextualSpacing/>
        <w:rPr>
          <w:rFonts w:ascii="Times New Roman" w:eastAsia="Times New Roman" w:hAnsi="Times New Roman" w:cs="Times New Roman"/>
          <w:sz w:val="20"/>
          <w:szCs w:val="20"/>
          <w:u w:val="single"/>
        </w:rPr>
      </w:pPr>
      <w:r w:rsidRPr="004E5CBF">
        <w:rPr>
          <w:rFonts w:ascii="Times New Roman" w:eastAsia="Times New Roman" w:hAnsi="Times New Roman" w:cs="Times New Roman"/>
          <w:b/>
          <w:bCs/>
          <w:sz w:val="20"/>
          <w:szCs w:val="20"/>
          <w:u w:val="single"/>
        </w:rPr>
        <w:t>(ii)</w:t>
      </w:r>
      <w:r w:rsidRPr="004E5CBF">
        <w:rPr>
          <w:rFonts w:ascii="Times New Roman" w:eastAsia="Times New Roman" w:hAnsi="Times New Roman" w:cs="Times New Roman"/>
          <w:sz w:val="20"/>
          <w:szCs w:val="20"/>
          <w:u w:val="single"/>
        </w:rPr>
        <w:t xml:space="preserve">           Wet-wipe remaining areas to remove residual dust. </w:t>
      </w:r>
    </w:p>
    <w:p w14:paraId="20524DCC" w14:textId="77777777" w:rsidR="004E5CBF" w:rsidRPr="004E5CBF" w:rsidRDefault="004E5CBF" w:rsidP="004E5CBF">
      <w:pPr>
        <w:spacing w:after="0" w:line="240" w:lineRule="auto"/>
        <w:ind w:left="2520"/>
        <w:contextualSpacing/>
        <w:rPr>
          <w:rFonts w:ascii="Times New Roman" w:eastAsia="Calibri" w:hAnsi="Times New Roman" w:cs="Times New Roman"/>
          <w:sz w:val="20"/>
          <w:szCs w:val="20"/>
          <w:u w:val="single"/>
        </w:rPr>
      </w:pPr>
      <w:r w:rsidRPr="004E5CBF">
        <w:rPr>
          <w:rFonts w:ascii="Times New Roman" w:eastAsia="Calibri" w:hAnsi="Times New Roman" w:cs="Times New Roman"/>
          <w:b/>
          <w:bCs/>
          <w:sz w:val="20"/>
          <w:szCs w:val="20"/>
          <w:u w:val="single"/>
        </w:rPr>
        <w:t>(iii)</w:t>
      </w:r>
      <w:r w:rsidRPr="004E5CBF">
        <w:rPr>
          <w:rFonts w:ascii="Times New Roman" w:eastAsia="Calibri" w:hAnsi="Times New Roman" w:cs="Times New Roman"/>
          <w:sz w:val="20"/>
          <w:szCs w:val="20"/>
          <w:u w:val="single"/>
        </w:rPr>
        <w:t xml:space="preserve">          Visually verify that no asbestos debris or dust remains.</w:t>
      </w:r>
    </w:p>
    <w:p w14:paraId="107F3D17" w14:textId="77777777" w:rsidR="004E5CBF" w:rsidRPr="004E5CBF" w:rsidRDefault="004E5CBF" w:rsidP="004E5CBF">
      <w:pPr>
        <w:spacing w:after="0" w:line="240" w:lineRule="auto"/>
        <w:ind w:firstLine="720"/>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rPr>
        <w:t>I.</w:t>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u w:val="single"/>
        </w:rPr>
        <w:t>Ordered Demolitions and Emergency Renovations. For ordered demolitions and emergency renovations, the Asbestos Notification Form allows work to begin immediately when required as listed below. In such cases, the owner or operator may begin active operations immediately, but must submit an Asbestos Notification Form and demolition order (if applicable) as early as possible, but no later than the following working day as defined in 40 CFR § 61.141.</w:t>
      </w:r>
    </w:p>
    <w:p w14:paraId="7C5754BF" w14:textId="77777777" w:rsidR="004E5CBF" w:rsidRPr="004E5CBF" w:rsidRDefault="004E5CBF" w:rsidP="004E5CBF">
      <w:pPr>
        <w:spacing w:after="0" w:line="240" w:lineRule="auto"/>
        <w:ind w:left="1440"/>
        <w:rPr>
          <w:rFonts w:ascii="Times New Roman" w:eastAsia="Calibri" w:hAnsi="Times New Roman" w:cs="Times New Roman"/>
          <w:sz w:val="20"/>
          <w:szCs w:val="20"/>
          <w:u w:val="single"/>
        </w:rPr>
      </w:pPr>
      <w:r w:rsidRPr="004E5CBF">
        <w:rPr>
          <w:rFonts w:ascii="Times New Roman" w:eastAsia="Times New Roman" w:hAnsi="Times New Roman" w:cs="Times New Roman"/>
          <w:b/>
          <w:sz w:val="20"/>
          <w:szCs w:val="20"/>
          <w:u w:val="single"/>
        </w:rPr>
        <w:t>(1)</w:t>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u w:val="single"/>
        </w:rPr>
        <w:t>Inspections for Ordered Demolitions and Emergency Renovations</w:t>
      </w:r>
      <w:r w:rsidRPr="004E5CBF">
        <w:rPr>
          <w:rFonts w:ascii="Times New Roman" w:eastAsia="Calibri" w:hAnsi="Times New Roman" w:cs="Times New Roman"/>
          <w:sz w:val="20"/>
          <w:szCs w:val="20"/>
          <w:u w:val="single"/>
        </w:rPr>
        <w:t>:</w:t>
      </w:r>
    </w:p>
    <w:p w14:paraId="3D5B28D6" w14:textId="77777777" w:rsidR="004E5CBF" w:rsidRPr="004E5CBF" w:rsidRDefault="004E5CBF" w:rsidP="004E5CBF">
      <w:pPr>
        <w:spacing w:after="0" w:line="240" w:lineRule="auto"/>
        <w:ind w:left="2160"/>
        <w:rPr>
          <w:rFonts w:ascii="Times New Roman" w:eastAsia="Calibri" w:hAnsi="Times New Roman" w:cs="Times New Roman"/>
          <w:sz w:val="20"/>
          <w:szCs w:val="20"/>
          <w:u w:val="single"/>
        </w:rPr>
      </w:pPr>
      <w:r w:rsidRPr="004E5CBF">
        <w:rPr>
          <w:rFonts w:ascii="Times New Roman" w:eastAsia="Calibri" w:hAnsi="Times New Roman" w:cs="Times New Roman"/>
          <w:b/>
          <w:bCs/>
          <w:sz w:val="20"/>
          <w:szCs w:val="20"/>
          <w:u w:val="single"/>
        </w:rPr>
        <w:t>(a)</w:t>
      </w:r>
      <w:r w:rsidRPr="004E5CBF">
        <w:rPr>
          <w:rFonts w:ascii="Times New Roman" w:eastAsia="Calibri" w:hAnsi="Times New Roman" w:cs="Times New Roman"/>
          <w:sz w:val="20"/>
          <w:szCs w:val="20"/>
          <w:u w:val="single"/>
        </w:rPr>
        <w:tab/>
        <w:t>When a facility is structurally unsound, in danger of imminent collapse, or presents an imminent safety or public health hazard, and a thorough asbestos inspection cannot be safely performed, all suspect materials must be treated as regulated asbestos containing material (RACM), and must be handled, transported, and disposed of as asbestos containing waste material (ACWM) in accordance with 40 CFR § 61.150.</w:t>
      </w:r>
    </w:p>
    <w:p w14:paraId="6D3A608C" w14:textId="77777777" w:rsidR="004E5CBF" w:rsidRPr="004E5CBF" w:rsidRDefault="004E5CBF" w:rsidP="004E5CBF">
      <w:pPr>
        <w:spacing w:after="0" w:line="240" w:lineRule="auto"/>
        <w:ind w:left="2160"/>
        <w:rPr>
          <w:rFonts w:ascii="Times New Roman" w:eastAsia="Calibri" w:hAnsi="Times New Roman" w:cs="Times New Roman"/>
          <w:sz w:val="20"/>
          <w:szCs w:val="20"/>
          <w:u w:val="single"/>
        </w:rPr>
      </w:pPr>
      <w:r w:rsidRPr="004E5CBF">
        <w:rPr>
          <w:rFonts w:ascii="Times New Roman" w:eastAsia="Calibri" w:hAnsi="Times New Roman" w:cs="Times New Roman"/>
          <w:b/>
          <w:bCs/>
          <w:sz w:val="20"/>
          <w:szCs w:val="20"/>
          <w:u w:val="single"/>
        </w:rPr>
        <w:t>(b)</w:t>
      </w:r>
      <w:r w:rsidRPr="004E5CBF">
        <w:rPr>
          <w:rFonts w:ascii="Times New Roman" w:eastAsia="Calibri" w:hAnsi="Times New Roman" w:cs="Times New Roman"/>
          <w:sz w:val="20"/>
          <w:szCs w:val="20"/>
          <w:u w:val="single"/>
        </w:rPr>
        <w:tab/>
        <w:t>If a portion of the facility can be safely demolished, removed, or stabilized to allow access for a full, thorough asbestos inspection, then that work should be performed first, and a complete inspection must be conducted before continuing with the remainder of the renovation or demolition.</w:t>
      </w:r>
    </w:p>
    <w:p w14:paraId="7396CDA6" w14:textId="77777777" w:rsidR="004E5CBF" w:rsidRPr="004E5CBF" w:rsidRDefault="004E5CBF" w:rsidP="004E5CBF">
      <w:pPr>
        <w:spacing w:after="0" w:line="240" w:lineRule="auto"/>
        <w:ind w:left="2160"/>
        <w:rPr>
          <w:rFonts w:ascii="Times New Roman" w:eastAsia="Calibri" w:hAnsi="Times New Roman" w:cs="Times New Roman"/>
          <w:sz w:val="20"/>
          <w:szCs w:val="20"/>
          <w:u w:val="single"/>
        </w:rPr>
      </w:pPr>
      <w:r w:rsidRPr="004E5CBF">
        <w:rPr>
          <w:rFonts w:ascii="Times New Roman" w:eastAsia="Calibri" w:hAnsi="Times New Roman" w:cs="Times New Roman"/>
          <w:b/>
          <w:bCs/>
          <w:sz w:val="20"/>
          <w:szCs w:val="20"/>
          <w:u w:val="single"/>
        </w:rPr>
        <w:t>(c)</w:t>
      </w:r>
      <w:r w:rsidRPr="004E5CBF">
        <w:rPr>
          <w:rFonts w:ascii="Times New Roman" w:eastAsia="Calibri" w:hAnsi="Times New Roman" w:cs="Times New Roman"/>
          <w:sz w:val="20"/>
          <w:szCs w:val="20"/>
          <w:u w:val="single"/>
        </w:rPr>
        <w:tab/>
        <w:t>If a facility has collapsed for any reason, the remediation, removal, or handling of the debris pile falls under the federal asbestos NESHAP, then the debris must be managed as ACWM unless proven otherwise through a safe and thorough inspection conducted within the last three years.</w:t>
      </w:r>
    </w:p>
    <w:p w14:paraId="7B5C3DA1" w14:textId="77777777" w:rsidR="004E5CBF" w:rsidRPr="004E5CBF" w:rsidRDefault="004E5CBF" w:rsidP="004E5CBF">
      <w:pPr>
        <w:spacing w:after="0" w:line="240" w:lineRule="auto"/>
        <w:ind w:left="1440"/>
        <w:rPr>
          <w:rFonts w:ascii="Times New Roman" w:eastAsia="Calibri" w:hAnsi="Times New Roman" w:cs="Times New Roman"/>
          <w:sz w:val="20"/>
          <w:szCs w:val="20"/>
          <w:u w:val="single"/>
        </w:rPr>
      </w:pPr>
      <w:r w:rsidRPr="004E5CBF">
        <w:rPr>
          <w:rFonts w:ascii="Times New Roman" w:eastAsia="Times New Roman" w:hAnsi="Times New Roman" w:cs="Times New Roman"/>
          <w:b/>
          <w:sz w:val="20"/>
          <w:szCs w:val="20"/>
          <w:u w:val="single"/>
        </w:rPr>
        <w:t>(2)</w:t>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u w:val="single"/>
        </w:rPr>
        <w:t>Ordered Demolitions. If a facility is being demolished by order of a State or local government agency, issued because the facility is structurally unsound and in danger of imminent collapse, then the owner or operator shall comply with the federal standards incorporated in 20.11.64 NMAC Emission Standards for Hazardous Air Pollutants for Stationary Sources, and 40 CFR § 61.145.</w:t>
      </w:r>
    </w:p>
    <w:p w14:paraId="1CB55216" w14:textId="77777777" w:rsidR="004E5CBF" w:rsidRPr="004E5CBF" w:rsidRDefault="004E5CBF" w:rsidP="004E5CBF">
      <w:pPr>
        <w:spacing w:after="0" w:line="240" w:lineRule="auto"/>
        <w:ind w:left="1440"/>
        <w:rPr>
          <w:rFonts w:ascii="Times New Roman" w:eastAsia="Calibri" w:hAnsi="Times New Roman" w:cs="Times New Roman"/>
          <w:sz w:val="20"/>
          <w:szCs w:val="20"/>
          <w:u w:val="single"/>
        </w:rPr>
      </w:pPr>
      <w:r w:rsidRPr="004E5CBF">
        <w:rPr>
          <w:rFonts w:ascii="Times New Roman" w:eastAsia="Times New Roman" w:hAnsi="Times New Roman" w:cs="Times New Roman"/>
          <w:b/>
          <w:sz w:val="20"/>
          <w:szCs w:val="20"/>
          <w:u w:val="single"/>
        </w:rPr>
        <w:t>(3)</w:t>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u w:val="single"/>
        </w:rPr>
        <w:t>Emergency Renovations. If a sudden unexpected event occurs, necessitating immediate renovations, then it will be classified as an emergency renovation operation as defined in 40 CFR § 61.141. For emergency renovation operations, the owner or operator shall comply with the federal standards incorporated in 20.11.64 NMAC and Emission Standards for Hazardous Air Pollutants for Stationary Sources, and 40 CFR § 61.145. The Asbestos Notification Form shall contain</w:t>
      </w:r>
      <w:r w:rsidRPr="004E5CBF">
        <w:rPr>
          <w:rFonts w:ascii="Times New Roman" w:eastAsia="Calibri" w:hAnsi="Times New Roman" w:cs="Times New Roman"/>
          <w:sz w:val="20"/>
          <w:szCs w:val="20"/>
          <w:u w:val="single"/>
        </w:rPr>
        <w:t>:</w:t>
      </w:r>
    </w:p>
    <w:p w14:paraId="731ACE8F" w14:textId="77777777" w:rsidR="004E5CBF" w:rsidRPr="004E5CBF" w:rsidRDefault="004E5CBF" w:rsidP="004E5CBF">
      <w:pPr>
        <w:spacing w:after="0" w:line="240" w:lineRule="auto"/>
        <w:ind w:left="2160"/>
        <w:rPr>
          <w:rFonts w:ascii="Times New Roman" w:eastAsia="Calibri" w:hAnsi="Times New Roman" w:cs="Times New Roman"/>
          <w:sz w:val="20"/>
          <w:szCs w:val="20"/>
          <w:u w:val="single"/>
        </w:rPr>
      </w:pPr>
      <w:r w:rsidRPr="004E5CBF">
        <w:rPr>
          <w:rFonts w:ascii="Times New Roman" w:eastAsia="Calibri" w:hAnsi="Times New Roman" w:cs="Times New Roman"/>
          <w:b/>
          <w:bCs/>
          <w:sz w:val="20"/>
          <w:szCs w:val="20"/>
          <w:u w:val="single"/>
        </w:rPr>
        <w:t>(a)</w:t>
      </w:r>
      <w:r w:rsidRPr="004E5CBF">
        <w:rPr>
          <w:rFonts w:ascii="Times New Roman" w:eastAsia="Calibri" w:hAnsi="Times New Roman" w:cs="Times New Roman"/>
          <w:sz w:val="20"/>
          <w:szCs w:val="20"/>
          <w:u w:val="single"/>
        </w:rPr>
        <w:tab/>
        <w:t>the date and hour that the emergency occurred,</w:t>
      </w:r>
    </w:p>
    <w:p w14:paraId="66734978" w14:textId="77777777" w:rsidR="004E5CBF" w:rsidRPr="004E5CBF" w:rsidRDefault="004E5CBF" w:rsidP="004E5CBF">
      <w:pPr>
        <w:spacing w:after="0" w:line="240" w:lineRule="auto"/>
        <w:ind w:left="2160"/>
        <w:rPr>
          <w:rFonts w:ascii="Times New Roman" w:eastAsia="Calibri" w:hAnsi="Times New Roman" w:cs="Times New Roman"/>
          <w:sz w:val="20"/>
          <w:szCs w:val="20"/>
          <w:u w:val="single"/>
        </w:rPr>
      </w:pPr>
      <w:r w:rsidRPr="004E5CBF">
        <w:rPr>
          <w:rFonts w:ascii="Times New Roman" w:eastAsia="Calibri" w:hAnsi="Times New Roman" w:cs="Times New Roman"/>
          <w:b/>
          <w:bCs/>
          <w:sz w:val="20"/>
          <w:szCs w:val="20"/>
          <w:u w:val="single"/>
        </w:rPr>
        <w:t>(b)</w:t>
      </w:r>
      <w:r w:rsidRPr="004E5CBF">
        <w:rPr>
          <w:rFonts w:ascii="Times New Roman" w:eastAsia="Calibri" w:hAnsi="Times New Roman" w:cs="Times New Roman"/>
          <w:sz w:val="20"/>
          <w:szCs w:val="20"/>
          <w:u w:val="single"/>
        </w:rPr>
        <w:tab/>
        <w:t>a description of the sudden, unexpected event, and</w:t>
      </w:r>
    </w:p>
    <w:p w14:paraId="6FD674CE" w14:textId="77777777" w:rsidR="004E5CBF" w:rsidRPr="004E5CBF" w:rsidRDefault="004E5CBF" w:rsidP="004E5CBF">
      <w:pPr>
        <w:spacing w:after="0" w:line="240" w:lineRule="auto"/>
        <w:ind w:left="2160"/>
        <w:rPr>
          <w:rFonts w:ascii="Times New Roman" w:eastAsia="Calibri" w:hAnsi="Times New Roman" w:cs="Times New Roman"/>
          <w:sz w:val="20"/>
          <w:szCs w:val="20"/>
          <w:u w:val="single"/>
        </w:rPr>
      </w:pPr>
      <w:r w:rsidRPr="004E5CBF">
        <w:rPr>
          <w:rFonts w:ascii="Times New Roman" w:eastAsia="Calibri" w:hAnsi="Times New Roman" w:cs="Times New Roman"/>
          <w:b/>
          <w:bCs/>
          <w:sz w:val="20"/>
          <w:szCs w:val="20"/>
          <w:u w:val="single"/>
        </w:rPr>
        <w:t>(c)</w:t>
      </w:r>
      <w:r w:rsidRPr="004E5CBF">
        <w:rPr>
          <w:rFonts w:ascii="Times New Roman" w:eastAsia="Calibri" w:hAnsi="Times New Roman" w:cs="Times New Roman"/>
          <w:sz w:val="20"/>
          <w:szCs w:val="20"/>
          <w:u w:val="single"/>
        </w:rPr>
        <w:tab/>
        <w:t>an explanation of how the event caused an unsafe condition, or would cause equipment damage or an unreasonable financial burden.</w:t>
      </w:r>
    </w:p>
    <w:p w14:paraId="114BF87A"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[20.11.20.22 NMAC - Rp, 20.11.20.22 NMAC, 9/9/2025, A, XX/XX/XXXX]</w:t>
      </w:r>
    </w:p>
    <w:p w14:paraId="2A881AB1"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p>
    <w:p w14:paraId="4274BEE2"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rPr>
        <w:t>20.11.20.23</w:t>
      </w:r>
      <w:r w:rsidRPr="004E5CBF">
        <w:rPr>
          <w:rFonts w:ascii="Times New Roman" w:eastAsia="Times New Roman" w:hAnsi="Times New Roman" w:cs="Times New Roman"/>
          <w:b/>
          <w:bCs/>
          <w:sz w:val="20"/>
          <w:szCs w:val="20"/>
        </w:rPr>
        <w:tab/>
        <w:t>REASONABLY AVAILABLE CONTROL MEASURES FOR FUGITIVE DUST:</w:t>
      </w:r>
      <w:r w:rsidRPr="004E5CBF">
        <w:rPr>
          <w:rFonts w:ascii="Times New Roman" w:eastAsia="Times New Roman" w:hAnsi="Times New Roman" w:cs="Times New Roman"/>
          <w:bCs/>
          <w:sz w:val="20"/>
          <w:szCs w:val="20"/>
        </w:rPr>
        <w:t xml:space="preserve">  </w:t>
      </w:r>
      <w:r w:rsidRPr="004E5CBF">
        <w:rPr>
          <w:rFonts w:ascii="Times New Roman" w:eastAsia="Times New Roman" w:hAnsi="Times New Roman" w:cs="Times New Roman"/>
          <w:sz w:val="20"/>
          <w:szCs w:val="20"/>
        </w:rPr>
        <w:t xml:space="preserve">The permittee may include in the permit application one or more of the reasonably available control measures included in </w:t>
      </w:r>
      <w:r w:rsidRPr="004E5CBF">
        <w:rPr>
          <w:rFonts w:ascii="Times New Roman" w:eastAsia="Times New Roman" w:hAnsi="Times New Roman" w:cs="Times New Roman"/>
          <w:bCs/>
          <w:sz w:val="20"/>
          <w:szCs w:val="20"/>
        </w:rPr>
        <w:t xml:space="preserve">20.11.20.23 NMAC </w:t>
      </w:r>
      <w:r w:rsidRPr="004E5CBF">
        <w:rPr>
          <w:rFonts w:ascii="Times New Roman" w:eastAsia="Times New Roman" w:hAnsi="Times New Roman" w:cs="Times New Roman"/>
          <w:sz w:val="20"/>
          <w:szCs w:val="20"/>
        </w:rPr>
        <w:t xml:space="preserve">or one or more alternative fugitive dust control </w:t>
      </w:r>
      <w:proofErr w:type="gramStart"/>
      <w:r w:rsidRPr="004E5CBF">
        <w:rPr>
          <w:rFonts w:ascii="Times New Roman" w:eastAsia="Times New Roman" w:hAnsi="Times New Roman" w:cs="Times New Roman"/>
          <w:sz w:val="20"/>
          <w:szCs w:val="20"/>
        </w:rPr>
        <w:t>measures[</w:t>
      </w:r>
      <w:proofErr w:type="gramEnd"/>
      <w:r w:rsidRPr="004E5CBF">
        <w:rPr>
          <w:rFonts w:ascii="Times New Roman" w:eastAsia="Times New Roman" w:hAnsi="Times New Roman" w:cs="Times New Roman"/>
          <w:strike/>
          <w:sz w:val="20"/>
          <w:szCs w:val="20"/>
        </w:rPr>
        <w:t>, including measures taken to comply with any other statute or regulation]</w:t>
      </w:r>
      <w:r w:rsidRPr="004E5CBF">
        <w:rPr>
          <w:rFonts w:ascii="Times New Roman" w:eastAsia="Times New Roman" w:hAnsi="Times New Roman" w:cs="Times New Roman"/>
          <w:sz w:val="20"/>
          <w:szCs w:val="20"/>
        </w:rPr>
        <w:t xml:space="preserve"> if the measures will effectively control fugitive dust during active operations or on inactive disturbed surface areas.  At minimum, all projects requiring a fugitive dust control construction permit shall utilize paved or gravel entry/exit aprons, steel grates or other devices capable of removing mud and bulk material from vehicle traffic tires, and erect a properly-maintained fabric fencing material around the perimeter of the disturbed surface area with openings no wider than necessary to allow vehicles to enter or exit the area.  The fencing material shall be anchored approximately six inches below the surface on the bottom edge, and when installed shall be approximately 30 or more inches above the existing natural or man-made surface.  </w:t>
      </w:r>
      <w:r w:rsidRPr="004E5CBF">
        <w:rPr>
          <w:rFonts w:ascii="Times New Roman" w:eastAsia="Times New Roman" w:hAnsi="Times New Roman" w:cs="Times New Roman"/>
          <w:sz w:val="20"/>
          <w:szCs w:val="20"/>
          <w:u w:val="single"/>
        </w:rPr>
        <w:t>The AQP may also approve alternative fencing material or an additional approach if it provides equal or better control of fugitive dust.</w:t>
      </w:r>
      <w:r w:rsidRPr="004E5CBF">
        <w:rPr>
          <w:rFonts w:ascii="Times New Roman" w:eastAsia="Times New Roman" w:hAnsi="Times New Roman" w:cs="Times New Roman"/>
          <w:sz w:val="20"/>
          <w:szCs w:val="20"/>
        </w:rPr>
        <w:t xml:space="preserve">  To maintain effectiveness of the entry/exit apron, steel grate or other similar device (device), </w:t>
      </w:r>
      <w:r w:rsidRPr="004E5CBF">
        <w:rPr>
          <w:rFonts w:ascii="Times New Roman" w:eastAsia="Times New Roman" w:hAnsi="Times New Roman" w:cs="Times New Roman"/>
          <w:sz w:val="20"/>
          <w:szCs w:val="20"/>
        </w:rPr>
        <w:lastRenderedPageBreak/>
        <w:t>accumulated materials shall be removed promptly. To maintain effectiveness of the fence, fugitive dust that accumulates on either side of the fencing shall be removed promptly.</w:t>
      </w:r>
    </w:p>
    <w:p w14:paraId="13CBC1FD"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r w:rsidRPr="004E5CBF">
        <w:rPr>
          <w:rFonts w:ascii="Times New Roman" w:eastAsia="Times New Roman" w:hAnsi="Times New Roman" w:cs="Times New Roman"/>
          <w:b/>
          <w:bCs/>
          <w:sz w:val="20"/>
          <w:szCs w:val="20"/>
        </w:rPr>
        <w:tab/>
        <w:t>A.</w:t>
      </w:r>
      <w:r w:rsidRPr="004E5CBF">
        <w:rPr>
          <w:rFonts w:ascii="Times New Roman" w:eastAsia="Times New Roman" w:hAnsi="Times New Roman" w:cs="Times New Roman"/>
          <w:b/>
          <w:bCs/>
          <w:sz w:val="20"/>
          <w:szCs w:val="20"/>
        </w:rPr>
        <w:tab/>
        <w:t>Unpaved roadways:</w:t>
      </w:r>
    </w:p>
    <w:p w14:paraId="0ADDD13E"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(1)</w:t>
      </w:r>
      <w:r w:rsidRPr="004E5CBF">
        <w:rPr>
          <w:rFonts w:ascii="Times New Roman" w:eastAsia="Times New Roman" w:hAnsi="Times New Roman" w:cs="Times New Roman"/>
          <w:sz w:val="20"/>
          <w:szCs w:val="20"/>
        </w:rPr>
        <w:tab/>
        <w:t>paving using recycled asphalt, routinely-maintained asphalt millings, asphaltic concrete, concrete, or petroleum products legal for such use;</w:t>
      </w:r>
    </w:p>
    <w:p w14:paraId="7AB0F230"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(2)</w:t>
      </w:r>
      <w:r w:rsidRPr="004E5CBF">
        <w:rPr>
          <w:rFonts w:ascii="Times New Roman" w:eastAsia="Times New Roman" w:hAnsi="Times New Roman" w:cs="Times New Roman"/>
          <w:sz w:val="20"/>
          <w:szCs w:val="20"/>
        </w:rPr>
        <w:tab/>
        <w:t>using dust suppressants applied in amounts, frequency and rates recommended by the manufacturer and maintained as recommended by the manufacturer;</w:t>
      </w:r>
    </w:p>
    <w:p w14:paraId="71482441"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(3)</w:t>
      </w:r>
      <w:r w:rsidRPr="004E5CBF">
        <w:rPr>
          <w:rFonts w:ascii="Times New Roman" w:eastAsia="Times New Roman" w:hAnsi="Times New Roman" w:cs="Times New Roman"/>
          <w:sz w:val="20"/>
          <w:szCs w:val="20"/>
        </w:rPr>
        <w:tab/>
        <w:t>using wet suppression; or</w:t>
      </w:r>
    </w:p>
    <w:p w14:paraId="77A3C586"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(4)</w:t>
      </w:r>
      <w:r w:rsidRPr="004E5CBF">
        <w:rPr>
          <w:rFonts w:ascii="Times New Roman" w:eastAsia="Times New Roman" w:hAnsi="Times New Roman" w:cs="Times New Roman"/>
          <w:sz w:val="20"/>
          <w:szCs w:val="20"/>
        </w:rPr>
        <w:tab/>
        <w:t>using traffic controls, including decreased speed limits with appropriate enforcement; other traffic calming methods, vehicle access restrictions and controls; road closures or barricades; and off-road vehicle access controls and closures.</w:t>
      </w:r>
    </w:p>
    <w:p w14:paraId="60DDA5E1"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r w:rsidRPr="004E5CBF">
        <w:rPr>
          <w:rFonts w:ascii="Times New Roman" w:eastAsia="Times New Roman" w:hAnsi="Times New Roman" w:cs="Times New Roman"/>
          <w:b/>
          <w:bCs/>
          <w:sz w:val="20"/>
          <w:szCs w:val="20"/>
        </w:rPr>
        <w:tab/>
        <w:t>B.</w:t>
      </w:r>
      <w:r w:rsidRPr="004E5CBF">
        <w:rPr>
          <w:rFonts w:ascii="Times New Roman" w:eastAsia="Times New Roman" w:hAnsi="Times New Roman" w:cs="Times New Roman"/>
          <w:b/>
          <w:bCs/>
          <w:sz w:val="20"/>
          <w:szCs w:val="20"/>
        </w:rPr>
        <w:tab/>
        <w:t>Paved roadways:</w:t>
      </w:r>
    </w:p>
    <w:p w14:paraId="3231A0D9"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(1)</w:t>
      </w:r>
      <w:r w:rsidRPr="004E5CBF">
        <w:rPr>
          <w:rFonts w:ascii="Times New Roman" w:eastAsia="Times New Roman" w:hAnsi="Times New Roman" w:cs="Times New Roman"/>
          <w:sz w:val="20"/>
          <w:szCs w:val="20"/>
        </w:rPr>
        <w:tab/>
        <w:t>cleaning up spillage and track out as necessary to prevent pulverized particulates from being entrained into the atmosphere;</w:t>
      </w:r>
    </w:p>
    <w:p w14:paraId="34F48531"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(2)</w:t>
      </w:r>
      <w:r w:rsidRPr="004E5CBF">
        <w:rPr>
          <w:rFonts w:ascii="Times New Roman" w:eastAsia="Times New Roman" w:hAnsi="Times New Roman" w:cs="Times New Roman"/>
          <w:sz w:val="20"/>
          <w:szCs w:val="20"/>
        </w:rPr>
        <w:tab/>
        <w:t>using on-site wheel washes; or</w:t>
      </w:r>
    </w:p>
    <w:p w14:paraId="23A672E8"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(3)</w:t>
      </w:r>
      <w:r w:rsidRPr="004E5CBF">
        <w:rPr>
          <w:rFonts w:ascii="Times New Roman" w:eastAsia="Times New Roman" w:hAnsi="Times New Roman" w:cs="Times New Roman"/>
          <w:sz w:val="20"/>
          <w:szCs w:val="20"/>
        </w:rPr>
        <w:tab/>
        <w:t>performing regularly scheduled vacuum street cleaning or wet sweeping with a sweeper certified by the manufacturer to be efficient at removing particulate matter having an aerodynamic diameter of less than 10 microns (</w:t>
      </w:r>
      <w:proofErr w:type="gramStart"/>
      <w:r w:rsidRPr="004E5CBF">
        <w:rPr>
          <w:rFonts w:ascii="Times New Roman" w:eastAsia="Times New Roman" w:hAnsi="Times New Roman" w:cs="Times New Roman"/>
          <w:sz w:val="20"/>
          <w:szCs w:val="20"/>
        </w:rPr>
        <w:t>i.e.</w:t>
      </w:r>
      <w:proofErr w:type="gramEnd"/>
      <w:r w:rsidRPr="004E5CBF">
        <w:rPr>
          <w:rFonts w:ascii="Times New Roman" w:eastAsia="Times New Roman" w:hAnsi="Times New Roman" w:cs="Times New Roman"/>
          <w:sz w:val="20"/>
          <w:szCs w:val="20"/>
        </w:rPr>
        <w:t xml:space="preserve"> PM</w:t>
      </w:r>
      <w:r w:rsidRPr="004E5CBF">
        <w:rPr>
          <w:rFonts w:ascii="Times New Roman" w:eastAsia="Times New Roman" w:hAnsi="Times New Roman" w:cs="Times New Roman"/>
          <w:sz w:val="20"/>
          <w:szCs w:val="20"/>
          <w:vertAlign w:val="subscript"/>
        </w:rPr>
        <w:t>10</w:t>
      </w:r>
      <w:r w:rsidRPr="004E5CBF">
        <w:rPr>
          <w:rFonts w:ascii="Times New Roman" w:eastAsia="Times New Roman" w:hAnsi="Times New Roman" w:cs="Times New Roman"/>
          <w:sz w:val="20"/>
          <w:szCs w:val="20"/>
        </w:rPr>
        <w:t>).</w:t>
      </w:r>
    </w:p>
    <w:p w14:paraId="4392FA69"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r w:rsidRPr="004E5CBF">
        <w:rPr>
          <w:rFonts w:ascii="Times New Roman" w:eastAsia="Times New Roman" w:hAnsi="Times New Roman" w:cs="Times New Roman"/>
          <w:b/>
          <w:bCs/>
          <w:sz w:val="20"/>
          <w:szCs w:val="20"/>
        </w:rPr>
        <w:tab/>
        <w:t>C.</w:t>
      </w:r>
      <w:r w:rsidRPr="004E5CBF">
        <w:rPr>
          <w:rFonts w:ascii="Times New Roman" w:eastAsia="Times New Roman" w:hAnsi="Times New Roman" w:cs="Times New Roman"/>
          <w:b/>
          <w:bCs/>
          <w:sz w:val="20"/>
          <w:szCs w:val="20"/>
        </w:rPr>
        <w:tab/>
        <w:t>Trucks hauling bulk materials on public and private roadways:</w:t>
      </w:r>
    </w:p>
    <w:p w14:paraId="789D5699"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(1)</w:t>
      </w:r>
      <w:r w:rsidRPr="004E5CBF">
        <w:rPr>
          <w:rFonts w:ascii="Times New Roman" w:eastAsia="Times New Roman" w:hAnsi="Times New Roman" w:cs="Times New Roman"/>
          <w:sz w:val="20"/>
          <w:szCs w:val="20"/>
        </w:rPr>
        <w:tab/>
        <w:t>using properly secured tarps or cargo covering that covers the entire surface area of the load;</w:t>
      </w:r>
    </w:p>
    <w:p w14:paraId="47101E39"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(2)</w:t>
      </w:r>
      <w:r w:rsidRPr="004E5CBF">
        <w:rPr>
          <w:rFonts w:ascii="Times New Roman" w:eastAsia="Times New Roman" w:hAnsi="Times New Roman" w:cs="Times New Roman"/>
          <w:sz w:val="20"/>
          <w:szCs w:val="20"/>
        </w:rPr>
        <w:tab/>
        <w:t>preventing leakage from the truck bed, sideboards, tailgate, or bottom dump gate;</w:t>
      </w:r>
    </w:p>
    <w:p w14:paraId="50644740"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(3)</w:t>
      </w:r>
      <w:r w:rsidRPr="004E5CBF">
        <w:rPr>
          <w:rFonts w:ascii="Times New Roman" w:eastAsia="Times New Roman" w:hAnsi="Times New Roman" w:cs="Times New Roman"/>
          <w:sz w:val="20"/>
          <w:szCs w:val="20"/>
        </w:rPr>
        <w:tab/>
        <w:t>using wet suppression to increase moisture content of the bulk materials being hauled;</w:t>
      </w:r>
    </w:p>
    <w:p w14:paraId="320E3439"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(4)</w:t>
      </w:r>
      <w:r w:rsidRPr="004E5CBF">
        <w:rPr>
          <w:rFonts w:ascii="Times New Roman" w:eastAsia="Times New Roman" w:hAnsi="Times New Roman" w:cs="Times New Roman"/>
          <w:sz w:val="20"/>
          <w:szCs w:val="20"/>
        </w:rPr>
        <w:tab/>
        <w:t>using dust suppressants applied in amounts, frequency and rates recommended by the manufacturer; or</w:t>
      </w:r>
    </w:p>
    <w:p w14:paraId="65F63D9B"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(5)</w:t>
      </w:r>
      <w:r w:rsidRPr="004E5CBF">
        <w:rPr>
          <w:rFonts w:ascii="Times New Roman" w:eastAsia="Times New Roman" w:hAnsi="Times New Roman" w:cs="Times New Roman"/>
          <w:sz w:val="20"/>
          <w:szCs w:val="20"/>
        </w:rPr>
        <w:tab/>
        <w:t>maintaining a minimum of six inches of freeboard from the rim of the truck bed; freeboard means the vertical distance from the highest portion of the load abutting the bed and the lowest part of the top rim of the truck bed.</w:t>
      </w:r>
    </w:p>
    <w:p w14:paraId="32A6476A"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r w:rsidRPr="004E5CBF">
        <w:rPr>
          <w:rFonts w:ascii="Times New Roman" w:eastAsia="Times New Roman" w:hAnsi="Times New Roman" w:cs="Times New Roman"/>
          <w:b/>
          <w:bCs/>
          <w:sz w:val="20"/>
          <w:szCs w:val="20"/>
        </w:rPr>
        <w:tab/>
        <w:t>D.</w:t>
      </w:r>
      <w:r w:rsidRPr="004E5CBF">
        <w:rPr>
          <w:rFonts w:ascii="Times New Roman" w:eastAsia="Times New Roman" w:hAnsi="Times New Roman" w:cs="Times New Roman"/>
          <w:b/>
          <w:bCs/>
          <w:sz w:val="20"/>
          <w:szCs w:val="20"/>
        </w:rPr>
        <w:tab/>
        <w:t>Active operations in construction areas and other surface disturbances:</w:t>
      </w:r>
    </w:p>
    <w:p w14:paraId="300E7AC3"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(1)</w:t>
      </w:r>
      <w:r w:rsidRPr="004E5CBF">
        <w:rPr>
          <w:rFonts w:ascii="Times New Roman" w:eastAsia="Times New Roman" w:hAnsi="Times New Roman" w:cs="Times New Roman"/>
          <w:sz w:val="20"/>
          <w:szCs w:val="20"/>
        </w:rPr>
        <w:tab/>
        <w:t>Short term control measures may include:</w:t>
      </w:r>
    </w:p>
    <w:p w14:paraId="368848BB"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(a)</w:t>
      </w:r>
      <w:r w:rsidRPr="004E5CBF">
        <w:rPr>
          <w:rFonts w:ascii="Times New Roman" w:eastAsia="Times New Roman" w:hAnsi="Times New Roman" w:cs="Times New Roman"/>
          <w:sz w:val="20"/>
          <w:szCs w:val="20"/>
        </w:rPr>
        <w:tab/>
        <w:t>wet suppression;</w:t>
      </w:r>
    </w:p>
    <w:p w14:paraId="255B0920"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(b)</w:t>
      </w:r>
      <w:r w:rsidRPr="004E5CBF">
        <w:rPr>
          <w:rFonts w:ascii="Times New Roman" w:eastAsia="Times New Roman" w:hAnsi="Times New Roman" w:cs="Times New Roman"/>
          <w:sz w:val="20"/>
          <w:szCs w:val="20"/>
        </w:rPr>
        <w:tab/>
        <w:t>dust suppressants applied in amounts, frequency and rates recommended by the manufacturer and maintained as recommended by the manufacturer;</w:t>
      </w:r>
    </w:p>
    <w:p w14:paraId="3079C646"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(c)</w:t>
      </w:r>
      <w:r w:rsidRPr="004E5CBF">
        <w:rPr>
          <w:rFonts w:ascii="Times New Roman" w:eastAsia="Times New Roman" w:hAnsi="Times New Roman" w:cs="Times New Roman"/>
          <w:sz w:val="20"/>
          <w:szCs w:val="20"/>
        </w:rPr>
        <w:tab/>
        <w:t>watering the site at the end of each workday sufficiently to stabilize the work area;</w:t>
      </w:r>
    </w:p>
    <w:p w14:paraId="4AB8475E"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(d)</w:t>
      </w:r>
      <w:r w:rsidRPr="004E5CBF">
        <w:rPr>
          <w:rFonts w:ascii="Times New Roman" w:eastAsia="Times New Roman" w:hAnsi="Times New Roman" w:cs="Times New Roman"/>
          <w:sz w:val="20"/>
          <w:szCs w:val="20"/>
        </w:rPr>
        <w:tab/>
        <w:t>applying dust suppressants in amounts, frequency and rates recommended by the manufacturer on the worksite at the end of each workweek if no active operations are going to take place over the weekend or if active operations stop for more than two consecutive days;</w:t>
      </w:r>
    </w:p>
    <w:p w14:paraId="1A96B61F"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(e)</w:t>
      </w:r>
      <w:r w:rsidRPr="004E5CBF">
        <w:rPr>
          <w:rFonts w:ascii="Times New Roman" w:eastAsia="Times New Roman" w:hAnsi="Times New Roman" w:cs="Times New Roman"/>
          <w:sz w:val="20"/>
          <w:szCs w:val="20"/>
        </w:rPr>
        <w:tab/>
        <w:t>starting construction at the location that is upwind from the prevailing wind direction and stabilizing disturbed areas before disturbing additional areas;</w:t>
      </w:r>
    </w:p>
    <w:p w14:paraId="22D575FE"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(f)</w:t>
      </w:r>
      <w:r w:rsidRPr="004E5CBF">
        <w:rPr>
          <w:rFonts w:ascii="Times New Roman" w:eastAsia="Times New Roman" w:hAnsi="Times New Roman" w:cs="Times New Roman"/>
          <w:sz w:val="20"/>
          <w:szCs w:val="20"/>
        </w:rPr>
        <w:tab/>
        <w:t>stopping active operations during high wind; or</w:t>
      </w:r>
    </w:p>
    <w:p w14:paraId="721C439F"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(g)</w:t>
      </w:r>
      <w:r w:rsidRPr="004E5CBF">
        <w:rPr>
          <w:rFonts w:ascii="Times New Roman" w:eastAsia="Times New Roman" w:hAnsi="Times New Roman" w:cs="Times New Roman"/>
          <w:sz w:val="20"/>
          <w:szCs w:val="20"/>
        </w:rPr>
        <w:tab/>
        <w:t>clean up and removal of track-out material.</w:t>
      </w:r>
    </w:p>
    <w:p w14:paraId="415B2D5D"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(2)</w:t>
      </w:r>
      <w:r w:rsidRPr="004E5CBF">
        <w:rPr>
          <w:rFonts w:ascii="Times New Roman" w:eastAsia="Times New Roman" w:hAnsi="Times New Roman" w:cs="Times New Roman"/>
          <w:sz w:val="20"/>
          <w:szCs w:val="20"/>
        </w:rPr>
        <w:tab/>
        <w:t>Long term control measures may include:</w:t>
      </w:r>
    </w:p>
    <w:p w14:paraId="61E81356"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(a)</w:t>
      </w:r>
      <w:r w:rsidRPr="004E5CBF">
        <w:rPr>
          <w:rFonts w:ascii="Times New Roman" w:eastAsia="Times New Roman" w:hAnsi="Times New Roman" w:cs="Times New Roman"/>
          <w:sz w:val="20"/>
          <w:szCs w:val="20"/>
        </w:rPr>
        <w:tab/>
        <w:t>site stabilization using dust suppressants applied in amounts, frequency and rates recommended by the manufacturer and maintained as recommended by the manufacturer;</w:t>
      </w:r>
    </w:p>
    <w:p w14:paraId="1F3AC02F"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(b)</w:t>
      </w:r>
      <w:r w:rsidRPr="004E5CBF">
        <w:rPr>
          <w:rFonts w:ascii="Times New Roman" w:eastAsia="Times New Roman" w:hAnsi="Times New Roman" w:cs="Times New Roman"/>
          <w:b/>
          <w:bCs/>
          <w:sz w:val="20"/>
          <w:szCs w:val="20"/>
        </w:rPr>
        <w:tab/>
      </w:r>
      <w:r w:rsidRPr="004E5CBF">
        <w:rPr>
          <w:rFonts w:ascii="Times New Roman" w:eastAsia="Times New Roman" w:hAnsi="Times New Roman" w:cs="Times New Roman"/>
          <w:sz w:val="20"/>
          <w:szCs w:val="20"/>
        </w:rPr>
        <w:t>reseeding using native grasses as specified in 20.11.20.24 NMAC;</w:t>
      </w:r>
    </w:p>
    <w:p w14:paraId="2BEB7ACE"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(c)</w:t>
      </w:r>
      <w:r w:rsidRPr="004E5CBF">
        <w:rPr>
          <w:rFonts w:ascii="Times New Roman" w:eastAsia="Times New Roman" w:hAnsi="Times New Roman" w:cs="Times New Roman"/>
          <w:sz w:val="20"/>
          <w:szCs w:val="20"/>
        </w:rPr>
        <w:tab/>
        <w:t>xeriscaping;</w:t>
      </w:r>
    </w:p>
    <w:p w14:paraId="03D2FF5D"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(d)</w:t>
      </w:r>
      <w:r w:rsidRPr="004E5CBF">
        <w:rPr>
          <w:rFonts w:ascii="Times New Roman" w:eastAsia="Times New Roman" w:hAnsi="Times New Roman" w:cs="Times New Roman"/>
          <w:sz w:val="20"/>
          <w:szCs w:val="20"/>
        </w:rPr>
        <w:tab/>
        <w:t>installing parallel rows of fabric fencing or other windbreaks set perpendicular to the prevailing wind direction either onsite or on a nearby property with the permission of the nearby property owner;</w:t>
      </w:r>
    </w:p>
    <w:p w14:paraId="509B540C"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(e)</w:t>
      </w:r>
      <w:r w:rsidRPr="004E5CBF">
        <w:rPr>
          <w:rFonts w:ascii="Times New Roman" w:eastAsia="Times New Roman" w:hAnsi="Times New Roman" w:cs="Times New Roman"/>
          <w:sz w:val="20"/>
          <w:szCs w:val="20"/>
        </w:rPr>
        <w:tab/>
        <w:t>surfacing with gravel or other mulch material with a size and density sufficient to prevent surface material from becoming airborne;</w:t>
      </w:r>
    </w:p>
    <w:p w14:paraId="71F43237"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(f)</w:t>
      </w:r>
      <w:r w:rsidRPr="004E5CBF">
        <w:rPr>
          <w:rFonts w:ascii="Times New Roman" w:eastAsia="Times New Roman" w:hAnsi="Times New Roman" w:cs="Times New Roman"/>
          <w:sz w:val="20"/>
          <w:szCs w:val="20"/>
        </w:rPr>
        <w:tab/>
        <w:t>mulching and crimping of straw or hay as specified in Subsection D of 20.11.20.24 NMAC;</w:t>
      </w:r>
    </w:p>
    <w:p w14:paraId="40374A5D"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(g)</w:t>
      </w:r>
      <w:r w:rsidRPr="004E5CBF">
        <w:rPr>
          <w:rFonts w:ascii="Times New Roman" w:eastAsia="Times New Roman" w:hAnsi="Times New Roman" w:cs="Times New Roman"/>
          <w:sz w:val="20"/>
          <w:szCs w:val="20"/>
        </w:rPr>
        <w:tab/>
        <w:t>installing permanent perimeter and interior walls;</w:t>
      </w:r>
    </w:p>
    <w:p w14:paraId="242C984B"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(h)</w:t>
      </w:r>
      <w:r w:rsidRPr="004E5CBF">
        <w:rPr>
          <w:rFonts w:ascii="Times New Roman" w:eastAsia="Times New Roman" w:hAnsi="Times New Roman" w:cs="Times New Roman"/>
          <w:sz w:val="20"/>
          <w:szCs w:val="20"/>
        </w:rPr>
        <w:tab/>
        <w:t>using conventional landscaping techniques; or</w:t>
      </w:r>
    </w:p>
    <w:p w14:paraId="5DDB4C29"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lastRenderedPageBreak/>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w:t>
      </w:r>
      <w:proofErr w:type="spellStart"/>
      <w:r w:rsidRPr="004E5CBF">
        <w:rPr>
          <w:rFonts w:ascii="Times New Roman" w:eastAsia="Times New Roman" w:hAnsi="Times New Roman" w:cs="Times New Roman"/>
          <w:b/>
          <w:bCs/>
          <w:sz w:val="20"/>
          <w:szCs w:val="20"/>
        </w:rPr>
        <w:t>i</w:t>
      </w:r>
      <w:proofErr w:type="spellEnd"/>
      <w:r w:rsidRPr="004E5CBF">
        <w:rPr>
          <w:rFonts w:ascii="Times New Roman" w:eastAsia="Times New Roman" w:hAnsi="Times New Roman" w:cs="Times New Roman"/>
          <w:b/>
          <w:bCs/>
          <w:sz w:val="20"/>
          <w:szCs w:val="20"/>
        </w:rPr>
        <w:t>)</w:t>
      </w:r>
      <w:r w:rsidRPr="004E5CBF">
        <w:rPr>
          <w:rFonts w:ascii="Times New Roman" w:eastAsia="Times New Roman" w:hAnsi="Times New Roman" w:cs="Times New Roman"/>
          <w:sz w:val="20"/>
          <w:szCs w:val="20"/>
        </w:rPr>
        <w:tab/>
        <w:t>clean up and removal of track-out material.</w:t>
      </w:r>
    </w:p>
    <w:p w14:paraId="4105B5B5"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r w:rsidRPr="004E5CBF">
        <w:rPr>
          <w:rFonts w:ascii="Times New Roman" w:eastAsia="Times New Roman" w:hAnsi="Times New Roman" w:cs="Times New Roman"/>
          <w:b/>
          <w:bCs/>
          <w:sz w:val="20"/>
          <w:szCs w:val="20"/>
        </w:rPr>
        <w:tab/>
        <w:t>E.</w:t>
      </w:r>
      <w:r w:rsidRPr="004E5CBF">
        <w:rPr>
          <w:rFonts w:ascii="Times New Roman" w:eastAsia="Times New Roman" w:hAnsi="Times New Roman" w:cs="Times New Roman"/>
          <w:b/>
          <w:bCs/>
          <w:sz w:val="20"/>
          <w:szCs w:val="20"/>
        </w:rPr>
        <w:tab/>
        <w:t>Bulk material handling:</w:t>
      </w:r>
    </w:p>
    <w:p w14:paraId="1318C16A"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(1)</w:t>
      </w:r>
      <w:r w:rsidRPr="004E5CBF">
        <w:rPr>
          <w:rFonts w:ascii="Times New Roman" w:eastAsia="Times New Roman" w:hAnsi="Times New Roman" w:cs="Times New Roman"/>
          <w:sz w:val="20"/>
          <w:szCs w:val="20"/>
        </w:rPr>
        <w:tab/>
        <w:t>using spray bars;</w:t>
      </w:r>
    </w:p>
    <w:p w14:paraId="37C0BF1F"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(2)</w:t>
      </w:r>
      <w:r w:rsidRPr="004E5CBF">
        <w:rPr>
          <w:rFonts w:ascii="Times New Roman" w:eastAsia="Times New Roman" w:hAnsi="Times New Roman" w:cs="Times New Roman"/>
          <w:sz w:val="20"/>
          <w:szCs w:val="20"/>
        </w:rPr>
        <w:tab/>
        <w:t>applying wetting agents (surfactants) to bulk material;</w:t>
      </w:r>
    </w:p>
    <w:p w14:paraId="7870EA44"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(3)</w:t>
      </w:r>
      <w:r w:rsidRPr="004E5CBF">
        <w:rPr>
          <w:rFonts w:ascii="Times New Roman" w:eastAsia="Times New Roman" w:hAnsi="Times New Roman" w:cs="Times New Roman"/>
          <w:sz w:val="20"/>
          <w:szCs w:val="20"/>
        </w:rPr>
        <w:tab/>
        <w:t>using wet suppression through manual or mechanical application;</w:t>
      </w:r>
    </w:p>
    <w:p w14:paraId="1ED82306"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(4)</w:t>
      </w:r>
      <w:r w:rsidRPr="004E5CBF">
        <w:rPr>
          <w:rFonts w:ascii="Times New Roman" w:eastAsia="Times New Roman" w:hAnsi="Times New Roman" w:cs="Times New Roman"/>
          <w:sz w:val="20"/>
          <w:szCs w:val="20"/>
        </w:rPr>
        <w:tab/>
        <w:t>adding dust suppressants to bulk materials in amounts, frequency and rates recommended by the manufacturer and maintained as recommended by the manufacturer;</w:t>
      </w:r>
    </w:p>
    <w:p w14:paraId="64C45B71"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(5)</w:t>
      </w:r>
      <w:r w:rsidRPr="004E5CBF">
        <w:rPr>
          <w:rFonts w:ascii="Times New Roman" w:eastAsia="Times New Roman" w:hAnsi="Times New Roman" w:cs="Times New Roman"/>
          <w:sz w:val="20"/>
          <w:szCs w:val="20"/>
        </w:rPr>
        <w:tab/>
        <w:t>stopping bulk material handling, processing, loading or unloading during high wind conditions;</w:t>
      </w:r>
    </w:p>
    <w:p w14:paraId="5BF4FC14"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(6)</w:t>
      </w:r>
      <w:r w:rsidRPr="004E5CBF">
        <w:rPr>
          <w:rFonts w:ascii="Times New Roman" w:eastAsia="Times New Roman" w:hAnsi="Times New Roman" w:cs="Times New Roman"/>
          <w:sz w:val="20"/>
          <w:szCs w:val="20"/>
        </w:rPr>
        <w:tab/>
        <w:t>reducing process speeds; or</w:t>
      </w:r>
    </w:p>
    <w:p w14:paraId="60777909"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(7)</w:t>
      </w:r>
      <w:r w:rsidRPr="004E5CBF">
        <w:rPr>
          <w:rFonts w:ascii="Times New Roman" w:eastAsia="Times New Roman" w:hAnsi="Times New Roman" w:cs="Times New Roman"/>
          <w:sz w:val="20"/>
          <w:szCs w:val="20"/>
        </w:rPr>
        <w:tab/>
        <w:t>reducing drop heights.</w:t>
      </w:r>
    </w:p>
    <w:p w14:paraId="626B2C14"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r w:rsidRPr="004E5CBF">
        <w:rPr>
          <w:rFonts w:ascii="Times New Roman" w:eastAsia="Times New Roman" w:hAnsi="Times New Roman" w:cs="Times New Roman"/>
          <w:b/>
          <w:bCs/>
          <w:sz w:val="20"/>
          <w:szCs w:val="20"/>
        </w:rPr>
        <w:tab/>
        <w:t>F.</w:t>
      </w:r>
      <w:r w:rsidRPr="004E5CBF">
        <w:rPr>
          <w:rFonts w:ascii="Times New Roman" w:eastAsia="Times New Roman" w:hAnsi="Times New Roman" w:cs="Times New Roman"/>
          <w:b/>
          <w:bCs/>
          <w:sz w:val="20"/>
          <w:szCs w:val="20"/>
        </w:rPr>
        <w:tab/>
        <w:t>Industrial sites:</w:t>
      </w:r>
    </w:p>
    <w:p w14:paraId="4486E4FD"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(1)</w:t>
      </w:r>
      <w:r w:rsidRPr="004E5CBF">
        <w:rPr>
          <w:rFonts w:ascii="Times New Roman" w:eastAsia="Times New Roman" w:hAnsi="Times New Roman" w:cs="Times New Roman"/>
          <w:sz w:val="20"/>
          <w:szCs w:val="20"/>
        </w:rPr>
        <w:tab/>
        <w:t>paving roadways and parking area with recycled asphalt, asphaltic concrete, concrete, or petroleum products legal for use;</w:t>
      </w:r>
    </w:p>
    <w:p w14:paraId="060BA311"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(2)</w:t>
      </w:r>
      <w:r w:rsidRPr="004E5CBF">
        <w:rPr>
          <w:rFonts w:ascii="Times New Roman" w:eastAsia="Times New Roman" w:hAnsi="Times New Roman" w:cs="Times New Roman"/>
          <w:sz w:val="20"/>
          <w:szCs w:val="20"/>
        </w:rPr>
        <w:tab/>
        <w:t>performing regularly scheduled vacuum street cleaning or wet sweeping;</w:t>
      </w:r>
    </w:p>
    <w:p w14:paraId="077B7EE6"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(3)</w:t>
      </w:r>
      <w:r w:rsidRPr="004E5CBF">
        <w:rPr>
          <w:rFonts w:ascii="Times New Roman" w:eastAsia="Times New Roman" w:hAnsi="Times New Roman" w:cs="Times New Roman"/>
          <w:sz w:val="20"/>
          <w:szCs w:val="20"/>
        </w:rPr>
        <w:tab/>
        <w:t>regularly using wet suppression on unpaved areas;</w:t>
      </w:r>
    </w:p>
    <w:p w14:paraId="27BFE81E"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(4)</w:t>
      </w:r>
      <w:r w:rsidRPr="004E5CBF">
        <w:rPr>
          <w:rFonts w:ascii="Times New Roman" w:eastAsia="Times New Roman" w:hAnsi="Times New Roman" w:cs="Times New Roman"/>
          <w:sz w:val="20"/>
          <w:szCs w:val="20"/>
        </w:rPr>
        <w:tab/>
        <w:t>using dust suppressants applied in amounts, frequency and rates recommended by the manufacturer, and maintained as recommended by the manufacturer;</w:t>
      </w:r>
    </w:p>
    <w:p w14:paraId="083880F9"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(5)</w:t>
      </w:r>
      <w:r w:rsidRPr="004E5CBF">
        <w:rPr>
          <w:rFonts w:ascii="Times New Roman" w:eastAsia="Times New Roman" w:hAnsi="Times New Roman" w:cs="Times New Roman"/>
          <w:sz w:val="20"/>
          <w:szCs w:val="20"/>
        </w:rPr>
        <w:tab/>
        <w:t>installing wind breaks;</w:t>
      </w:r>
    </w:p>
    <w:p w14:paraId="7AB87B2A"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(6)</w:t>
      </w:r>
      <w:r w:rsidRPr="004E5CBF">
        <w:rPr>
          <w:rFonts w:ascii="Times New Roman" w:eastAsia="Times New Roman" w:hAnsi="Times New Roman" w:cs="Times New Roman"/>
          <w:sz w:val="20"/>
          <w:szCs w:val="20"/>
        </w:rPr>
        <w:tab/>
        <w:t>installing enclosures;</w:t>
      </w:r>
    </w:p>
    <w:p w14:paraId="1259E8A1"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(7)</w:t>
      </w:r>
      <w:r w:rsidRPr="004E5CBF">
        <w:rPr>
          <w:rFonts w:ascii="Times New Roman" w:eastAsia="Times New Roman" w:hAnsi="Times New Roman" w:cs="Times New Roman"/>
          <w:b/>
          <w:bCs/>
          <w:sz w:val="20"/>
          <w:szCs w:val="20"/>
        </w:rPr>
        <w:tab/>
      </w:r>
      <w:r w:rsidRPr="004E5CBF">
        <w:rPr>
          <w:rFonts w:ascii="Times New Roman" w:eastAsia="Times New Roman" w:hAnsi="Times New Roman" w:cs="Times New Roman"/>
          <w:sz w:val="20"/>
          <w:szCs w:val="20"/>
        </w:rPr>
        <w:t>installing on-site anemometers to measure wind speed; the anemometer should trigger a suitable warning mechanism such as a strobe light or an audible alarm (that will not violate any applicable noise ordinance) to notify on-site personnel of high wind conditions;</w:t>
      </w:r>
    </w:p>
    <w:p w14:paraId="1E3E3165"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(8)</w:t>
      </w:r>
      <w:r w:rsidRPr="004E5CBF">
        <w:rPr>
          <w:rFonts w:ascii="Times New Roman" w:eastAsia="Times New Roman" w:hAnsi="Times New Roman" w:cs="Times New Roman"/>
          <w:sz w:val="20"/>
          <w:szCs w:val="20"/>
        </w:rPr>
        <w:tab/>
        <w:t>increasing wet suppression applications before and during high wind conditions; or</w:t>
      </w:r>
    </w:p>
    <w:p w14:paraId="52F9BF6A"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(9)</w:t>
      </w:r>
      <w:r w:rsidRPr="004E5CBF">
        <w:rPr>
          <w:rFonts w:ascii="Times New Roman" w:eastAsia="Times New Roman" w:hAnsi="Times New Roman" w:cs="Times New Roman"/>
          <w:sz w:val="20"/>
          <w:szCs w:val="20"/>
        </w:rPr>
        <w:tab/>
        <w:t>stopping active operations during high wind conditions.</w:t>
      </w:r>
    </w:p>
    <w:p w14:paraId="52312989"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r w:rsidRPr="004E5CBF">
        <w:rPr>
          <w:rFonts w:ascii="Times New Roman" w:eastAsia="Times New Roman" w:hAnsi="Times New Roman" w:cs="Times New Roman"/>
          <w:b/>
          <w:bCs/>
          <w:sz w:val="20"/>
          <w:szCs w:val="20"/>
        </w:rPr>
        <w:tab/>
        <w:t>G.</w:t>
      </w:r>
      <w:r w:rsidRPr="004E5CBF">
        <w:rPr>
          <w:rFonts w:ascii="Times New Roman" w:eastAsia="Times New Roman" w:hAnsi="Times New Roman" w:cs="Times New Roman"/>
          <w:b/>
          <w:bCs/>
          <w:sz w:val="20"/>
          <w:szCs w:val="20"/>
        </w:rPr>
        <w:tab/>
        <w:t>Demolition and renovation activities when asbestos-containing materials are not present:</w:t>
      </w:r>
    </w:p>
    <w:p w14:paraId="4313596A"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
          <w:bCs/>
          <w:sz w:val="20"/>
          <w:szCs w:val="20"/>
        </w:rPr>
        <w:t>(1)</w:t>
      </w:r>
      <w:r w:rsidRPr="004E5CBF">
        <w:rPr>
          <w:rFonts w:ascii="Times New Roman" w:eastAsia="Times New Roman" w:hAnsi="Times New Roman" w:cs="Times New Roman"/>
          <w:sz w:val="20"/>
          <w:szCs w:val="20"/>
        </w:rPr>
        <w:tab/>
        <w:t>using constant wet suppression on the debris piles during demolition;</w:t>
      </w:r>
    </w:p>
    <w:p w14:paraId="585A1FE2"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
          <w:bCs/>
          <w:sz w:val="20"/>
          <w:szCs w:val="20"/>
        </w:rPr>
        <w:t>(2)</w:t>
      </w:r>
      <w:r w:rsidRPr="004E5CBF">
        <w:rPr>
          <w:rFonts w:ascii="Times New Roman" w:eastAsia="Times New Roman" w:hAnsi="Times New Roman" w:cs="Times New Roman"/>
          <w:sz w:val="20"/>
          <w:szCs w:val="20"/>
        </w:rPr>
        <w:tab/>
        <w:t>using water or dust suppressants on the debris pile, applied in amounts, frequency and rates recommended by the manufacturer;</w:t>
      </w:r>
    </w:p>
    <w:p w14:paraId="1485FBEB"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
          <w:bCs/>
          <w:sz w:val="20"/>
          <w:szCs w:val="20"/>
        </w:rPr>
        <w:t>(3)</w:t>
      </w:r>
      <w:r w:rsidRPr="004E5CBF">
        <w:rPr>
          <w:rFonts w:ascii="Times New Roman" w:eastAsia="Times New Roman" w:hAnsi="Times New Roman" w:cs="Times New Roman"/>
          <w:sz w:val="20"/>
          <w:szCs w:val="20"/>
        </w:rPr>
        <w:tab/>
        <w:t>using enclosures;</w:t>
      </w:r>
    </w:p>
    <w:p w14:paraId="731E1F8A"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
          <w:bCs/>
          <w:sz w:val="20"/>
          <w:szCs w:val="20"/>
        </w:rPr>
        <w:t>(4)</w:t>
      </w:r>
      <w:r w:rsidRPr="004E5CBF">
        <w:rPr>
          <w:rFonts w:ascii="Times New Roman" w:eastAsia="Times New Roman" w:hAnsi="Times New Roman" w:cs="Times New Roman"/>
          <w:sz w:val="20"/>
          <w:szCs w:val="20"/>
        </w:rPr>
        <w:tab/>
        <w:t>using curtains or shrouds;</w:t>
      </w:r>
    </w:p>
    <w:p w14:paraId="65ACE1AC"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
          <w:bCs/>
          <w:sz w:val="20"/>
          <w:szCs w:val="20"/>
        </w:rPr>
        <w:t>(5)</w:t>
      </w:r>
      <w:r w:rsidRPr="004E5CBF">
        <w:rPr>
          <w:rFonts w:ascii="Times New Roman" w:eastAsia="Times New Roman" w:hAnsi="Times New Roman" w:cs="Times New Roman"/>
          <w:sz w:val="20"/>
          <w:szCs w:val="20"/>
        </w:rPr>
        <w:tab/>
        <w:t>using negative pressure dust collectors; or</w:t>
      </w:r>
    </w:p>
    <w:p w14:paraId="345A7D18"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
          <w:bCs/>
          <w:sz w:val="20"/>
          <w:szCs w:val="20"/>
        </w:rPr>
        <w:t>(6)</w:t>
      </w:r>
      <w:r w:rsidRPr="004E5CBF">
        <w:rPr>
          <w:rFonts w:ascii="Times New Roman" w:eastAsia="Times New Roman" w:hAnsi="Times New Roman" w:cs="Times New Roman"/>
          <w:sz w:val="20"/>
          <w:szCs w:val="20"/>
        </w:rPr>
        <w:tab/>
        <w:t>stopping demolition during high wind conditions.</w:t>
      </w:r>
    </w:p>
    <w:p w14:paraId="0E7DD3FE"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r w:rsidRPr="004E5CBF">
        <w:rPr>
          <w:rFonts w:ascii="Times New Roman" w:eastAsia="Times New Roman" w:hAnsi="Times New Roman" w:cs="Times New Roman"/>
          <w:b/>
          <w:bCs/>
          <w:sz w:val="20"/>
          <w:szCs w:val="20"/>
        </w:rPr>
        <w:tab/>
        <w:t>H.</w:t>
      </w:r>
      <w:r w:rsidRPr="004E5CBF">
        <w:rPr>
          <w:rFonts w:ascii="Times New Roman" w:eastAsia="Times New Roman" w:hAnsi="Times New Roman" w:cs="Times New Roman"/>
          <w:b/>
          <w:bCs/>
          <w:sz w:val="20"/>
          <w:szCs w:val="20"/>
        </w:rPr>
        <w:tab/>
        <w:t>Milling, grinding or cutting of paved or concrete surfaces:</w:t>
      </w:r>
    </w:p>
    <w:p w14:paraId="0C3A7BB0"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
          <w:bCs/>
          <w:sz w:val="20"/>
          <w:szCs w:val="20"/>
        </w:rPr>
        <w:t>(1)</w:t>
      </w:r>
      <w:r w:rsidRPr="004E5CBF">
        <w:rPr>
          <w:rFonts w:ascii="Times New Roman" w:eastAsia="Times New Roman" w:hAnsi="Times New Roman" w:cs="Times New Roman"/>
          <w:sz w:val="20"/>
          <w:szCs w:val="20"/>
        </w:rPr>
        <w:tab/>
        <w:t>constantly using wet suppression;</w:t>
      </w:r>
    </w:p>
    <w:p w14:paraId="3AA7BC32"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
          <w:bCs/>
          <w:sz w:val="20"/>
          <w:szCs w:val="20"/>
        </w:rPr>
        <w:t>(2)</w:t>
      </w:r>
      <w:r w:rsidRPr="004E5CBF">
        <w:rPr>
          <w:rFonts w:ascii="Times New Roman" w:eastAsia="Times New Roman" w:hAnsi="Times New Roman" w:cs="Times New Roman"/>
          <w:sz w:val="20"/>
          <w:szCs w:val="20"/>
        </w:rPr>
        <w:tab/>
        <w:t>continuous wet sweeping during milling, grinding, or cutting operations;</w:t>
      </w:r>
    </w:p>
    <w:p w14:paraId="4FEB98EA"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
          <w:bCs/>
          <w:sz w:val="20"/>
          <w:szCs w:val="20"/>
        </w:rPr>
        <w:t>(3)</w:t>
      </w:r>
      <w:r w:rsidRPr="004E5CBF">
        <w:rPr>
          <w:rFonts w:ascii="Times New Roman" w:eastAsia="Times New Roman" w:hAnsi="Times New Roman" w:cs="Times New Roman"/>
          <w:sz w:val="20"/>
          <w:szCs w:val="20"/>
        </w:rPr>
        <w:tab/>
        <w:t>using dust suppressants applied in amounts, frequency and rates recommended by the manufacturer, and maintained as recommended by the manufacturer;</w:t>
      </w:r>
    </w:p>
    <w:p w14:paraId="1C561F2E"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
          <w:bCs/>
          <w:sz w:val="20"/>
          <w:szCs w:val="20"/>
        </w:rPr>
        <w:t>(4)</w:t>
      </w:r>
      <w:r w:rsidRPr="004E5CBF">
        <w:rPr>
          <w:rFonts w:ascii="Times New Roman" w:eastAsia="Times New Roman" w:hAnsi="Times New Roman" w:cs="Times New Roman"/>
          <w:sz w:val="20"/>
          <w:szCs w:val="20"/>
        </w:rPr>
        <w:tab/>
        <w:t>using enclosures; or</w:t>
      </w:r>
    </w:p>
    <w:p w14:paraId="2EF6D6D8"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
          <w:bCs/>
          <w:sz w:val="20"/>
          <w:szCs w:val="20"/>
        </w:rPr>
        <w:t>(5)</w:t>
      </w:r>
      <w:r w:rsidRPr="004E5CBF">
        <w:rPr>
          <w:rFonts w:ascii="Times New Roman" w:eastAsia="Times New Roman" w:hAnsi="Times New Roman" w:cs="Times New Roman"/>
          <w:sz w:val="20"/>
          <w:szCs w:val="20"/>
        </w:rPr>
        <w:tab/>
        <w:t>using curtains or shrouds.</w:t>
      </w:r>
    </w:p>
    <w:p w14:paraId="4E9CD99C"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r w:rsidRPr="004E5CBF">
        <w:rPr>
          <w:rFonts w:ascii="Times New Roman" w:eastAsia="Times New Roman" w:hAnsi="Times New Roman" w:cs="Times New Roman"/>
          <w:b/>
          <w:bCs/>
          <w:sz w:val="20"/>
          <w:szCs w:val="20"/>
        </w:rPr>
        <w:tab/>
        <w:t>I.</w:t>
      </w:r>
      <w:r w:rsidRPr="004E5CBF">
        <w:rPr>
          <w:rFonts w:ascii="Times New Roman" w:eastAsia="Times New Roman" w:hAnsi="Times New Roman" w:cs="Times New Roman"/>
          <w:b/>
          <w:bCs/>
          <w:sz w:val="20"/>
          <w:szCs w:val="20"/>
        </w:rPr>
        <w:tab/>
        <w:t>Pressure blasting operations:</w:t>
      </w:r>
    </w:p>
    <w:p w14:paraId="725517E6"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
          <w:bCs/>
          <w:sz w:val="20"/>
          <w:szCs w:val="20"/>
        </w:rPr>
        <w:t>(1)</w:t>
      </w:r>
      <w:r w:rsidRPr="004E5CBF">
        <w:rPr>
          <w:rFonts w:ascii="Times New Roman" w:eastAsia="Times New Roman" w:hAnsi="Times New Roman" w:cs="Times New Roman"/>
          <w:sz w:val="20"/>
          <w:szCs w:val="20"/>
        </w:rPr>
        <w:tab/>
        <w:t>using non-friable abrasive material;</w:t>
      </w:r>
    </w:p>
    <w:p w14:paraId="4582D7C7"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
          <w:bCs/>
          <w:sz w:val="20"/>
          <w:szCs w:val="20"/>
        </w:rPr>
        <w:t>(2)</w:t>
      </w:r>
      <w:r w:rsidRPr="004E5CBF">
        <w:rPr>
          <w:rFonts w:ascii="Times New Roman" w:eastAsia="Times New Roman" w:hAnsi="Times New Roman" w:cs="Times New Roman"/>
          <w:sz w:val="20"/>
          <w:szCs w:val="20"/>
        </w:rPr>
        <w:tab/>
        <w:t>using curtains, enclosures or shrouds;</w:t>
      </w:r>
    </w:p>
    <w:p w14:paraId="479CC5A2"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
          <w:bCs/>
          <w:sz w:val="20"/>
          <w:szCs w:val="20"/>
        </w:rPr>
        <w:t>(3)</w:t>
      </w:r>
      <w:r w:rsidRPr="004E5CBF">
        <w:rPr>
          <w:rFonts w:ascii="Times New Roman" w:eastAsia="Times New Roman" w:hAnsi="Times New Roman" w:cs="Times New Roman"/>
          <w:sz w:val="20"/>
          <w:szCs w:val="20"/>
        </w:rPr>
        <w:tab/>
        <w:t>using negative pressure dust collectors;</w:t>
      </w:r>
    </w:p>
    <w:p w14:paraId="6456B79C"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
          <w:bCs/>
          <w:sz w:val="20"/>
          <w:szCs w:val="20"/>
        </w:rPr>
        <w:t>(4)</w:t>
      </w:r>
      <w:r w:rsidRPr="004E5CBF">
        <w:rPr>
          <w:rFonts w:ascii="Times New Roman" w:eastAsia="Times New Roman" w:hAnsi="Times New Roman" w:cs="Times New Roman"/>
          <w:sz w:val="20"/>
          <w:szCs w:val="20"/>
        </w:rPr>
        <w:tab/>
        <w:t>using constant wet suppression;</w:t>
      </w:r>
    </w:p>
    <w:p w14:paraId="6DCEBAC1"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
          <w:bCs/>
          <w:sz w:val="20"/>
          <w:szCs w:val="20"/>
        </w:rPr>
        <w:t>(5)</w:t>
      </w:r>
      <w:r w:rsidRPr="004E5CBF">
        <w:rPr>
          <w:rFonts w:ascii="Times New Roman" w:eastAsia="Times New Roman" w:hAnsi="Times New Roman" w:cs="Times New Roman"/>
          <w:sz w:val="20"/>
          <w:szCs w:val="20"/>
        </w:rPr>
        <w:tab/>
        <w:t xml:space="preserve">maintaining ongoing </w:t>
      </w:r>
      <w:proofErr w:type="spellStart"/>
      <w:r w:rsidRPr="004E5CBF">
        <w:rPr>
          <w:rFonts w:ascii="Times New Roman" w:eastAsia="Times New Roman" w:hAnsi="Times New Roman" w:cs="Times New Roman"/>
          <w:sz w:val="20"/>
          <w:szCs w:val="20"/>
        </w:rPr>
        <w:t>clean up</w:t>
      </w:r>
      <w:proofErr w:type="spellEnd"/>
      <w:r w:rsidRPr="004E5CBF">
        <w:rPr>
          <w:rFonts w:ascii="Times New Roman" w:eastAsia="Times New Roman" w:hAnsi="Times New Roman" w:cs="Times New Roman"/>
          <w:sz w:val="20"/>
          <w:szCs w:val="20"/>
        </w:rPr>
        <w:t xml:space="preserve"> of abrasive material; or</w:t>
      </w:r>
    </w:p>
    <w:p w14:paraId="2EDF6B36"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
          <w:bCs/>
          <w:sz w:val="20"/>
          <w:szCs w:val="20"/>
        </w:rPr>
        <w:t>(6)</w:t>
      </w:r>
      <w:r w:rsidRPr="004E5CBF">
        <w:rPr>
          <w:rFonts w:ascii="Times New Roman" w:eastAsia="Times New Roman" w:hAnsi="Times New Roman" w:cs="Times New Roman"/>
          <w:sz w:val="20"/>
          <w:szCs w:val="20"/>
        </w:rPr>
        <w:tab/>
        <w:t>stopping active operations during high wind conditions.</w:t>
      </w:r>
    </w:p>
    <w:p w14:paraId="4C20BC13"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r w:rsidRPr="004E5CBF">
        <w:rPr>
          <w:rFonts w:ascii="Times New Roman" w:eastAsia="Times New Roman" w:hAnsi="Times New Roman" w:cs="Times New Roman"/>
          <w:b/>
          <w:bCs/>
          <w:sz w:val="20"/>
          <w:szCs w:val="20"/>
        </w:rPr>
        <w:tab/>
        <w:t>J.</w:t>
      </w:r>
      <w:r w:rsidRPr="004E5CBF">
        <w:rPr>
          <w:rFonts w:ascii="Times New Roman" w:eastAsia="Times New Roman" w:hAnsi="Times New Roman" w:cs="Times New Roman"/>
          <w:b/>
          <w:bCs/>
          <w:sz w:val="20"/>
          <w:szCs w:val="20"/>
        </w:rPr>
        <w:tab/>
        <w:t>Spray painting and other coatings:</w:t>
      </w:r>
    </w:p>
    <w:p w14:paraId="1EDC0D5B"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
          <w:bCs/>
          <w:sz w:val="20"/>
          <w:szCs w:val="20"/>
        </w:rPr>
        <w:t>(1)</w:t>
      </w:r>
      <w:r w:rsidRPr="004E5CBF">
        <w:rPr>
          <w:rFonts w:ascii="Times New Roman" w:eastAsia="Times New Roman" w:hAnsi="Times New Roman" w:cs="Times New Roman"/>
          <w:sz w:val="20"/>
          <w:szCs w:val="20"/>
        </w:rPr>
        <w:tab/>
        <w:t>using enclosures that comply with applicable fire codes; or</w:t>
      </w:r>
    </w:p>
    <w:p w14:paraId="7AF91779"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
          <w:bCs/>
          <w:sz w:val="20"/>
          <w:szCs w:val="20"/>
        </w:rPr>
        <w:t>(2)</w:t>
      </w:r>
      <w:r w:rsidRPr="004E5CBF">
        <w:rPr>
          <w:rFonts w:ascii="Times New Roman" w:eastAsia="Times New Roman" w:hAnsi="Times New Roman" w:cs="Times New Roman"/>
          <w:sz w:val="20"/>
          <w:szCs w:val="20"/>
        </w:rPr>
        <w:tab/>
        <w:t>using curtains, enclosures or shrouds.</w:t>
      </w:r>
    </w:p>
    <w:p w14:paraId="41067EBC"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r w:rsidRPr="004E5CBF">
        <w:rPr>
          <w:rFonts w:ascii="Times New Roman" w:eastAsia="Times New Roman" w:hAnsi="Times New Roman" w:cs="Times New Roman"/>
          <w:b/>
          <w:bCs/>
          <w:sz w:val="20"/>
          <w:szCs w:val="20"/>
        </w:rPr>
        <w:tab/>
        <w:t>K.</w:t>
      </w:r>
      <w:r w:rsidRPr="004E5CBF">
        <w:rPr>
          <w:rFonts w:ascii="Times New Roman" w:eastAsia="Times New Roman" w:hAnsi="Times New Roman" w:cs="Times New Roman"/>
          <w:b/>
          <w:bCs/>
          <w:sz w:val="20"/>
          <w:szCs w:val="20"/>
        </w:rPr>
        <w:tab/>
        <w:t>High wind contingency measures:</w:t>
      </w:r>
    </w:p>
    <w:p w14:paraId="3138BCDA"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
          <w:bCs/>
          <w:sz w:val="20"/>
          <w:szCs w:val="20"/>
        </w:rPr>
        <w:t>(1)</w:t>
      </w:r>
      <w:r w:rsidRPr="004E5CBF">
        <w:rPr>
          <w:rFonts w:ascii="Times New Roman" w:eastAsia="Times New Roman" w:hAnsi="Times New Roman" w:cs="Times New Roman"/>
          <w:sz w:val="20"/>
          <w:szCs w:val="20"/>
        </w:rPr>
        <w:tab/>
        <w:t>installing and using on-site anemometers to measure wind speed; the anemometer should trigger a suitable warning mechanism such as a strobe light or an audible alarm that will not violate any applicable noise ordinance to notify on-site personnel of high wind conditions;</w:t>
      </w:r>
    </w:p>
    <w:p w14:paraId="68B1C6C4"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(2)</w:t>
      </w:r>
      <w:r w:rsidRPr="004E5CBF">
        <w:rPr>
          <w:rFonts w:ascii="Times New Roman" w:eastAsia="Times New Roman" w:hAnsi="Times New Roman" w:cs="Times New Roman"/>
          <w:sz w:val="20"/>
          <w:szCs w:val="20"/>
        </w:rPr>
        <w:tab/>
        <w:t>using constant wet suppression;</w:t>
      </w:r>
    </w:p>
    <w:p w14:paraId="072349AA"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lastRenderedPageBreak/>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(3)</w:t>
      </w:r>
      <w:r w:rsidRPr="004E5CBF">
        <w:rPr>
          <w:rFonts w:ascii="Times New Roman" w:eastAsia="Times New Roman" w:hAnsi="Times New Roman" w:cs="Times New Roman"/>
          <w:sz w:val="20"/>
          <w:szCs w:val="20"/>
        </w:rPr>
        <w:tab/>
        <w:t>using dust suppressants applied in amounts, frequency and rates recommended by the manufacturer;</w:t>
      </w:r>
    </w:p>
    <w:p w14:paraId="6FCDA6EB"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(4)</w:t>
      </w:r>
      <w:r w:rsidRPr="004E5CBF">
        <w:rPr>
          <w:rFonts w:ascii="Times New Roman" w:eastAsia="Times New Roman" w:hAnsi="Times New Roman" w:cs="Times New Roman"/>
          <w:sz w:val="20"/>
          <w:szCs w:val="20"/>
        </w:rPr>
        <w:tab/>
        <w:t>using wetting agents or surfactants on disturbed areas, bulk materials or stockpiles;</w:t>
      </w:r>
    </w:p>
    <w:p w14:paraId="3F896CFF"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(5)</w:t>
      </w:r>
      <w:r w:rsidRPr="004E5CBF">
        <w:rPr>
          <w:rFonts w:ascii="Times New Roman" w:eastAsia="Times New Roman" w:hAnsi="Times New Roman" w:cs="Times New Roman"/>
          <w:sz w:val="20"/>
          <w:szCs w:val="20"/>
        </w:rPr>
        <w:tab/>
        <w:t>slowing down process; or</w:t>
      </w:r>
    </w:p>
    <w:p w14:paraId="16275492"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(6)</w:t>
      </w:r>
      <w:r w:rsidRPr="004E5CBF">
        <w:rPr>
          <w:rFonts w:ascii="Times New Roman" w:eastAsia="Times New Roman" w:hAnsi="Times New Roman" w:cs="Times New Roman"/>
          <w:b/>
          <w:bCs/>
          <w:sz w:val="20"/>
          <w:szCs w:val="20"/>
        </w:rPr>
        <w:tab/>
      </w:r>
      <w:r w:rsidRPr="004E5CBF">
        <w:rPr>
          <w:rFonts w:ascii="Times New Roman" w:eastAsia="Times New Roman" w:hAnsi="Times New Roman" w:cs="Times New Roman"/>
          <w:sz w:val="20"/>
          <w:szCs w:val="20"/>
        </w:rPr>
        <w:t>shutting down active operations.</w:t>
      </w:r>
    </w:p>
    <w:p w14:paraId="7DE42806" w14:textId="77777777" w:rsidR="004E5CBF" w:rsidRPr="004E5CBF" w:rsidRDefault="004E5CBF" w:rsidP="004E5CBF">
      <w:pPr>
        <w:spacing w:after="0" w:line="240" w:lineRule="auto"/>
        <w:rPr>
          <w:rFonts w:ascii="Times New Roman" w:eastAsia="Times New Roman" w:hAnsi="Times New Roman" w:cs="Times New Roman"/>
          <w:bCs/>
          <w:sz w:val="20"/>
          <w:szCs w:val="20"/>
        </w:rPr>
      </w:pPr>
      <w:r w:rsidRPr="004E5CBF">
        <w:rPr>
          <w:rFonts w:ascii="Times New Roman" w:eastAsia="Times New Roman" w:hAnsi="Times New Roman" w:cs="Times New Roman"/>
          <w:b/>
          <w:bCs/>
          <w:sz w:val="20"/>
          <w:szCs w:val="20"/>
        </w:rPr>
        <w:tab/>
        <w:t>L.</w:t>
      </w:r>
      <w:r w:rsidRPr="004E5CBF">
        <w:rPr>
          <w:rFonts w:ascii="Times New Roman" w:eastAsia="Times New Roman" w:hAnsi="Times New Roman" w:cs="Times New Roman"/>
          <w:b/>
          <w:bCs/>
          <w:sz w:val="20"/>
          <w:szCs w:val="20"/>
        </w:rPr>
        <w:tab/>
        <w:t>Stockpile Formation:</w:t>
      </w:r>
    </w:p>
    <w:p w14:paraId="34E056DB" w14:textId="77777777" w:rsidR="004E5CBF" w:rsidRPr="004E5CBF" w:rsidRDefault="004E5CBF" w:rsidP="004E5CBF">
      <w:pPr>
        <w:spacing w:after="0" w:line="240" w:lineRule="auto"/>
        <w:rPr>
          <w:rFonts w:ascii="Times New Roman" w:eastAsia="Times New Roman" w:hAnsi="Times New Roman" w:cs="Times New Roman"/>
          <w:bCs/>
          <w:sz w:val="20"/>
          <w:szCs w:val="20"/>
        </w:rPr>
      </w:pP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
          <w:bCs/>
          <w:sz w:val="20"/>
          <w:szCs w:val="20"/>
        </w:rPr>
        <w:t>(1)</w:t>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sz w:val="20"/>
          <w:szCs w:val="20"/>
        </w:rPr>
        <w:t>Active stockpiles:</w:t>
      </w:r>
    </w:p>
    <w:p w14:paraId="1D70DFF6" w14:textId="77777777" w:rsidR="004E5CBF" w:rsidRPr="004E5CBF" w:rsidRDefault="004E5CBF" w:rsidP="004E5CBF">
      <w:pPr>
        <w:spacing w:after="0" w:line="240" w:lineRule="auto"/>
        <w:rPr>
          <w:rFonts w:ascii="Times New Roman" w:eastAsia="Times New Roman" w:hAnsi="Times New Roman" w:cs="Times New Roman"/>
          <w:bCs/>
          <w:sz w:val="20"/>
          <w:szCs w:val="20"/>
        </w:rPr>
      </w:pP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
          <w:bCs/>
          <w:sz w:val="20"/>
          <w:szCs w:val="20"/>
        </w:rPr>
        <w:t>(a)</w:t>
      </w:r>
      <w:r w:rsidRPr="004E5CBF">
        <w:rPr>
          <w:rFonts w:ascii="Times New Roman" w:eastAsia="Times New Roman" w:hAnsi="Times New Roman" w:cs="Times New Roman"/>
          <w:sz w:val="20"/>
          <w:szCs w:val="20"/>
        </w:rPr>
        <w:tab/>
        <w:t>applying wet suppression on a regular basis;</w:t>
      </w:r>
    </w:p>
    <w:p w14:paraId="0E4C9006" w14:textId="77777777" w:rsidR="004E5CBF" w:rsidRPr="004E5CBF" w:rsidRDefault="004E5CBF" w:rsidP="004E5CBF">
      <w:pPr>
        <w:spacing w:after="0" w:line="240" w:lineRule="auto"/>
        <w:rPr>
          <w:rFonts w:ascii="Times New Roman" w:eastAsia="Times New Roman" w:hAnsi="Times New Roman" w:cs="Times New Roman"/>
          <w:bCs/>
          <w:sz w:val="20"/>
          <w:szCs w:val="20"/>
        </w:rPr>
      </w:pP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
          <w:bCs/>
          <w:sz w:val="20"/>
          <w:szCs w:val="20"/>
        </w:rPr>
        <w:t>(b)</w:t>
      </w:r>
      <w:r w:rsidRPr="004E5CBF">
        <w:rPr>
          <w:rFonts w:ascii="Times New Roman" w:eastAsia="Times New Roman" w:hAnsi="Times New Roman" w:cs="Times New Roman"/>
          <w:sz w:val="20"/>
          <w:szCs w:val="20"/>
        </w:rPr>
        <w:tab/>
        <w:t>utilizing wind breaks (fabric fencing or other materials);</w:t>
      </w:r>
    </w:p>
    <w:p w14:paraId="2A3DFDBD" w14:textId="77777777" w:rsidR="004E5CBF" w:rsidRPr="004E5CBF" w:rsidRDefault="004E5CBF" w:rsidP="004E5CBF">
      <w:pPr>
        <w:spacing w:after="0" w:line="240" w:lineRule="auto"/>
        <w:rPr>
          <w:rFonts w:ascii="Times New Roman" w:eastAsia="Times New Roman" w:hAnsi="Times New Roman" w:cs="Times New Roman"/>
          <w:bCs/>
          <w:sz w:val="20"/>
          <w:szCs w:val="20"/>
        </w:rPr>
      </w:pP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
          <w:bCs/>
          <w:sz w:val="20"/>
          <w:szCs w:val="20"/>
        </w:rPr>
        <w:t>(c)</w:t>
      </w:r>
      <w:r w:rsidRPr="004E5CBF">
        <w:rPr>
          <w:rFonts w:ascii="Times New Roman" w:eastAsia="Times New Roman" w:hAnsi="Times New Roman" w:cs="Times New Roman"/>
          <w:sz w:val="20"/>
          <w:szCs w:val="20"/>
        </w:rPr>
        <w:tab/>
        <w:t>reducing vehicle speeds or using other traffic calming measures (</w:t>
      </w:r>
      <w:proofErr w:type="gramStart"/>
      <w:r w:rsidRPr="004E5CBF">
        <w:rPr>
          <w:rFonts w:ascii="Times New Roman" w:eastAsia="Times New Roman" w:hAnsi="Times New Roman" w:cs="Times New Roman"/>
          <w:sz w:val="20"/>
          <w:szCs w:val="20"/>
        </w:rPr>
        <w:t>e.g.</w:t>
      </w:r>
      <w:proofErr w:type="gramEnd"/>
      <w:r w:rsidRPr="004E5CBF">
        <w:rPr>
          <w:rFonts w:ascii="Times New Roman" w:eastAsia="Times New Roman" w:hAnsi="Times New Roman" w:cs="Times New Roman"/>
          <w:sz w:val="20"/>
          <w:szCs w:val="20"/>
        </w:rPr>
        <w:t xml:space="preserve"> sculpted piles); or</w:t>
      </w:r>
    </w:p>
    <w:p w14:paraId="273C010C" w14:textId="77777777" w:rsidR="004E5CBF" w:rsidRPr="004E5CBF" w:rsidRDefault="004E5CBF" w:rsidP="004E5CBF">
      <w:pPr>
        <w:spacing w:after="0" w:line="240" w:lineRule="auto"/>
        <w:rPr>
          <w:rFonts w:ascii="Times New Roman" w:eastAsia="Times New Roman" w:hAnsi="Times New Roman" w:cs="Times New Roman"/>
          <w:bCs/>
          <w:sz w:val="20"/>
          <w:szCs w:val="20"/>
        </w:rPr>
      </w:pP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
          <w:bCs/>
          <w:sz w:val="20"/>
          <w:szCs w:val="20"/>
        </w:rPr>
        <w:t>(d)</w:t>
      </w:r>
      <w:r w:rsidRPr="004E5CBF">
        <w:rPr>
          <w:rFonts w:ascii="Times New Roman" w:eastAsia="Times New Roman" w:hAnsi="Times New Roman" w:cs="Times New Roman"/>
          <w:sz w:val="20"/>
          <w:szCs w:val="20"/>
        </w:rPr>
        <w:tab/>
        <w:t>restricting access to stockpile areas during non-work hours.</w:t>
      </w:r>
    </w:p>
    <w:p w14:paraId="4400E47A" w14:textId="77777777" w:rsidR="004E5CBF" w:rsidRPr="004E5CBF" w:rsidRDefault="004E5CBF" w:rsidP="004E5CBF">
      <w:pPr>
        <w:spacing w:after="0" w:line="240" w:lineRule="auto"/>
        <w:rPr>
          <w:rFonts w:ascii="Times New Roman" w:eastAsia="Times New Roman" w:hAnsi="Times New Roman" w:cs="Times New Roman"/>
          <w:bCs/>
          <w:sz w:val="20"/>
          <w:szCs w:val="20"/>
        </w:rPr>
      </w:pP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
          <w:bCs/>
          <w:sz w:val="20"/>
          <w:szCs w:val="20"/>
        </w:rPr>
        <w:t>(2)</w:t>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sz w:val="20"/>
          <w:szCs w:val="20"/>
        </w:rPr>
        <w:t>Inactive stockpiles:</w:t>
      </w:r>
    </w:p>
    <w:p w14:paraId="714A0238" w14:textId="77777777" w:rsidR="004E5CBF" w:rsidRPr="004E5CBF" w:rsidRDefault="004E5CBF" w:rsidP="004E5CBF">
      <w:pPr>
        <w:spacing w:after="0" w:line="240" w:lineRule="auto"/>
        <w:rPr>
          <w:rFonts w:ascii="Times New Roman" w:eastAsia="Times New Roman" w:hAnsi="Times New Roman" w:cs="Times New Roman"/>
          <w:bCs/>
          <w:sz w:val="20"/>
          <w:szCs w:val="20"/>
        </w:rPr>
      </w:pP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
          <w:bCs/>
          <w:sz w:val="20"/>
          <w:szCs w:val="20"/>
        </w:rPr>
        <w:t>(a)</w:t>
      </w:r>
      <w:r w:rsidRPr="004E5CBF">
        <w:rPr>
          <w:rFonts w:ascii="Times New Roman" w:eastAsia="Times New Roman" w:hAnsi="Times New Roman" w:cs="Times New Roman"/>
          <w:sz w:val="20"/>
          <w:szCs w:val="20"/>
        </w:rPr>
        <w:tab/>
        <w:t>maintaining a stable outer crust over stockpile area;</w:t>
      </w:r>
    </w:p>
    <w:p w14:paraId="3F441FBF" w14:textId="77777777" w:rsidR="004E5CBF" w:rsidRPr="004E5CBF" w:rsidRDefault="004E5CBF" w:rsidP="004E5CBF">
      <w:pPr>
        <w:spacing w:after="0" w:line="240" w:lineRule="auto"/>
        <w:rPr>
          <w:rFonts w:ascii="Times New Roman" w:eastAsia="Times New Roman" w:hAnsi="Times New Roman" w:cs="Times New Roman"/>
          <w:bCs/>
          <w:sz w:val="20"/>
          <w:szCs w:val="20"/>
        </w:rPr>
      </w:pP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
          <w:sz w:val="20"/>
          <w:szCs w:val="20"/>
        </w:rPr>
        <w:t>(b)</w:t>
      </w:r>
      <w:r w:rsidRPr="004E5CBF">
        <w:rPr>
          <w:rFonts w:ascii="Times New Roman" w:eastAsia="Times New Roman" w:hAnsi="Times New Roman" w:cs="Times New Roman"/>
          <w:sz w:val="20"/>
          <w:szCs w:val="20"/>
        </w:rPr>
        <w:tab/>
        <w:t>using dust suppressants applied in amounts, frequency and rates recommended by the manufacturer, and maintained as recommended by manufacturer;</w:t>
      </w:r>
    </w:p>
    <w:p w14:paraId="3382B08A" w14:textId="77777777" w:rsidR="004E5CBF" w:rsidRPr="004E5CBF" w:rsidRDefault="004E5CBF" w:rsidP="004E5CBF">
      <w:pPr>
        <w:spacing w:after="0" w:line="240" w:lineRule="auto"/>
        <w:rPr>
          <w:rFonts w:ascii="Times New Roman" w:eastAsia="Times New Roman" w:hAnsi="Times New Roman" w:cs="Times New Roman"/>
          <w:bCs/>
          <w:sz w:val="20"/>
          <w:szCs w:val="20"/>
        </w:rPr>
      </w:pP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
          <w:bCs/>
          <w:sz w:val="20"/>
          <w:szCs w:val="20"/>
        </w:rPr>
        <w:t>(c)</w:t>
      </w:r>
      <w:r w:rsidRPr="004E5CBF">
        <w:rPr>
          <w:rFonts w:ascii="Times New Roman" w:eastAsia="Times New Roman" w:hAnsi="Times New Roman" w:cs="Times New Roman"/>
          <w:sz w:val="20"/>
          <w:szCs w:val="20"/>
        </w:rPr>
        <w:tab/>
        <w:t>restricting access to stockpile areas; or</w:t>
      </w:r>
    </w:p>
    <w:p w14:paraId="37BB62EB" w14:textId="77777777" w:rsidR="004E5CBF" w:rsidRPr="004E5CBF" w:rsidRDefault="004E5CBF" w:rsidP="004E5CBF">
      <w:pPr>
        <w:spacing w:after="0" w:line="240" w:lineRule="auto"/>
        <w:rPr>
          <w:rFonts w:ascii="Times New Roman" w:eastAsia="Times New Roman" w:hAnsi="Times New Roman" w:cs="Times New Roman"/>
          <w:bCs/>
          <w:sz w:val="20"/>
          <w:szCs w:val="20"/>
        </w:rPr>
      </w:pP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
          <w:bCs/>
          <w:sz w:val="20"/>
          <w:szCs w:val="20"/>
        </w:rPr>
        <w:t>(d)</w:t>
      </w:r>
      <w:r w:rsidRPr="004E5CBF">
        <w:rPr>
          <w:rFonts w:ascii="Times New Roman" w:eastAsia="Times New Roman" w:hAnsi="Times New Roman" w:cs="Times New Roman"/>
          <w:sz w:val="20"/>
          <w:szCs w:val="20"/>
        </w:rPr>
        <w:tab/>
        <w:t>utilizing wind breaks (fabric fencing or other materials).</w:t>
      </w:r>
    </w:p>
    <w:p w14:paraId="2ACEA179"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[20.11.20.23 NMAC - Rp, 20.11.20.23 NMAC, 9/9/2025, A, XX/XX/XXXX]</w:t>
      </w:r>
    </w:p>
    <w:p w14:paraId="5415591A"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p>
    <w:p w14:paraId="5208127C"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
          <w:bCs/>
          <w:sz w:val="20"/>
          <w:szCs w:val="20"/>
        </w:rPr>
      </w:pPr>
      <w:r w:rsidRPr="004E5CBF">
        <w:rPr>
          <w:rFonts w:ascii="Times New Roman" w:eastAsia="Times New Roman" w:hAnsi="Times New Roman" w:cs="Times New Roman"/>
          <w:b/>
          <w:bCs/>
          <w:sz w:val="20"/>
          <w:szCs w:val="20"/>
        </w:rPr>
        <w:t>20.11.20.24</w:t>
      </w:r>
      <w:r w:rsidRPr="004E5CBF">
        <w:rPr>
          <w:rFonts w:ascii="Times New Roman" w:eastAsia="Times New Roman" w:hAnsi="Times New Roman" w:cs="Times New Roman"/>
          <w:b/>
          <w:bCs/>
          <w:sz w:val="20"/>
          <w:szCs w:val="20"/>
        </w:rPr>
        <w:tab/>
        <w:t>NATIVE GRASS SEEDING AND MULCH SPECIFICATIONS:</w:t>
      </w:r>
    </w:p>
    <w:p w14:paraId="1ABA094C"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u w:val="single"/>
        </w:rPr>
      </w:pPr>
      <w:r w:rsidRPr="004E5CBF">
        <w:rPr>
          <w:rFonts w:ascii="Times New Roman" w:eastAsia="Times New Roman" w:hAnsi="Times New Roman" w:cs="Times New Roman"/>
          <w:b/>
          <w:bCs/>
          <w:sz w:val="20"/>
          <w:szCs w:val="20"/>
        </w:rPr>
        <w:tab/>
      </w:r>
      <w:r w:rsidRPr="004E5CBF">
        <w:rPr>
          <w:rFonts w:ascii="Times New Roman" w:eastAsia="Times New Roman" w:hAnsi="Times New Roman" w:cs="Times New Roman"/>
          <w:sz w:val="20"/>
          <w:szCs w:val="20"/>
          <w:u w:val="single"/>
        </w:rPr>
        <w:t>The</w:t>
      </w:r>
      <w:r w:rsidRPr="004E5CBF">
        <w:rPr>
          <w:rFonts w:ascii="Times New Roman" w:eastAsia="Times New Roman" w:hAnsi="Times New Roman" w:cs="Times New Roman"/>
          <w:b/>
          <w:bCs/>
          <w:sz w:val="20"/>
          <w:szCs w:val="20"/>
          <w:u w:val="single"/>
        </w:rPr>
        <w:t xml:space="preserve"> </w:t>
      </w:r>
      <w:r w:rsidRPr="004E5CBF">
        <w:rPr>
          <w:rFonts w:ascii="Times New Roman" w:eastAsia="Times New Roman" w:hAnsi="Times New Roman" w:cs="Times New Roman"/>
          <w:sz w:val="20"/>
          <w:szCs w:val="20"/>
          <w:u w:val="single"/>
        </w:rPr>
        <w:t>person, owner or operator who has elected to use native seeding as a control measure shall be responsible for protecting and caring for the seeded area until plants are fully established.  After project completion, the owner or operator shall repair any damage to seeded areas caused by pedestrian or vehicular traffic or vandalism.  During periods of low rainfall, supplemental watering may be required to successfully establish the native grass seed.  Because the owner is responsible for the fugitive emissions leaving the property, failure of the reseeding project shall not be a defense to enforcement of 20.11.20 NMAC.  The owner or operator may find it necessary to reseed or use other reasonably available control measures to bring the property into compliance.  The department strongly recommends that any area being seeded or mulched be adequately fenced and posted to prevent trespass traffic.</w:t>
      </w:r>
    </w:p>
    <w:p w14:paraId="6E0371D0"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rPr>
        <w:tab/>
        <w:t>A.</w:t>
      </w:r>
      <w:r w:rsidRPr="004E5CBF">
        <w:rPr>
          <w:rFonts w:ascii="Times New Roman" w:eastAsia="Times New Roman" w:hAnsi="Times New Roman" w:cs="Times New Roman"/>
          <w:b/>
          <w:bCs/>
          <w:sz w:val="20"/>
          <w:szCs w:val="20"/>
        </w:rPr>
        <w:tab/>
      </w:r>
      <w:r w:rsidRPr="004E5CBF">
        <w:rPr>
          <w:rFonts w:ascii="Times New Roman" w:eastAsia="Times New Roman" w:hAnsi="Times New Roman" w:cs="Times New Roman"/>
          <w:sz w:val="20"/>
          <w:szCs w:val="20"/>
        </w:rPr>
        <w:t xml:space="preserve">If the fugitive dust control permit includes provisions to revegetate a disturbed area, the permittee may use the specifications described in 20.11.20.24 NMAC.  </w:t>
      </w:r>
      <w:r w:rsidRPr="004E5CBF">
        <w:rPr>
          <w:rFonts w:ascii="Times New Roman" w:eastAsia="Times New Roman" w:hAnsi="Times New Roman" w:cs="Times New Roman"/>
          <w:sz w:val="20"/>
          <w:szCs w:val="20"/>
          <w:u w:val="single"/>
        </w:rPr>
        <w:t>Seed specifications and rates shall be used as established by the most recent edition of “</w:t>
      </w:r>
      <w:r w:rsidRPr="004E5CBF">
        <w:rPr>
          <w:rFonts w:ascii="Times New Roman" w:eastAsia="Times New Roman" w:hAnsi="Times New Roman" w:cs="Times New Roman"/>
          <w:i/>
          <w:sz w:val="20"/>
          <w:szCs w:val="20"/>
          <w:u w:val="single"/>
        </w:rPr>
        <w:t>City of Albuquerque standard specifications for public works construction - native grass seeding” </w:t>
      </w:r>
      <w:r w:rsidRPr="004E5CBF">
        <w:rPr>
          <w:rFonts w:ascii="Times New Roman" w:eastAsia="Times New Roman" w:hAnsi="Times New Roman" w:cs="Times New Roman"/>
          <w:sz w:val="20"/>
          <w:szCs w:val="20"/>
          <w:u w:val="single"/>
        </w:rPr>
        <w:t xml:space="preserve">section as updated by the city or as approved in writing by the AQP; or the </w:t>
      </w:r>
      <w:r w:rsidRPr="004E5CBF">
        <w:rPr>
          <w:rFonts w:ascii="Times New Roman" w:eastAsia="Times New Roman" w:hAnsi="Times New Roman" w:cs="Times New Roman"/>
          <w:i/>
          <w:iCs/>
          <w:sz w:val="20"/>
          <w:szCs w:val="20"/>
          <w:u w:val="single"/>
        </w:rPr>
        <w:t xml:space="preserve">Bernalillo County Technical Standards Revegetation Specification </w:t>
      </w:r>
      <w:r w:rsidRPr="004E5CBF">
        <w:rPr>
          <w:rFonts w:ascii="Times New Roman" w:eastAsia="Times New Roman" w:hAnsi="Times New Roman" w:cs="Times New Roman"/>
          <w:sz w:val="20"/>
          <w:szCs w:val="20"/>
          <w:u w:val="single"/>
        </w:rPr>
        <w:t>as updated by the County and approved in writing by the AQP</w:t>
      </w:r>
      <w:r w:rsidRPr="004E5CBF">
        <w:rPr>
          <w:rFonts w:ascii="Times New Roman" w:eastAsia="Times New Roman" w:hAnsi="Times New Roman" w:cs="Times New Roman"/>
          <w:sz w:val="20"/>
          <w:szCs w:val="20"/>
        </w:rPr>
        <w:t>.  When properly applied and maintained, these specifications have provided reasonably successful results in the past in Bernalillo County.  They are included here as a reference for permittees and others who choose to use native revegetation as a long-term reasonably available control measure.  However, use of these specifications does not guarantee success.  Failure of any revegetation method as a long-term reasonably available control measure requires re-application or other control method approved by the department.  The disturbed area shall maintain compliance with 20.11.20 NMAC.</w:t>
      </w:r>
    </w:p>
    <w:p w14:paraId="1532242A"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(1)</w:t>
      </w:r>
      <w:r w:rsidRPr="004E5CBF">
        <w:rPr>
          <w:rFonts w:ascii="Times New Roman" w:eastAsia="Times New Roman" w:hAnsi="Times New Roman" w:cs="Times New Roman"/>
          <w:sz w:val="20"/>
          <w:szCs w:val="20"/>
        </w:rPr>
        <w:tab/>
        <w:t xml:space="preserve">The </w:t>
      </w:r>
      <w:r w:rsidRPr="004E5CBF">
        <w:rPr>
          <w:rFonts w:ascii="Times New Roman" w:eastAsia="Times New Roman" w:hAnsi="Times New Roman" w:cs="Times New Roman"/>
          <w:bCs/>
          <w:sz w:val="20"/>
          <w:szCs w:val="20"/>
        </w:rPr>
        <w:t>native seed</w:t>
      </w:r>
      <w:r w:rsidRPr="004E5CBF">
        <w:rPr>
          <w:rFonts w:ascii="Times New Roman" w:eastAsia="Times New Roman" w:hAnsi="Times New Roman" w:cs="Times New Roman"/>
          <w:b/>
          <w:bCs/>
          <w:sz w:val="20"/>
          <w:szCs w:val="20"/>
        </w:rPr>
        <w:t xml:space="preserve"> </w:t>
      </w:r>
      <w:r w:rsidRPr="004E5CBF">
        <w:rPr>
          <w:rFonts w:ascii="Times New Roman" w:eastAsia="Times New Roman" w:hAnsi="Times New Roman" w:cs="Times New Roman"/>
          <w:sz w:val="20"/>
          <w:szCs w:val="20"/>
        </w:rPr>
        <w:t>species used and rate of application should be as provided [</w:t>
      </w:r>
      <w:r w:rsidRPr="004E5CBF">
        <w:rPr>
          <w:rFonts w:ascii="Times New Roman" w:eastAsia="Times New Roman" w:hAnsi="Times New Roman" w:cs="Times New Roman"/>
          <w:strike/>
          <w:sz w:val="20"/>
          <w:szCs w:val="20"/>
        </w:rPr>
        <w:t>in Subsection F of 20.11.20.24 NMAC]</w:t>
      </w:r>
      <w:r w:rsidRPr="004E5CBF">
        <w:rPr>
          <w:rFonts w:ascii="Times New Roman" w:eastAsia="Times New Roman" w:hAnsi="Times New Roman" w:cs="Times New Roman"/>
          <w:sz w:val="20"/>
          <w:szCs w:val="20"/>
        </w:rPr>
        <w:t xml:space="preserve"> </w:t>
      </w:r>
      <w:r w:rsidRPr="004E5CBF">
        <w:rPr>
          <w:rFonts w:ascii="Times New Roman" w:eastAsia="Times New Roman" w:hAnsi="Times New Roman" w:cs="Times New Roman"/>
          <w:sz w:val="20"/>
          <w:szCs w:val="20"/>
          <w:u w:val="single"/>
        </w:rPr>
        <w:t>above.</w:t>
      </w:r>
      <w:r w:rsidRPr="004E5CBF">
        <w:rPr>
          <w:rFonts w:ascii="Times New Roman" w:eastAsia="Times New Roman" w:hAnsi="Times New Roman" w:cs="Times New Roman"/>
          <w:sz w:val="20"/>
          <w:szCs w:val="20"/>
        </w:rPr>
        <w:t xml:space="preserve"> </w:t>
      </w:r>
    </w:p>
    <w:p w14:paraId="3FA20C71"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(a)</w:t>
      </w:r>
      <w:r w:rsidRPr="004E5CBF">
        <w:rPr>
          <w:rFonts w:ascii="Times New Roman" w:eastAsia="Times New Roman" w:hAnsi="Times New Roman" w:cs="Times New Roman"/>
          <w:sz w:val="20"/>
          <w:szCs w:val="20"/>
        </w:rPr>
        <w:tab/>
        <w:t>If the area to be seeded is along a recreational trail of any type, the seed mixes for either type of soil listed in Subsection F of 20.11.20.24 NMAC should not include four-wing saltbush and the seeding rate should be reduced by one pound per acre.</w:t>
      </w:r>
    </w:p>
    <w:p w14:paraId="46C412D5"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(b)</w:t>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Cs/>
          <w:sz w:val="20"/>
          <w:szCs w:val="20"/>
        </w:rPr>
        <w:t xml:space="preserve">Seeds may be pre-mixed by a seed dealer.  </w:t>
      </w:r>
      <w:r w:rsidRPr="004E5CBF">
        <w:rPr>
          <w:rFonts w:ascii="Times New Roman" w:eastAsia="Times New Roman" w:hAnsi="Times New Roman" w:cs="Times New Roman"/>
          <w:sz w:val="20"/>
          <w:szCs w:val="20"/>
        </w:rPr>
        <w:t>Each pre-mixed bag of seed should be sealed and labeled by the seed dealer in accordance with federal seed laws and New Mexico department of agriculture labeling laws.  The label should include: variety, kind of seed, lot number, purity, germination, percent crop, percent inert, percent weed (including noxious weeds), origin, test data and net weight. Federal seed laws require that analysis shall be no older than five months for seed shipped interstate and no older than nine months for seed shipped intra-state.</w:t>
      </w:r>
    </w:p>
    <w:p w14:paraId="6B134FAA"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(c)</w:t>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Cs/>
          <w:sz w:val="20"/>
          <w:szCs w:val="20"/>
        </w:rPr>
        <w:t>48 hours before seeding</w:t>
      </w:r>
      <w:r w:rsidRPr="004E5CBF">
        <w:rPr>
          <w:rFonts w:ascii="Times New Roman" w:eastAsia="Times New Roman" w:hAnsi="Times New Roman" w:cs="Times New Roman"/>
          <w:sz w:val="20"/>
          <w:szCs w:val="20"/>
        </w:rPr>
        <w:t>, the owner or operator should give written notice to the department by hand delivery or [</w:t>
      </w:r>
      <w:r w:rsidRPr="004E5CBF">
        <w:rPr>
          <w:rFonts w:ascii="Times New Roman" w:eastAsia="Times New Roman" w:hAnsi="Times New Roman" w:cs="Times New Roman"/>
          <w:strike/>
          <w:sz w:val="20"/>
          <w:szCs w:val="20"/>
        </w:rPr>
        <w:t>facsimile]</w:t>
      </w:r>
      <w:r w:rsidRPr="004E5CBF">
        <w:rPr>
          <w:rFonts w:ascii="Times New Roman" w:eastAsia="Times New Roman" w:hAnsi="Times New Roman" w:cs="Times New Roman"/>
          <w:sz w:val="20"/>
          <w:szCs w:val="20"/>
        </w:rPr>
        <w:t xml:space="preserve"> </w:t>
      </w:r>
      <w:r w:rsidRPr="004E5CBF">
        <w:rPr>
          <w:rFonts w:ascii="Times New Roman" w:eastAsia="Times New Roman" w:hAnsi="Times New Roman" w:cs="Times New Roman"/>
          <w:sz w:val="20"/>
          <w:szCs w:val="20"/>
          <w:u w:val="single"/>
        </w:rPr>
        <w:t>electronic mail</w:t>
      </w:r>
      <w:r w:rsidRPr="004E5CBF">
        <w:rPr>
          <w:rFonts w:ascii="Times New Roman" w:eastAsia="Times New Roman" w:hAnsi="Times New Roman" w:cs="Times New Roman"/>
          <w:sz w:val="20"/>
          <w:szCs w:val="20"/>
        </w:rPr>
        <w:t>, requesting inspection of the sealed seed bags to be used. The department may inspect the sealed seed bags and labels.</w:t>
      </w:r>
    </w:p>
    <w:p w14:paraId="5EE4283D"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lastRenderedPageBreak/>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(2)</w:t>
      </w:r>
      <w:r w:rsidRPr="004E5CBF">
        <w:rPr>
          <w:rFonts w:ascii="Times New Roman" w:eastAsia="Times New Roman" w:hAnsi="Times New Roman" w:cs="Times New Roman"/>
          <w:sz w:val="20"/>
          <w:szCs w:val="20"/>
        </w:rPr>
        <w:tab/>
        <w:t>Fertilizer and soil amendments:  unless otherwise specified in the fugitive dust control permit, no fertilizer or other soil amendments are required on areas to be reseeded.</w:t>
      </w:r>
    </w:p>
    <w:p w14:paraId="71E8932F"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(3)</w:t>
      </w:r>
      <w:r w:rsidRPr="004E5CBF">
        <w:rPr>
          <w:rFonts w:ascii="Times New Roman" w:eastAsia="Times New Roman" w:hAnsi="Times New Roman" w:cs="Times New Roman"/>
          <w:sz w:val="20"/>
          <w:szCs w:val="20"/>
        </w:rPr>
        <w:tab/>
        <w:t>Mulch:  areas to be reseeded should be mulched as described below unless otherwise specified in the permit.</w:t>
      </w:r>
    </w:p>
    <w:p w14:paraId="026368EA"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(a)</w:t>
      </w:r>
      <w:r w:rsidRPr="004E5CBF">
        <w:rPr>
          <w:rFonts w:ascii="Times New Roman" w:eastAsia="Times New Roman" w:hAnsi="Times New Roman" w:cs="Times New Roman"/>
          <w:sz w:val="20"/>
          <w:szCs w:val="20"/>
        </w:rPr>
        <w:tab/>
        <w:t>Hay mulch:  perennial native or introduced grasses of fine-stemmed varieties should be used unless otherwise specified in the plan.  At least 65 percent of the herbage by weight of each bale of hay should be 10 inches in length or longer.  Hay with noxious seed or plants should not be used. Rotted, brittle, or moldy hay are not considered acceptable.  Marsh grass or prairie hay composed of native grass of species to be seeded is considered acceptable.  Tall wheat grass, intermediate wheat grass, switch grass, or orchard hay will be acceptable if cut prior to seed formation.  Marsh grass hay should be composed of mid and tall native, usually tough and wiry grass and grass-like plants found in the lowland areas within the Rocky Mountain region.  Hay should be properly cured prior to use.  Hay that is brittle, short fibered or improperly cured is not considered acceptable.  Hay mulch should be crosshatched crimped to minimum depth of two inches.</w:t>
      </w:r>
    </w:p>
    <w:p w14:paraId="3ABC8FC8"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(b)</w:t>
      </w:r>
      <w:r w:rsidRPr="004E5CBF">
        <w:rPr>
          <w:rFonts w:ascii="Times New Roman" w:eastAsia="Times New Roman" w:hAnsi="Times New Roman" w:cs="Times New Roman"/>
          <w:sz w:val="20"/>
          <w:szCs w:val="20"/>
        </w:rPr>
        <w:tab/>
        <w:t>Straw mulch:  small grain plants such as wheat, barley, rye, or oats should not be used.  Alfalfa or the stalks of corn, maize or sorghum are not considered acceptable.  Material which is brittle, shorter than 10 inches or which breaks or fragments during the crimping operation are not considered acceptable.  Straw mulch should be crosshatched crimped to minimum depth of two inches.</w:t>
      </w:r>
    </w:p>
    <w:p w14:paraId="6EE4BD07"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(c)</w:t>
      </w:r>
      <w:r w:rsidRPr="004E5CBF">
        <w:rPr>
          <w:rFonts w:ascii="Times New Roman" w:eastAsia="Times New Roman" w:hAnsi="Times New Roman" w:cs="Times New Roman"/>
          <w:sz w:val="20"/>
          <w:szCs w:val="20"/>
        </w:rPr>
        <w:tab/>
        <w:t>Gravel mulch:  gravel mulch should be a maximum of three-quarter to one inch in diameter and must have been crushed or screened with a minimum of one angular face.  Experience has demonstrated that gravel mulch provides very successful results on steep slopes and other areas that may be difficult to stabilize.</w:t>
      </w:r>
    </w:p>
    <w:p w14:paraId="5834B06D"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(d)</w:t>
      </w:r>
      <w:r w:rsidRPr="004E5CBF">
        <w:rPr>
          <w:rFonts w:ascii="Times New Roman" w:eastAsia="Times New Roman" w:hAnsi="Times New Roman" w:cs="Times New Roman"/>
          <w:sz w:val="20"/>
          <w:szCs w:val="20"/>
        </w:rPr>
        <w:tab/>
        <w:t>Erosion control mats, fabric or blankets:  the type of erosion control mats, fabric or blankets used should be specified in the fugitive dust control permit.</w:t>
      </w:r>
    </w:p>
    <w:p w14:paraId="78611B3D"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r w:rsidRPr="004E5CBF">
        <w:rPr>
          <w:rFonts w:ascii="Times New Roman" w:eastAsia="Times New Roman" w:hAnsi="Times New Roman" w:cs="Times New Roman"/>
          <w:b/>
          <w:bCs/>
          <w:sz w:val="20"/>
          <w:szCs w:val="20"/>
        </w:rPr>
        <w:tab/>
        <w:t>B.</w:t>
      </w:r>
      <w:r w:rsidRPr="004E5CBF">
        <w:rPr>
          <w:rFonts w:ascii="Times New Roman" w:eastAsia="Times New Roman" w:hAnsi="Times New Roman" w:cs="Times New Roman"/>
          <w:b/>
          <w:bCs/>
          <w:sz w:val="20"/>
          <w:szCs w:val="20"/>
        </w:rPr>
        <w:tab/>
      </w:r>
      <w:r w:rsidRPr="004E5CBF">
        <w:rPr>
          <w:rFonts w:ascii="Times New Roman" w:eastAsia="Times New Roman" w:hAnsi="Times New Roman" w:cs="Times New Roman"/>
          <w:sz w:val="20"/>
          <w:szCs w:val="20"/>
        </w:rPr>
        <w:t>Seed bed preparation:</w:t>
      </w:r>
    </w:p>
    <w:p w14:paraId="405EE49A"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
          <w:bCs/>
          <w:sz w:val="20"/>
          <w:szCs w:val="20"/>
        </w:rPr>
        <w:t>(1)</w:t>
      </w:r>
      <w:r w:rsidRPr="004E5CBF">
        <w:rPr>
          <w:rFonts w:ascii="Times New Roman" w:eastAsia="Times New Roman" w:hAnsi="Times New Roman" w:cs="Times New Roman"/>
          <w:sz w:val="20"/>
          <w:szCs w:val="20"/>
        </w:rPr>
        <w:tab/>
        <w:t>Prior to starting seed bed preparation, the final grades of all earthwork should be inspected and certified by a New Mexico licensed engineer, and a copy of the certification should be delivered to the department:</w:t>
      </w:r>
    </w:p>
    <w:p w14:paraId="1374C216"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(a)</w:t>
      </w:r>
      <w:r w:rsidRPr="004E5CBF">
        <w:rPr>
          <w:rFonts w:ascii="Times New Roman" w:eastAsia="Times New Roman" w:hAnsi="Times New Roman" w:cs="Times New Roman"/>
          <w:sz w:val="20"/>
          <w:szCs w:val="20"/>
        </w:rPr>
        <w:tab/>
        <w:t>no soil preparation should be performed when the surface is wet or muddy or when the soil is so moist that the soil is not fully loosened by the discing operation;</w:t>
      </w:r>
    </w:p>
    <w:p w14:paraId="01468D2E"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(b)</w:t>
      </w:r>
      <w:r w:rsidRPr="004E5CBF">
        <w:rPr>
          <w:rFonts w:ascii="Times New Roman" w:eastAsia="Times New Roman" w:hAnsi="Times New Roman" w:cs="Times New Roman"/>
          <w:sz w:val="20"/>
          <w:szCs w:val="20"/>
        </w:rPr>
        <w:tab/>
        <w:t>if erosion, crusting or re-compaction occurs in an area before seeding, mulching and crimping are successfully completed, the area should be reworked, beginning with seedbed preparation.</w:t>
      </w:r>
    </w:p>
    <w:p w14:paraId="0AA2C042"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(2)</w:t>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Cs/>
          <w:sz w:val="20"/>
          <w:szCs w:val="20"/>
        </w:rPr>
        <w:t>Mechanical preparation:</w:t>
      </w:r>
      <w:r w:rsidRPr="004E5CBF">
        <w:rPr>
          <w:rFonts w:ascii="Times New Roman" w:eastAsia="Times New Roman" w:hAnsi="Times New Roman" w:cs="Times New Roman"/>
          <w:sz w:val="20"/>
          <w:szCs w:val="20"/>
        </w:rPr>
        <w:t xml:space="preserve">  the seedbed should be loosened to a minimum depth of six inches by disc or harrow.  Areas of heavy or compacted soil may require additional preparation by chiseling or ripping if discing alone does not result in preparation to the full minimum depth of six inches.  The soil should be worked to a smooth surface and should be free of clods, stones four inches in diameter and larger, and debris or foreign material that could interfere with seeding or crimping operations.</w:t>
      </w:r>
    </w:p>
    <w:p w14:paraId="20B64D57"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(3)</w:t>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Cs/>
          <w:sz w:val="20"/>
          <w:szCs w:val="20"/>
        </w:rPr>
        <w:t xml:space="preserve">Hand preparation:  </w:t>
      </w:r>
      <w:r w:rsidRPr="004E5CBF">
        <w:rPr>
          <w:rFonts w:ascii="Times New Roman" w:eastAsia="Times New Roman" w:hAnsi="Times New Roman" w:cs="Times New Roman"/>
          <w:sz w:val="20"/>
          <w:szCs w:val="20"/>
        </w:rPr>
        <w:t>areas which cannot be prepared with mechanized equipment because of small size, irregular shape or slope may be prepared to a minimum depth of two inches using hand tools or a rototiller, as specified in the permit.</w:t>
      </w:r>
    </w:p>
    <w:p w14:paraId="0CC1CBC7"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r w:rsidRPr="004E5CBF">
        <w:rPr>
          <w:rFonts w:ascii="Times New Roman" w:eastAsia="Times New Roman" w:hAnsi="Times New Roman" w:cs="Times New Roman"/>
          <w:b/>
          <w:bCs/>
          <w:sz w:val="20"/>
          <w:szCs w:val="20"/>
        </w:rPr>
        <w:tab/>
        <w:t>C.</w:t>
      </w:r>
      <w:r w:rsidRPr="004E5CBF">
        <w:rPr>
          <w:rFonts w:ascii="Times New Roman" w:eastAsia="Times New Roman" w:hAnsi="Times New Roman" w:cs="Times New Roman"/>
          <w:b/>
          <w:bCs/>
          <w:sz w:val="20"/>
          <w:szCs w:val="20"/>
        </w:rPr>
        <w:tab/>
        <w:t>Seeding:</w:t>
      </w:r>
    </w:p>
    <w:p w14:paraId="01B33FDD"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
          <w:bCs/>
          <w:sz w:val="20"/>
          <w:szCs w:val="20"/>
        </w:rPr>
        <w:t>(1)</w:t>
      </w:r>
      <w:r w:rsidRPr="004E5CBF">
        <w:rPr>
          <w:rFonts w:ascii="Times New Roman" w:eastAsia="Times New Roman" w:hAnsi="Times New Roman" w:cs="Times New Roman"/>
          <w:sz w:val="20"/>
          <w:szCs w:val="20"/>
        </w:rPr>
        <w:tab/>
        <w:t>Should not start until the seed bed preparation has been inspected and certified by a New Mexico licensed engineer, a New Mexico licensed landscape architect, or other professional approved by the department (</w:t>
      </w:r>
      <w:proofErr w:type="gramStart"/>
      <w:r w:rsidRPr="004E5CBF">
        <w:rPr>
          <w:rFonts w:ascii="Times New Roman" w:eastAsia="Times New Roman" w:hAnsi="Times New Roman" w:cs="Times New Roman"/>
          <w:sz w:val="20"/>
          <w:szCs w:val="20"/>
        </w:rPr>
        <w:t>e.g.</w:t>
      </w:r>
      <w:proofErr w:type="gramEnd"/>
      <w:r w:rsidRPr="004E5CBF">
        <w:rPr>
          <w:rFonts w:ascii="Times New Roman" w:eastAsia="Times New Roman" w:hAnsi="Times New Roman" w:cs="Times New Roman"/>
          <w:sz w:val="20"/>
          <w:szCs w:val="20"/>
        </w:rPr>
        <w:t xml:space="preserve"> a department certified erosion control specialist).  Notice in writing or by facsimile providing certification pertaining to the seed bed preparation should be given to the department at least 48 hours prior to beginning seeding operations so that the department has an opportunity to inspect the site.  No seeding operations should be conducted when steady wind speeds exceed 10 miles per hour.</w:t>
      </w:r>
    </w:p>
    <w:p w14:paraId="54A5C3B5"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(2)</w:t>
      </w:r>
      <w:r w:rsidRPr="004E5CBF">
        <w:rPr>
          <w:rFonts w:ascii="Times New Roman" w:eastAsia="Times New Roman" w:hAnsi="Times New Roman" w:cs="Times New Roman"/>
          <w:sz w:val="20"/>
          <w:szCs w:val="20"/>
        </w:rPr>
        <w:tab/>
        <w:t>Seed application:</w:t>
      </w:r>
    </w:p>
    <w:p w14:paraId="7651E4B6"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(a)</w:t>
      </w:r>
      <w:r w:rsidRPr="004E5CBF">
        <w:rPr>
          <w:rFonts w:ascii="Times New Roman" w:eastAsia="Times New Roman" w:hAnsi="Times New Roman" w:cs="Times New Roman"/>
          <w:sz w:val="20"/>
          <w:szCs w:val="20"/>
        </w:rPr>
        <w:tab/>
        <w:t>Drill seeding:  drill seeding is highly recommended.  Seed should be applied with a “rangeland” type seed drill equipped with packer wheels.  Seed should be drilled to a maximum depth of one-half inch.  Direction of seeding should be across slopes and on the contour whenever possible.</w:t>
      </w:r>
    </w:p>
    <w:p w14:paraId="3EC00D22"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(b)</w:t>
      </w:r>
      <w:r w:rsidRPr="004E5CBF">
        <w:rPr>
          <w:rFonts w:ascii="Times New Roman" w:eastAsia="Times New Roman" w:hAnsi="Times New Roman" w:cs="Times New Roman"/>
          <w:sz w:val="20"/>
          <w:szCs w:val="20"/>
        </w:rPr>
        <w:tab/>
        <w:t>Broadcast seeding:  seed may be applied using the broadcast method when size, irregular shape, or slope exceeding three to one, prevents the use of a seed drill.  Seed may be broadcast by hand or by a mechanical seeder provided that the seed is evenly distributed over the seeding area.  Areas that are broadcast seeded should be seeded at a rate that is double the rate used for drill seeding.  Areas of broadcast seeding should be hand raked to cover seed.</w:t>
      </w:r>
    </w:p>
    <w:p w14:paraId="68C4A44C"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lastRenderedPageBreak/>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(c)</w:t>
      </w:r>
      <w:r w:rsidRPr="004E5CBF">
        <w:rPr>
          <w:rFonts w:ascii="Times New Roman" w:eastAsia="Times New Roman" w:hAnsi="Times New Roman" w:cs="Times New Roman"/>
          <w:sz w:val="20"/>
          <w:szCs w:val="20"/>
        </w:rPr>
        <w:tab/>
        <w:t>Seeding with gravel mulch:  areas to be gravel mulched should be seeded at double the standard seed rate with one-half the seed applied prior to application of gravel and one-half of the seed applied on the surface of the gravel.  Water should be applied in a quantity sufficient to wash seed from the surface and into the gravel.</w:t>
      </w:r>
    </w:p>
    <w:p w14:paraId="5ADFD45F"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(d)</w:t>
      </w:r>
      <w:r w:rsidRPr="004E5CBF">
        <w:rPr>
          <w:rFonts w:ascii="Times New Roman" w:eastAsia="Times New Roman" w:hAnsi="Times New Roman" w:cs="Times New Roman"/>
          <w:sz w:val="20"/>
          <w:szCs w:val="20"/>
        </w:rPr>
        <w:tab/>
        <w:t>Hydro seeding:  hydro seeding with native grass will normally only be successful on areas that will be irrigated.</w:t>
      </w:r>
    </w:p>
    <w:p w14:paraId="57E31568"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rPr>
        <w:tab/>
        <w:t>D.</w:t>
      </w:r>
      <w:r w:rsidRPr="004E5CBF">
        <w:rPr>
          <w:rFonts w:ascii="Times New Roman" w:eastAsia="Times New Roman" w:hAnsi="Times New Roman" w:cs="Times New Roman"/>
          <w:b/>
          <w:bCs/>
          <w:sz w:val="20"/>
          <w:szCs w:val="20"/>
        </w:rPr>
        <w:tab/>
      </w:r>
      <w:r w:rsidRPr="004E5CBF">
        <w:rPr>
          <w:rFonts w:ascii="Times New Roman" w:eastAsia="Times New Roman" w:hAnsi="Times New Roman" w:cs="Times New Roman"/>
          <w:sz w:val="20"/>
          <w:szCs w:val="20"/>
        </w:rPr>
        <w:t>Hay or straw mulching:</w:t>
      </w:r>
    </w:p>
    <w:p w14:paraId="3DB908E7"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Cs/>
          <w:sz w:val="20"/>
          <w:szCs w:val="20"/>
        </w:rPr>
        <w:tab/>
      </w:r>
      <w:r w:rsidRPr="004E5CBF">
        <w:rPr>
          <w:rFonts w:ascii="Times New Roman" w:eastAsia="Times New Roman" w:hAnsi="Times New Roman" w:cs="Times New Roman"/>
          <w:b/>
          <w:bCs/>
          <w:sz w:val="20"/>
          <w:szCs w:val="20"/>
        </w:rPr>
        <w:t>(1)</w:t>
      </w:r>
      <w:r w:rsidRPr="004E5CBF">
        <w:rPr>
          <w:rFonts w:ascii="Times New Roman" w:eastAsia="Times New Roman" w:hAnsi="Times New Roman" w:cs="Times New Roman"/>
          <w:b/>
          <w:bCs/>
          <w:sz w:val="20"/>
          <w:szCs w:val="20"/>
        </w:rPr>
        <w:tab/>
      </w:r>
      <w:r w:rsidRPr="004E5CBF">
        <w:rPr>
          <w:rFonts w:ascii="Times New Roman" w:eastAsia="Times New Roman" w:hAnsi="Times New Roman" w:cs="Times New Roman"/>
          <w:sz w:val="20"/>
          <w:szCs w:val="20"/>
        </w:rPr>
        <w:t>All seeded areas should be mulched unless otherwise specified in the fugitive dust control permit.  On seeded areas that are level or have slopes that are a ratio of three to one or less, any of the four types of mulching below may be used.  On erosion control areas or slopes steeper than a ratio of three to one, only gravel mulch or erosion control materials should be used.</w:t>
      </w:r>
    </w:p>
    <w:p w14:paraId="7E9762C0"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(2)</w:t>
      </w:r>
      <w:r w:rsidRPr="004E5CBF">
        <w:rPr>
          <w:rFonts w:ascii="Times New Roman" w:eastAsia="Times New Roman" w:hAnsi="Times New Roman" w:cs="Times New Roman"/>
          <w:sz w:val="20"/>
          <w:szCs w:val="20"/>
        </w:rPr>
        <w:tab/>
        <w:t xml:space="preserve">Hay mulch should be applied at a minimum rate of one and one-half tons per acre of </w:t>
      </w:r>
      <w:proofErr w:type="gramStart"/>
      <w:r w:rsidRPr="004E5CBF">
        <w:rPr>
          <w:rFonts w:ascii="Times New Roman" w:eastAsia="Times New Roman" w:hAnsi="Times New Roman" w:cs="Times New Roman"/>
          <w:sz w:val="20"/>
          <w:szCs w:val="20"/>
        </w:rPr>
        <w:t>air dry</w:t>
      </w:r>
      <w:proofErr w:type="gramEnd"/>
      <w:r w:rsidRPr="004E5CBF">
        <w:rPr>
          <w:rFonts w:ascii="Times New Roman" w:eastAsia="Times New Roman" w:hAnsi="Times New Roman" w:cs="Times New Roman"/>
          <w:sz w:val="20"/>
          <w:szCs w:val="20"/>
        </w:rPr>
        <w:t xml:space="preserve"> hay.</w:t>
      </w:r>
    </w:p>
    <w:p w14:paraId="10B461FB"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(3)</w:t>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Cs/>
          <w:sz w:val="20"/>
          <w:szCs w:val="20"/>
        </w:rPr>
        <w:t xml:space="preserve">Straw mulch </w:t>
      </w:r>
      <w:r w:rsidRPr="004E5CBF">
        <w:rPr>
          <w:rFonts w:ascii="Times New Roman" w:eastAsia="Times New Roman" w:hAnsi="Times New Roman" w:cs="Times New Roman"/>
          <w:sz w:val="20"/>
          <w:szCs w:val="20"/>
        </w:rPr>
        <w:t xml:space="preserve">should be applied at a minimum rate of two and one-half tons per acre of </w:t>
      </w:r>
      <w:proofErr w:type="gramStart"/>
      <w:r w:rsidRPr="004E5CBF">
        <w:rPr>
          <w:rFonts w:ascii="Times New Roman" w:eastAsia="Times New Roman" w:hAnsi="Times New Roman" w:cs="Times New Roman"/>
          <w:sz w:val="20"/>
          <w:szCs w:val="20"/>
        </w:rPr>
        <w:t>air dry</w:t>
      </w:r>
      <w:proofErr w:type="gramEnd"/>
      <w:r w:rsidRPr="004E5CBF">
        <w:rPr>
          <w:rFonts w:ascii="Times New Roman" w:eastAsia="Times New Roman" w:hAnsi="Times New Roman" w:cs="Times New Roman"/>
          <w:sz w:val="20"/>
          <w:szCs w:val="20"/>
        </w:rPr>
        <w:t xml:space="preserve"> straw.</w:t>
      </w:r>
    </w:p>
    <w:p w14:paraId="731F81F8"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(4)</w:t>
      </w:r>
      <w:r w:rsidRPr="004E5CBF">
        <w:rPr>
          <w:rFonts w:ascii="Times New Roman" w:eastAsia="Times New Roman" w:hAnsi="Times New Roman" w:cs="Times New Roman"/>
          <w:sz w:val="20"/>
          <w:szCs w:val="20"/>
        </w:rPr>
        <w:tab/>
        <w:t>Hay or straw mulch should be crosshatched crimped into the soil to a minimum depth of two inches.</w:t>
      </w:r>
    </w:p>
    <w:p w14:paraId="1AC9F23E"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(a)</w:t>
      </w:r>
      <w:r w:rsidRPr="004E5CBF">
        <w:rPr>
          <w:rFonts w:ascii="Times New Roman" w:eastAsia="Times New Roman" w:hAnsi="Times New Roman" w:cs="Times New Roman"/>
          <w:sz w:val="20"/>
          <w:szCs w:val="20"/>
        </w:rPr>
        <w:tab/>
        <w:t>The mulch should be spread uniformly over the area either by hand or with a mechanical mulch spreader.</w:t>
      </w:r>
    </w:p>
    <w:p w14:paraId="505F04C5"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(b)</w:t>
      </w:r>
      <w:r w:rsidRPr="004E5CBF">
        <w:rPr>
          <w:rFonts w:ascii="Times New Roman" w:eastAsia="Times New Roman" w:hAnsi="Times New Roman" w:cs="Times New Roman"/>
          <w:sz w:val="20"/>
          <w:szCs w:val="20"/>
        </w:rPr>
        <w:tab/>
        <w:t>When spread by hand, the bales of mulch should be torn apart and fluffed before spreading.</w:t>
      </w:r>
    </w:p>
    <w:p w14:paraId="6846E802"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(c)</w:t>
      </w:r>
      <w:r w:rsidRPr="004E5CBF">
        <w:rPr>
          <w:rFonts w:ascii="Times New Roman" w:eastAsia="Times New Roman" w:hAnsi="Times New Roman" w:cs="Times New Roman"/>
          <w:sz w:val="20"/>
          <w:szCs w:val="20"/>
        </w:rPr>
        <w:tab/>
        <w:t>Mulching should stop when wind speeds exceed 15 miles per hour.</w:t>
      </w:r>
    </w:p>
    <w:p w14:paraId="033F8AE4"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(d)</w:t>
      </w:r>
      <w:r w:rsidRPr="004E5CBF">
        <w:rPr>
          <w:rFonts w:ascii="Times New Roman" w:eastAsia="Times New Roman" w:hAnsi="Times New Roman" w:cs="Times New Roman"/>
          <w:sz w:val="20"/>
          <w:szCs w:val="20"/>
        </w:rPr>
        <w:tab/>
        <w:t>The mulch should be wetted down and allowed to soften for approximately 15 to 20 minutes prior to crimping.</w:t>
      </w:r>
    </w:p>
    <w:p w14:paraId="37C01177"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(e)</w:t>
      </w:r>
      <w:r w:rsidRPr="004E5CBF">
        <w:rPr>
          <w:rFonts w:ascii="Times New Roman" w:eastAsia="Times New Roman" w:hAnsi="Times New Roman" w:cs="Times New Roman"/>
          <w:sz w:val="20"/>
          <w:szCs w:val="20"/>
        </w:rPr>
        <w:tab/>
        <w:t>A heavy disc should be used to crimp or anchor the mulch into the soil to a minimum depth of two inches.  A mulch-tiller with flat serrated discs at least one-quarter of an inch in thickness, having dull edges with discs spaced six inches to eight inches apart or similar equipment should be used.  The discs should be of sufficient diameter to prevent the frame of the equipment from dragging the mulch.</w:t>
      </w:r>
    </w:p>
    <w:p w14:paraId="5E6AC465"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(f)</w:t>
      </w:r>
      <w:r w:rsidRPr="004E5CBF">
        <w:rPr>
          <w:rFonts w:ascii="Times New Roman" w:eastAsia="Times New Roman" w:hAnsi="Times New Roman" w:cs="Times New Roman"/>
          <w:sz w:val="20"/>
          <w:szCs w:val="20"/>
        </w:rPr>
        <w:tab/>
        <w:t>The crimping operations should be across the slope where practical, but not parallel to prevailing winds.  In general, crimping should be in a north-south direction or in tight interlocking “S” curves to avoid straight east-west crimp lines.</w:t>
      </w:r>
    </w:p>
    <w:p w14:paraId="40FD3015"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(g)</w:t>
      </w:r>
      <w:r w:rsidRPr="004E5CBF">
        <w:rPr>
          <w:rFonts w:ascii="Times New Roman" w:eastAsia="Times New Roman" w:hAnsi="Times New Roman" w:cs="Times New Roman"/>
          <w:sz w:val="20"/>
          <w:szCs w:val="20"/>
        </w:rPr>
        <w:tab/>
        <w:t>If small grain straw mulch is used, the mulch should be crimped in two directions in a cross-hatch pattern.</w:t>
      </w:r>
    </w:p>
    <w:p w14:paraId="4C2A63DB"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(5)</w:t>
      </w:r>
      <w:r w:rsidRPr="004E5CBF">
        <w:rPr>
          <w:rFonts w:ascii="Times New Roman" w:eastAsia="Times New Roman" w:hAnsi="Times New Roman" w:cs="Times New Roman"/>
          <w:sz w:val="20"/>
          <w:szCs w:val="20"/>
        </w:rPr>
        <w:tab/>
        <w:t>Gravel mulch:  gravel mulch should be laid evenly by hand or by equipment to a thickness of two inches.</w:t>
      </w:r>
    </w:p>
    <w:p w14:paraId="11459450"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(6)</w:t>
      </w:r>
      <w:r w:rsidRPr="004E5CBF">
        <w:rPr>
          <w:rFonts w:ascii="Times New Roman" w:eastAsia="Times New Roman" w:hAnsi="Times New Roman" w:cs="Times New Roman"/>
          <w:sz w:val="20"/>
          <w:szCs w:val="20"/>
        </w:rPr>
        <w:tab/>
        <w:t>Erosion control mats, fabric or blankets:  the type of erosion control mats, fabric or blankets used should be as specified in the fugitive dust control permit.  Anchoring of the erosion control materials should be consistent with the manufacturer’s recommendations.</w:t>
      </w:r>
    </w:p>
    <w:p w14:paraId="35578D0A"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(7)</w:t>
      </w:r>
      <w:r w:rsidRPr="004E5CBF">
        <w:rPr>
          <w:rFonts w:ascii="Times New Roman" w:eastAsia="Times New Roman" w:hAnsi="Times New Roman" w:cs="Times New Roman"/>
          <w:sz w:val="20"/>
          <w:szCs w:val="20"/>
        </w:rPr>
        <w:tab/>
        <w:t>Upon completion of the reseeding project, the permittee should deliver written notice to the department in a timely manner, certifying completion of seeding project.</w:t>
      </w:r>
    </w:p>
    <w:p w14:paraId="7ACA9983"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trike/>
          <w:sz w:val="20"/>
          <w:szCs w:val="20"/>
        </w:rPr>
      </w:pPr>
      <w:r w:rsidRPr="004E5CBF">
        <w:rPr>
          <w:rFonts w:ascii="Times New Roman" w:eastAsia="Times New Roman" w:hAnsi="Times New Roman" w:cs="Times New Roman"/>
          <w:b/>
          <w:bCs/>
          <w:sz w:val="20"/>
          <w:szCs w:val="20"/>
        </w:rPr>
        <w:tab/>
        <w:t>[</w:t>
      </w:r>
      <w:r w:rsidRPr="004E5CBF">
        <w:rPr>
          <w:rFonts w:ascii="Times New Roman" w:eastAsia="Times New Roman" w:hAnsi="Times New Roman" w:cs="Times New Roman"/>
          <w:b/>
          <w:bCs/>
          <w:strike/>
          <w:sz w:val="20"/>
          <w:szCs w:val="20"/>
        </w:rPr>
        <w:t>E.</w:t>
      </w:r>
      <w:r w:rsidRPr="004E5CBF">
        <w:rPr>
          <w:rFonts w:ascii="Times New Roman" w:eastAsia="Times New Roman" w:hAnsi="Times New Roman" w:cs="Times New Roman"/>
          <w:b/>
          <w:bCs/>
          <w:strike/>
          <w:sz w:val="20"/>
          <w:szCs w:val="20"/>
        </w:rPr>
        <w:tab/>
      </w:r>
      <w:bookmarkStart w:id="2" w:name="_Hlk236751119"/>
      <w:r w:rsidRPr="004E5CBF">
        <w:rPr>
          <w:rFonts w:ascii="Times New Roman" w:eastAsia="Times New Roman" w:hAnsi="Times New Roman" w:cs="Times New Roman"/>
          <w:b/>
          <w:bCs/>
          <w:strike/>
          <w:sz w:val="20"/>
          <w:szCs w:val="20"/>
        </w:rPr>
        <w:t>Protection of native grass seeded area:</w:t>
      </w:r>
      <w:r w:rsidRPr="004E5CBF">
        <w:rPr>
          <w:rFonts w:ascii="Times New Roman" w:eastAsia="Times New Roman" w:hAnsi="Times New Roman" w:cs="Times New Roman"/>
          <w:bCs/>
          <w:strike/>
          <w:sz w:val="20"/>
          <w:szCs w:val="20"/>
        </w:rPr>
        <w:t xml:space="preserve">  t</w:t>
      </w:r>
      <w:r w:rsidRPr="004E5CBF">
        <w:rPr>
          <w:rFonts w:ascii="Times New Roman" w:eastAsia="Times New Roman" w:hAnsi="Times New Roman" w:cs="Times New Roman"/>
          <w:strike/>
          <w:sz w:val="20"/>
          <w:szCs w:val="20"/>
        </w:rPr>
        <w:t>he person, owner or operator who has elected to use native seeding as a control measure shall be responsible for protecting and caring for the seeded area until plants are fully established.  After project completion, the owner or operator shall repair any damage to seeded areas caused by pedestrian or vehicular traffic or vandalism.  During periods of low rainfall, supplemental watering may be required to successfully establish the native grass seed.  Because the owner is responsible for the fugitive emissions leaving the property, failure of the reseeding project shall not be a defense to enforcement of 20.11.20 NMAC.  The owner or operator may find it necessary to reseed or use other reasonably available control measures to bring the property into compliance.  The department strongly recommends that any area being seeded or mulched be adequately fenced and posted to prevent trespass traffic.</w:t>
      </w:r>
      <w:bookmarkEnd w:id="2"/>
    </w:p>
    <w:p w14:paraId="49703179"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trike/>
          <w:sz w:val="20"/>
          <w:szCs w:val="20"/>
        </w:rPr>
      </w:pPr>
      <w:r w:rsidRPr="004E5CBF">
        <w:rPr>
          <w:rFonts w:ascii="Times New Roman" w:eastAsia="Times New Roman" w:hAnsi="Times New Roman" w:cs="Times New Roman"/>
          <w:b/>
          <w:bCs/>
          <w:sz w:val="20"/>
          <w:szCs w:val="20"/>
        </w:rPr>
        <w:tab/>
      </w:r>
      <w:r w:rsidRPr="004E5CBF">
        <w:rPr>
          <w:rFonts w:ascii="Times New Roman" w:eastAsia="Times New Roman" w:hAnsi="Times New Roman" w:cs="Times New Roman"/>
          <w:b/>
          <w:bCs/>
          <w:strike/>
          <w:sz w:val="20"/>
          <w:szCs w:val="20"/>
        </w:rPr>
        <w:t>F.</w:t>
      </w:r>
      <w:r w:rsidRPr="004E5CBF">
        <w:rPr>
          <w:rFonts w:ascii="Times New Roman" w:eastAsia="Times New Roman" w:hAnsi="Times New Roman" w:cs="Times New Roman"/>
          <w:b/>
          <w:bCs/>
          <w:strike/>
          <w:sz w:val="20"/>
          <w:szCs w:val="20"/>
        </w:rPr>
        <w:tab/>
      </w:r>
      <w:r w:rsidRPr="004E5CBF">
        <w:rPr>
          <w:rFonts w:ascii="Times New Roman" w:eastAsia="Times New Roman" w:hAnsi="Times New Roman" w:cs="Times New Roman"/>
          <w:strike/>
          <w:sz w:val="20"/>
          <w:szCs w:val="20"/>
        </w:rPr>
        <w:t>Seed specifications and rates should be used as established by the most recent edition of “</w:t>
      </w:r>
      <w:r w:rsidRPr="004E5CBF">
        <w:rPr>
          <w:rFonts w:ascii="Times New Roman" w:eastAsia="Times New Roman" w:hAnsi="Times New Roman" w:cs="Times New Roman"/>
          <w:i/>
          <w:strike/>
          <w:sz w:val="20"/>
          <w:szCs w:val="20"/>
        </w:rPr>
        <w:t>city of Albuquerque standard specifications for public works construction - n</w:t>
      </w:r>
      <w:r w:rsidRPr="004E5CBF">
        <w:rPr>
          <w:rFonts w:ascii="Times New Roman" w:eastAsia="Times New Roman" w:hAnsi="Times New Roman" w:cs="Times New Roman"/>
          <w:i/>
          <w:iCs/>
          <w:strike/>
          <w:sz w:val="20"/>
          <w:szCs w:val="20"/>
        </w:rPr>
        <w:t xml:space="preserve">ative grass seeding” </w:t>
      </w:r>
      <w:r w:rsidRPr="004E5CBF">
        <w:rPr>
          <w:rFonts w:ascii="Times New Roman" w:eastAsia="Times New Roman" w:hAnsi="Times New Roman" w:cs="Times New Roman"/>
          <w:iCs/>
          <w:strike/>
          <w:sz w:val="20"/>
          <w:szCs w:val="20"/>
        </w:rPr>
        <w:t xml:space="preserve">section </w:t>
      </w:r>
      <w:r w:rsidRPr="004E5CBF">
        <w:rPr>
          <w:rFonts w:ascii="Times New Roman" w:eastAsia="Times New Roman" w:hAnsi="Times New Roman" w:cs="Times New Roman"/>
          <w:strike/>
          <w:sz w:val="20"/>
          <w:szCs w:val="20"/>
        </w:rPr>
        <w:t>as updated by the city or as approved in writing by the department.]</w:t>
      </w:r>
    </w:p>
    <w:p w14:paraId="7026C499"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rPr>
        <w:tab/>
      </w:r>
      <w:r w:rsidRPr="004E5CBF">
        <w:rPr>
          <w:rFonts w:ascii="Times New Roman" w:eastAsia="Times New Roman" w:hAnsi="Times New Roman" w:cs="Times New Roman"/>
          <w:b/>
          <w:bCs/>
          <w:sz w:val="20"/>
          <w:szCs w:val="20"/>
          <w:u w:val="single"/>
        </w:rPr>
        <w:t>E.</w:t>
      </w:r>
      <w:r w:rsidRPr="004E5CBF">
        <w:rPr>
          <w:rFonts w:ascii="Times New Roman" w:eastAsia="Times New Roman" w:hAnsi="Times New Roman" w:cs="Times New Roman"/>
          <w:b/>
          <w:bCs/>
          <w:sz w:val="20"/>
          <w:szCs w:val="20"/>
        </w:rPr>
        <w:tab/>
        <w:t>Variations in seeding due to special environmental conditions:</w:t>
      </w:r>
      <w:r w:rsidRPr="004E5CBF">
        <w:rPr>
          <w:rFonts w:ascii="Times New Roman" w:eastAsia="Times New Roman" w:hAnsi="Times New Roman" w:cs="Times New Roman"/>
          <w:bCs/>
          <w:sz w:val="20"/>
          <w:szCs w:val="20"/>
        </w:rPr>
        <w:t xml:space="preserve">  t</w:t>
      </w:r>
      <w:r w:rsidRPr="004E5CBF">
        <w:rPr>
          <w:rFonts w:ascii="Times New Roman" w:eastAsia="Times New Roman" w:hAnsi="Times New Roman" w:cs="Times New Roman"/>
          <w:sz w:val="20"/>
          <w:szCs w:val="20"/>
        </w:rPr>
        <w:t>he owner or operator may use a different seeding mixture in order to address special environmental conditions that make it unlikely for success of the reseeding effort.  Use of an annual rye (</w:t>
      </w:r>
      <w:r w:rsidRPr="004E5CBF">
        <w:rPr>
          <w:rFonts w:ascii="Times New Roman" w:eastAsia="Times New Roman" w:hAnsi="Times New Roman" w:cs="Times New Roman"/>
          <w:i/>
          <w:iCs/>
          <w:sz w:val="20"/>
          <w:szCs w:val="20"/>
        </w:rPr>
        <w:t>Lolium sp</w:t>
      </w:r>
      <w:r w:rsidRPr="004E5CBF">
        <w:rPr>
          <w:rFonts w:ascii="Times New Roman" w:eastAsia="Times New Roman" w:hAnsi="Times New Roman" w:cs="Times New Roman"/>
          <w:sz w:val="20"/>
          <w:szCs w:val="20"/>
        </w:rPr>
        <w:t>.) or cool season grasses (</w:t>
      </w:r>
      <w:proofErr w:type="gramStart"/>
      <w:r w:rsidRPr="004E5CBF">
        <w:rPr>
          <w:rFonts w:ascii="Times New Roman" w:eastAsia="Times New Roman" w:hAnsi="Times New Roman" w:cs="Times New Roman"/>
          <w:sz w:val="20"/>
          <w:szCs w:val="20"/>
        </w:rPr>
        <w:t>e.g.</w:t>
      </w:r>
      <w:proofErr w:type="gramEnd"/>
      <w:r w:rsidRPr="004E5CBF">
        <w:rPr>
          <w:rFonts w:ascii="Times New Roman" w:eastAsia="Times New Roman" w:hAnsi="Times New Roman" w:cs="Times New Roman"/>
          <w:sz w:val="20"/>
          <w:szCs w:val="20"/>
        </w:rPr>
        <w:t xml:space="preserve"> barley at 10 pounds per acre) may be added to the seed specification in order to help stabilize soils, especially for disturbed areas comprising 25 </w:t>
      </w:r>
      <w:r w:rsidRPr="004E5CBF">
        <w:rPr>
          <w:rFonts w:ascii="Times New Roman" w:eastAsia="Times New Roman" w:hAnsi="Times New Roman" w:cs="Times New Roman"/>
          <w:sz w:val="20"/>
          <w:szCs w:val="20"/>
        </w:rPr>
        <w:lastRenderedPageBreak/>
        <w:t>acres or more when a significant amount of the publicly-owned land or privately-owned real property is not expected to be built upon within one year.</w:t>
      </w:r>
    </w:p>
    <w:p w14:paraId="1A511307"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 xml:space="preserve">[20.11.20.24 NMAC - Rp, 20.11.20.24 NMAC, 9/9/2025, </w:t>
      </w:r>
      <w:r w:rsidRPr="004E5CBF">
        <w:rPr>
          <w:rFonts w:ascii="Times New Roman" w:eastAsia="Times New Roman" w:hAnsi="Times New Roman" w:cs="Times New Roman"/>
          <w:sz w:val="20"/>
          <w:szCs w:val="20"/>
          <w:u w:val="single"/>
        </w:rPr>
        <w:t>A, XX/XX/XXXX</w:t>
      </w:r>
      <w:r w:rsidRPr="004E5CBF">
        <w:rPr>
          <w:rFonts w:ascii="Times New Roman" w:eastAsia="Times New Roman" w:hAnsi="Times New Roman" w:cs="Times New Roman"/>
          <w:sz w:val="20"/>
          <w:szCs w:val="20"/>
        </w:rPr>
        <w:t>]</w:t>
      </w:r>
    </w:p>
    <w:p w14:paraId="3353A752"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p>
    <w:p w14:paraId="2B46BBF9"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r w:rsidRPr="004E5CBF">
        <w:rPr>
          <w:rFonts w:ascii="Times New Roman" w:eastAsia="Times New Roman" w:hAnsi="Times New Roman" w:cs="Times New Roman"/>
          <w:b/>
          <w:bCs/>
          <w:sz w:val="20"/>
          <w:szCs w:val="20"/>
        </w:rPr>
        <w:t>20.11.20.25</w:t>
      </w:r>
      <w:r w:rsidRPr="004E5CBF">
        <w:rPr>
          <w:rFonts w:ascii="Times New Roman" w:eastAsia="Times New Roman" w:hAnsi="Times New Roman" w:cs="Times New Roman"/>
          <w:b/>
          <w:bCs/>
          <w:sz w:val="20"/>
          <w:szCs w:val="20"/>
        </w:rPr>
        <w:tab/>
        <w:t>REVIEW MEETING:  TIMELY PETITION FOR HEARING BEFORE THE BOARD:</w:t>
      </w:r>
      <w:r w:rsidRPr="004E5CBF">
        <w:rPr>
          <w:rFonts w:ascii="Times New Roman" w:eastAsia="Times New Roman" w:hAnsi="Times New Roman" w:cs="Times New Roman"/>
          <w:bCs/>
          <w:sz w:val="20"/>
          <w:szCs w:val="20"/>
        </w:rPr>
        <w:t xml:space="preserve">  If a permit applicant or permittee (requesto</w:t>
      </w:r>
      <w:r w:rsidRPr="004E5CBF">
        <w:rPr>
          <w:rFonts w:ascii="Times New Roman" w:eastAsia="Times New Roman" w:hAnsi="Times New Roman" w:cs="Times New Roman"/>
          <w:sz w:val="20"/>
          <w:szCs w:val="20"/>
        </w:rPr>
        <w:t>r) asks the department to meet informally to review and reconsider the department’s decision regarding the applicant’s permit application in the manner provided by 20.11.20.25 NMAC, the process shall not extend the 30-day deadline for filling a timely petition for a hearing before the board as provided by 20.11.81 NMAC.  If a requestor is adversely affected by, or disagrees with the department’s decision regarding the requestor’s permit application, the requestor may request an informal review meeting to discuss the department’s decision.  The request shall be in writing or on a form provided by the department.  Within five business days after the requestor receives the department’s decision regarding the permit application, the requestor shall deliver the written request to a division manager.  Within five business days after a division manager receives the request, a division manager or designee shall hold an informal review meeting with the requestor and an additional division representative (</w:t>
      </w:r>
      <w:proofErr w:type="gramStart"/>
      <w:r w:rsidRPr="004E5CBF">
        <w:rPr>
          <w:rFonts w:ascii="Times New Roman" w:eastAsia="Times New Roman" w:hAnsi="Times New Roman" w:cs="Times New Roman"/>
          <w:sz w:val="20"/>
          <w:szCs w:val="20"/>
        </w:rPr>
        <w:t>e.g.</w:t>
      </w:r>
      <w:proofErr w:type="gramEnd"/>
      <w:r w:rsidRPr="004E5CBF">
        <w:rPr>
          <w:rFonts w:ascii="Times New Roman" w:eastAsia="Times New Roman" w:hAnsi="Times New Roman" w:cs="Times New Roman"/>
          <w:sz w:val="20"/>
          <w:szCs w:val="20"/>
        </w:rPr>
        <w:t xml:space="preserve"> the person assigned to the permit application review) in an attempt to resolve disagreements.  Within two business days after the informal review meeting, a division representative shall mail, hand deliver or deliver by [</w:t>
      </w:r>
      <w:r w:rsidRPr="004E5CBF">
        <w:rPr>
          <w:rFonts w:ascii="Times New Roman" w:eastAsia="Times New Roman" w:hAnsi="Times New Roman" w:cs="Times New Roman"/>
          <w:strike/>
          <w:sz w:val="20"/>
          <w:szCs w:val="20"/>
        </w:rPr>
        <w:t>facsimile]</w:t>
      </w:r>
      <w:r w:rsidRPr="004E5CBF">
        <w:rPr>
          <w:rFonts w:ascii="Times New Roman" w:eastAsia="Times New Roman" w:hAnsi="Times New Roman" w:cs="Times New Roman"/>
          <w:sz w:val="20"/>
          <w:szCs w:val="20"/>
        </w:rPr>
        <w:t xml:space="preserve"> </w:t>
      </w:r>
      <w:r w:rsidRPr="004E5CBF">
        <w:rPr>
          <w:rFonts w:ascii="Times New Roman" w:eastAsia="Times New Roman" w:hAnsi="Times New Roman" w:cs="Times New Roman"/>
          <w:sz w:val="20"/>
          <w:szCs w:val="20"/>
          <w:u w:val="single"/>
        </w:rPr>
        <w:t>electronic mail</w:t>
      </w:r>
      <w:r w:rsidRPr="004E5CBF">
        <w:rPr>
          <w:rFonts w:ascii="Times New Roman" w:eastAsia="Times New Roman" w:hAnsi="Times New Roman" w:cs="Times New Roman"/>
          <w:sz w:val="20"/>
          <w:szCs w:val="20"/>
        </w:rPr>
        <w:t xml:space="preserve"> a statement to the requestor stating whether the department has changed its decision regarding the permit application, and, if so, specifying the change and the reason for the change.  A person who participated in a 20.11.20 NMAC permitting action before the department and who is adversely affected by the decision made by the department, may follow the procedures described in 20.11.81 NMAC to petition for a hearing before the board.</w:t>
      </w:r>
    </w:p>
    <w:p w14:paraId="53A6085D"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[20.11.20.25 NMAC - Rp, 20.11.20.25 NMAC, 9/9/2025, A, XX/XX/XXXX]</w:t>
      </w:r>
    </w:p>
    <w:p w14:paraId="239BA783"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p>
    <w:p w14:paraId="25760A42"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rPr>
        <w:t>20.11.20.26</w:t>
      </w:r>
      <w:r w:rsidRPr="004E5CBF">
        <w:rPr>
          <w:rFonts w:ascii="Times New Roman" w:eastAsia="Times New Roman" w:hAnsi="Times New Roman" w:cs="Times New Roman"/>
          <w:b/>
          <w:bCs/>
          <w:sz w:val="20"/>
          <w:szCs w:val="20"/>
        </w:rPr>
        <w:tab/>
        <w:t>VISUAL DETERMINATION OF FUGITIVE DUST EMISSIONS:</w:t>
      </w:r>
      <w:r w:rsidRPr="004E5CBF">
        <w:rPr>
          <w:rFonts w:ascii="Times New Roman" w:eastAsia="Times New Roman" w:hAnsi="Times New Roman" w:cs="Times New Roman"/>
          <w:bCs/>
          <w:sz w:val="20"/>
          <w:szCs w:val="20"/>
        </w:rPr>
        <w:t xml:space="preserve">  </w:t>
      </w:r>
      <w:r w:rsidRPr="004E5CBF">
        <w:rPr>
          <w:rFonts w:ascii="Times New Roman" w:eastAsia="Times New Roman" w:hAnsi="Times New Roman" w:cs="Times New Roman"/>
          <w:sz w:val="20"/>
          <w:szCs w:val="20"/>
        </w:rPr>
        <w:t xml:space="preserve">The following method, hereafter called the “visible fugitive dust detection method”, is used to visually determine the total amount of time that fugitive dust emissions are visible during a continuous one-hour observation period.  If a trained department observer records visible fugitive dust crossing a property line of the property being investigated, for a total of 15 minutes or more during a continuous one-hour period, a violation of 20.11.20 NMAC has occurred.  The observer does not have to be certified in procedures found in 40 CFR 60, Method 9, </w:t>
      </w:r>
      <w:r w:rsidRPr="004E5CBF">
        <w:rPr>
          <w:rFonts w:ascii="Times New Roman" w:eastAsia="Times New Roman" w:hAnsi="Times New Roman" w:cs="Times New Roman"/>
          <w:i/>
          <w:iCs/>
          <w:sz w:val="20"/>
          <w:szCs w:val="20"/>
        </w:rPr>
        <w:t>Visual Determination of the Opacity of Emissions from Stationary Source</w:t>
      </w:r>
      <w:r w:rsidRPr="004E5CBF">
        <w:rPr>
          <w:rFonts w:ascii="Times New Roman" w:eastAsia="Times New Roman" w:hAnsi="Times New Roman" w:cs="Times New Roman"/>
          <w:i/>
          <w:sz w:val="20"/>
          <w:szCs w:val="20"/>
        </w:rPr>
        <w:t>s</w:t>
      </w:r>
      <w:r w:rsidRPr="004E5CBF">
        <w:rPr>
          <w:rFonts w:ascii="Times New Roman" w:eastAsia="Times New Roman" w:hAnsi="Times New Roman" w:cs="Times New Roman"/>
          <w:sz w:val="20"/>
          <w:szCs w:val="20"/>
        </w:rPr>
        <w:t xml:space="preserve"> (EPA Method 9).  [</w:t>
      </w:r>
      <w:r w:rsidRPr="004E5CBF">
        <w:rPr>
          <w:rFonts w:ascii="Times New Roman" w:eastAsia="Times New Roman" w:hAnsi="Times New Roman" w:cs="Times New Roman"/>
          <w:strike/>
          <w:sz w:val="20"/>
          <w:szCs w:val="20"/>
        </w:rPr>
        <w:t>However,]</w:t>
      </w:r>
      <w:r w:rsidRPr="004E5CBF">
        <w:rPr>
          <w:rFonts w:ascii="Times New Roman" w:eastAsia="Times New Roman" w:hAnsi="Times New Roman" w:cs="Times New Roman"/>
          <w:sz w:val="20"/>
          <w:szCs w:val="20"/>
        </w:rPr>
        <w:t xml:space="preserve"> The observer shall receive </w:t>
      </w:r>
      <w:r w:rsidRPr="004E5CBF">
        <w:rPr>
          <w:rFonts w:ascii="Times New Roman" w:eastAsia="Times New Roman" w:hAnsi="Times New Roman" w:cs="Times New Roman"/>
          <w:sz w:val="20"/>
          <w:szCs w:val="20"/>
          <w:u w:val="single"/>
        </w:rPr>
        <w:t>department</w:t>
      </w:r>
      <w:r w:rsidRPr="004E5CBF">
        <w:rPr>
          <w:rFonts w:ascii="Times New Roman" w:eastAsia="Times New Roman" w:hAnsi="Times New Roman" w:cs="Times New Roman"/>
          <w:sz w:val="20"/>
          <w:szCs w:val="20"/>
        </w:rPr>
        <w:t xml:space="preserve"> training </w:t>
      </w:r>
      <w:r w:rsidRPr="004E5CBF">
        <w:rPr>
          <w:rFonts w:ascii="Times New Roman" w:eastAsia="Times New Roman" w:hAnsi="Times New Roman" w:cs="Times New Roman"/>
          <w:sz w:val="20"/>
          <w:szCs w:val="20"/>
          <w:u w:val="single"/>
        </w:rPr>
        <w:t>under EPA Method 22</w:t>
      </w:r>
      <w:r w:rsidRPr="004E5CBF">
        <w:rPr>
          <w:rFonts w:ascii="Times New Roman" w:eastAsia="Times New Roman" w:hAnsi="Times New Roman" w:cs="Times New Roman"/>
          <w:sz w:val="20"/>
          <w:szCs w:val="20"/>
        </w:rPr>
        <w:t xml:space="preserve"> regarding how to identify a violation of 20.11.20 NMAC that is caused by anthropogenic activities and to distinguish fugitive dust that emanates from a source that is not required by a board regulation other than 20.11.20 NMAC to obtain a permit.  Training shall consist of attendance at and completion of the lecture portion of a Method 9 certification course and familiarity with the written materials provided during the course.  The method described in Subsections A through D of 20.11.20.26 NMAC does not require the opacity of emissions to be determined during the observation period.</w:t>
      </w:r>
    </w:p>
    <w:p w14:paraId="3C744C43"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rPr>
        <w:tab/>
        <w:t>A.</w:t>
      </w:r>
      <w:r w:rsidRPr="004E5CBF">
        <w:rPr>
          <w:rFonts w:ascii="Times New Roman" w:eastAsia="Times New Roman" w:hAnsi="Times New Roman" w:cs="Times New Roman"/>
          <w:b/>
          <w:bCs/>
          <w:sz w:val="20"/>
          <w:szCs w:val="20"/>
        </w:rPr>
        <w:tab/>
      </w:r>
      <w:r w:rsidRPr="004E5CBF">
        <w:rPr>
          <w:rFonts w:ascii="Times New Roman" w:eastAsia="Times New Roman" w:hAnsi="Times New Roman" w:cs="Times New Roman"/>
          <w:sz w:val="20"/>
          <w:szCs w:val="20"/>
        </w:rPr>
        <w:t>To correctly perform this method, the observer shall use two stopwatches.  One stopwatch shall be used to record the continuous one-hour time period during which the observation is conducted.  This period shall be known as the “observation period.”  The second stopwatch shall be used to record the total accumulated amount of time that visible fugitive dust is crossing a property line during the observation period.  The second stopwatch shall establish the “visible fugitive dust emission time”.</w:t>
      </w:r>
    </w:p>
    <w:p w14:paraId="549E685A"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rPr>
        <w:tab/>
        <w:t>B.</w:t>
      </w:r>
      <w:r w:rsidRPr="004E5CBF">
        <w:rPr>
          <w:rFonts w:ascii="Times New Roman" w:eastAsia="Times New Roman" w:hAnsi="Times New Roman" w:cs="Times New Roman"/>
          <w:b/>
          <w:bCs/>
          <w:sz w:val="20"/>
          <w:szCs w:val="20"/>
        </w:rPr>
        <w:tab/>
      </w:r>
      <w:r w:rsidRPr="004E5CBF">
        <w:rPr>
          <w:rFonts w:ascii="Times New Roman" w:eastAsia="Times New Roman" w:hAnsi="Times New Roman" w:cs="Times New Roman"/>
          <w:sz w:val="20"/>
          <w:szCs w:val="20"/>
        </w:rPr>
        <w:t>Prior to the observation, the observer shall:</w:t>
      </w:r>
    </w:p>
    <w:p w14:paraId="5C161F82"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(1)</w:t>
      </w:r>
      <w:r w:rsidRPr="004E5CBF">
        <w:rPr>
          <w:rFonts w:ascii="Times New Roman" w:eastAsia="Times New Roman" w:hAnsi="Times New Roman" w:cs="Times New Roman"/>
          <w:sz w:val="20"/>
          <w:szCs w:val="20"/>
        </w:rPr>
        <w:tab/>
        <w:t>determine the location of potential fugitive dust source(s) and the location of the downwind property line for the source;</w:t>
      </w:r>
    </w:p>
    <w:p w14:paraId="57C39DC2"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(2)</w:t>
      </w:r>
      <w:r w:rsidRPr="004E5CBF">
        <w:rPr>
          <w:rFonts w:ascii="Times New Roman" w:eastAsia="Times New Roman" w:hAnsi="Times New Roman" w:cs="Times New Roman"/>
          <w:sz w:val="20"/>
          <w:szCs w:val="20"/>
        </w:rPr>
        <w:tab/>
        <w:t>sketch the location of the fugitive dust source(s), and, when available during the observation, record the observer’s location on a copy of the fugitive dust control permit map or aerial photograph;</w:t>
      </w:r>
    </w:p>
    <w:p w14:paraId="06880C06"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(3)</w:t>
      </w:r>
      <w:r w:rsidRPr="004E5CBF">
        <w:rPr>
          <w:rFonts w:ascii="Times New Roman" w:eastAsia="Times New Roman" w:hAnsi="Times New Roman" w:cs="Times New Roman"/>
          <w:sz w:val="20"/>
          <w:szCs w:val="20"/>
        </w:rPr>
        <w:tab/>
        <w:t>sketch or photograph the location of the downwind property line and physical features that help define the property line;</w:t>
      </w:r>
    </w:p>
    <w:p w14:paraId="2C41EEEA"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(4)</w:t>
      </w:r>
      <w:r w:rsidRPr="004E5CBF">
        <w:rPr>
          <w:rFonts w:ascii="Times New Roman" w:eastAsia="Times New Roman" w:hAnsi="Times New Roman" w:cs="Times New Roman"/>
          <w:sz w:val="20"/>
          <w:szCs w:val="20"/>
        </w:rPr>
        <w:tab/>
        <w:t>sketch or photograph the observer’s location during the observations;</w:t>
      </w:r>
    </w:p>
    <w:p w14:paraId="78774B57"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(5)</w:t>
      </w:r>
      <w:r w:rsidRPr="004E5CBF">
        <w:rPr>
          <w:rFonts w:ascii="Times New Roman" w:eastAsia="Times New Roman" w:hAnsi="Times New Roman" w:cs="Times New Roman"/>
          <w:sz w:val="20"/>
          <w:szCs w:val="20"/>
        </w:rPr>
        <w:tab/>
        <w:t>sketch the position of the sun relative to the observer;</w:t>
      </w:r>
    </w:p>
    <w:p w14:paraId="13923BA0"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(6)</w:t>
      </w:r>
      <w:r w:rsidRPr="004E5CBF">
        <w:rPr>
          <w:rFonts w:ascii="Times New Roman" w:eastAsia="Times New Roman" w:hAnsi="Times New Roman" w:cs="Times New Roman"/>
          <w:b/>
          <w:bCs/>
          <w:sz w:val="20"/>
          <w:szCs w:val="20"/>
        </w:rPr>
        <w:tab/>
      </w:r>
      <w:r w:rsidRPr="004E5CBF">
        <w:rPr>
          <w:rFonts w:ascii="Times New Roman" w:eastAsia="Times New Roman" w:hAnsi="Times New Roman" w:cs="Times New Roman"/>
          <w:sz w:val="20"/>
          <w:szCs w:val="20"/>
        </w:rPr>
        <w:t>document that the visible fugitive dust is not originating from an upwind source other than the source being evaluated; and</w:t>
      </w:r>
    </w:p>
    <w:p w14:paraId="6C0615B4"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(7)</w:t>
      </w:r>
      <w:r w:rsidRPr="004E5CBF">
        <w:rPr>
          <w:rFonts w:ascii="Times New Roman" w:eastAsia="Times New Roman" w:hAnsi="Times New Roman" w:cs="Times New Roman"/>
          <w:sz w:val="20"/>
          <w:szCs w:val="20"/>
        </w:rPr>
        <w:tab/>
        <w:t>maintain a minimum distance of at least 15 feet from the visible fugitive dust being observed, and a maximum distance of no more than one-quarter mile away.</w:t>
      </w:r>
    </w:p>
    <w:p w14:paraId="407B9D84"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rPr>
        <w:tab/>
        <w:t>C.</w:t>
      </w:r>
      <w:r w:rsidRPr="004E5CBF">
        <w:rPr>
          <w:rFonts w:ascii="Times New Roman" w:eastAsia="Times New Roman" w:hAnsi="Times New Roman" w:cs="Times New Roman"/>
          <w:b/>
          <w:bCs/>
          <w:sz w:val="20"/>
          <w:szCs w:val="20"/>
        </w:rPr>
        <w:tab/>
      </w:r>
      <w:r w:rsidRPr="004E5CBF">
        <w:rPr>
          <w:rFonts w:ascii="Times New Roman" w:eastAsia="Times New Roman" w:hAnsi="Times New Roman" w:cs="Times New Roman"/>
          <w:sz w:val="20"/>
          <w:szCs w:val="20"/>
        </w:rPr>
        <w:t>The observer shall record:</w:t>
      </w:r>
    </w:p>
    <w:p w14:paraId="6156A5FF"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(1)</w:t>
      </w:r>
      <w:r w:rsidRPr="004E5CBF">
        <w:rPr>
          <w:rFonts w:ascii="Times New Roman" w:eastAsia="Times New Roman" w:hAnsi="Times New Roman" w:cs="Times New Roman"/>
          <w:sz w:val="20"/>
          <w:szCs w:val="20"/>
        </w:rPr>
        <w:tab/>
        <w:t>observer’s name and affiliation;</w:t>
      </w:r>
    </w:p>
    <w:p w14:paraId="542B07B2"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lastRenderedPageBreak/>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(2)</w:t>
      </w:r>
      <w:r w:rsidRPr="004E5CBF">
        <w:rPr>
          <w:rFonts w:ascii="Times New Roman" w:eastAsia="Times New Roman" w:hAnsi="Times New Roman" w:cs="Times New Roman"/>
          <w:sz w:val="20"/>
          <w:szCs w:val="20"/>
        </w:rPr>
        <w:tab/>
        <w:t>date of observation;</w:t>
      </w:r>
    </w:p>
    <w:p w14:paraId="11D30C43"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(3)</w:t>
      </w:r>
      <w:r w:rsidRPr="004E5CBF">
        <w:rPr>
          <w:rFonts w:ascii="Times New Roman" w:eastAsia="Times New Roman" w:hAnsi="Times New Roman" w:cs="Times New Roman"/>
          <w:sz w:val="20"/>
          <w:szCs w:val="20"/>
        </w:rPr>
        <w:tab/>
        <w:t>company name, property owner or operators, if known;</w:t>
      </w:r>
    </w:p>
    <w:p w14:paraId="688A1C96"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(4)</w:t>
      </w:r>
      <w:r w:rsidRPr="004E5CBF">
        <w:rPr>
          <w:rFonts w:ascii="Times New Roman" w:eastAsia="Times New Roman" w:hAnsi="Times New Roman" w:cs="Times New Roman"/>
          <w:sz w:val="20"/>
          <w:szCs w:val="20"/>
        </w:rPr>
        <w:tab/>
        <w:t>description of the fugitive dust sources;</w:t>
      </w:r>
    </w:p>
    <w:p w14:paraId="157793D1"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(5)</w:t>
      </w:r>
      <w:r w:rsidRPr="004E5CBF">
        <w:rPr>
          <w:rFonts w:ascii="Times New Roman" w:eastAsia="Times New Roman" w:hAnsi="Times New Roman" w:cs="Times New Roman"/>
          <w:sz w:val="20"/>
          <w:szCs w:val="20"/>
        </w:rPr>
        <w:tab/>
        <w:t>wind speed and direction (explain method of determining the wind speed, i.e., hand-held anemometer); and</w:t>
      </w:r>
    </w:p>
    <w:p w14:paraId="276E6CEE"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(6)</w:t>
      </w:r>
      <w:r w:rsidRPr="004E5CBF">
        <w:rPr>
          <w:rFonts w:ascii="Times New Roman" w:eastAsia="Times New Roman" w:hAnsi="Times New Roman" w:cs="Times New Roman"/>
          <w:sz w:val="20"/>
          <w:szCs w:val="20"/>
        </w:rPr>
        <w:tab/>
        <w:t>sky conditions.</w:t>
      </w:r>
    </w:p>
    <w:p w14:paraId="52559C2F"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rPr>
        <w:tab/>
        <w:t>D.</w:t>
      </w:r>
      <w:r w:rsidRPr="004E5CBF">
        <w:rPr>
          <w:rFonts w:ascii="Times New Roman" w:eastAsia="Times New Roman" w:hAnsi="Times New Roman" w:cs="Times New Roman"/>
          <w:b/>
          <w:bCs/>
          <w:sz w:val="20"/>
          <w:szCs w:val="20"/>
        </w:rPr>
        <w:tab/>
      </w:r>
      <w:r w:rsidRPr="004E5CBF">
        <w:rPr>
          <w:rFonts w:ascii="Times New Roman" w:eastAsia="Times New Roman" w:hAnsi="Times New Roman" w:cs="Times New Roman"/>
          <w:sz w:val="20"/>
          <w:szCs w:val="20"/>
        </w:rPr>
        <w:t>The observer shall record the time of day when the observation begins.  The observer shall start the first stopwatch to begin recording the observation period and shall observe along the property line.  With the second stopwatch, the observer shall record the length of time visible fugitive dust is crossing the property line.  The observer shall stop the second stopwatch when the visible fugitive dust is no longer detected crossing the property line.  The observer shall continue this procedure during the continuous one-hour observation period or until the visible fugitive dust emission time totals 15 minutes or greater during the continuous one-hour observation period, which is a violation of 20.11.20 NMAC.  The observer shall record the time of day when the observation ends.  If the observer determines that the visible fugitive dust being observed is of an intensity that may cause immediate danger to human health or safety, then, before the observation period is completed, the observer shall attempt to immediately contact the responsible person, permittee or owner.</w:t>
      </w:r>
    </w:p>
    <w:p w14:paraId="395599FB"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 xml:space="preserve">[20.11.20.26 NMAC - Rp, 20.11.20.26 NMAC, 9/9/2025, </w:t>
      </w:r>
      <w:r w:rsidRPr="004E5CBF">
        <w:rPr>
          <w:rFonts w:ascii="Times New Roman" w:eastAsia="Times New Roman" w:hAnsi="Times New Roman" w:cs="Times New Roman"/>
          <w:sz w:val="20"/>
          <w:szCs w:val="20"/>
          <w:u w:val="single"/>
        </w:rPr>
        <w:t>XX/XX/XXXX</w:t>
      </w:r>
      <w:r w:rsidRPr="004E5CBF">
        <w:rPr>
          <w:rFonts w:ascii="Times New Roman" w:eastAsia="Times New Roman" w:hAnsi="Times New Roman" w:cs="Times New Roman"/>
          <w:sz w:val="20"/>
          <w:szCs w:val="20"/>
        </w:rPr>
        <w:t>]</w:t>
      </w:r>
    </w:p>
    <w:p w14:paraId="24010309"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p>
    <w:p w14:paraId="55DE235F"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r w:rsidRPr="004E5CBF">
        <w:rPr>
          <w:rFonts w:ascii="Times New Roman" w:eastAsia="Times New Roman" w:hAnsi="Times New Roman" w:cs="Times New Roman"/>
          <w:b/>
          <w:bCs/>
          <w:sz w:val="20"/>
          <w:szCs w:val="20"/>
        </w:rPr>
        <w:t>20.11.20.27</w:t>
      </w:r>
      <w:r w:rsidRPr="004E5CBF">
        <w:rPr>
          <w:rFonts w:ascii="Times New Roman" w:eastAsia="Times New Roman" w:hAnsi="Times New Roman" w:cs="Times New Roman"/>
          <w:b/>
          <w:bCs/>
          <w:sz w:val="20"/>
          <w:szCs w:val="20"/>
        </w:rPr>
        <w:tab/>
        <w:t>ENFORCEMENT:</w:t>
      </w:r>
    </w:p>
    <w:p w14:paraId="45FFC8B5"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rPr>
        <w:tab/>
        <w:t>A.</w:t>
      </w:r>
      <w:r w:rsidRPr="004E5CBF">
        <w:rPr>
          <w:rFonts w:ascii="Times New Roman" w:eastAsia="Times New Roman" w:hAnsi="Times New Roman" w:cs="Times New Roman"/>
          <w:b/>
          <w:bCs/>
          <w:sz w:val="20"/>
          <w:szCs w:val="20"/>
        </w:rPr>
        <w:tab/>
      </w:r>
      <w:r w:rsidRPr="004E5CBF">
        <w:rPr>
          <w:rFonts w:ascii="Times New Roman" w:eastAsia="Times New Roman" w:hAnsi="Times New Roman" w:cs="Times New Roman"/>
          <w:sz w:val="20"/>
          <w:szCs w:val="20"/>
        </w:rPr>
        <w:t>All persons shall use control measures that are effective in maintaining compliance with 20.11.20 NMAC.  Violation of a fugitive dust control permit or fugitive dust control plan approved by the department is a violation of 20.11.20 NMAC.  If a violation occurs or is occurring, the department [</w:t>
      </w:r>
      <w:r w:rsidRPr="004E5CBF">
        <w:rPr>
          <w:rFonts w:ascii="Times New Roman" w:eastAsia="Times New Roman" w:hAnsi="Times New Roman" w:cs="Times New Roman"/>
          <w:strike/>
          <w:sz w:val="20"/>
          <w:szCs w:val="20"/>
        </w:rPr>
        <w:t>may]</w:t>
      </w:r>
      <w:r w:rsidRPr="004E5CBF">
        <w:rPr>
          <w:rFonts w:ascii="Times New Roman" w:eastAsia="Times New Roman" w:hAnsi="Times New Roman" w:cs="Times New Roman"/>
          <w:sz w:val="20"/>
          <w:szCs w:val="20"/>
        </w:rPr>
        <w:t xml:space="preserve"> </w:t>
      </w:r>
      <w:r w:rsidRPr="004E5CBF">
        <w:rPr>
          <w:rFonts w:ascii="Times New Roman" w:eastAsia="Times New Roman" w:hAnsi="Times New Roman" w:cs="Times New Roman"/>
          <w:sz w:val="20"/>
          <w:szCs w:val="20"/>
          <w:u w:val="single"/>
        </w:rPr>
        <w:t>shall</w:t>
      </w:r>
      <w:r w:rsidRPr="004E5CBF">
        <w:rPr>
          <w:rFonts w:ascii="Times New Roman" w:eastAsia="Times New Roman" w:hAnsi="Times New Roman" w:cs="Times New Roman"/>
          <w:sz w:val="20"/>
          <w:szCs w:val="20"/>
        </w:rPr>
        <w:t xml:space="preserve"> issue a verbal warning, issue a written warning, initiate an administrative enforcement action and assess an administrative civil penalty, [</w:t>
      </w:r>
      <w:r w:rsidRPr="004E5CBF">
        <w:rPr>
          <w:rFonts w:ascii="Times New Roman" w:eastAsia="Times New Roman" w:hAnsi="Times New Roman" w:cs="Times New Roman"/>
          <w:strike/>
          <w:sz w:val="20"/>
          <w:szCs w:val="20"/>
        </w:rPr>
        <w:t>and]</w:t>
      </w:r>
      <w:r w:rsidRPr="004E5CBF">
        <w:rPr>
          <w:rFonts w:ascii="Times New Roman" w:eastAsia="Times New Roman" w:hAnsi="Times New Roman" w:cs="Times New Roman"/>
          <w:sz w:val="20"/>
          <w:szCs w:val="20"/>
        </w:rPr>
        <w:t xml:space="preserve"> </w:t>
      </w:r>
      <w:r w:rsidRPr="004E5CBF">
        <w:rPr>
          <w:rFonts w:ascii="Times New Roman" w:eastAsia="Times New Roman" w:hAnsi="Times New Roman" w:cs="Times New Roman"/>
          <w:sz w:val="20"/>
          <w:szCs w:val="20"/>
          <w:u w:val="single"/>
        </w:rPr>
        <w:t>or</w:t>
      </w:r>
      <w:r w:rsidRPr="004E5CBF">
        <w:rPr>
          <w:rFonts w:ascii="Times New Roman" w:eastAsia="Times New Roman" w:hAnsi="Times New Roman" w:cs="Times New Roman"/>
          <w:sz w:val="20"/>
          <w:szCs w:val="20"/>
        </w:rPr>
        <w:t xml:space="preserve"> take [</w:t>
      </w:r>
      <w:r w:rsidRPr="004E5CBF">
        <w:rPr>
          <w:rFonts w:ascii="Times New Roman" w:eastAsia="Times New Roman" w:hAnsi="Times New Roman" w:cs="Times New Roman"/>
          <w:strike/>
          <w:sz w:val="20"/>
          <w:szCs w:val="20"/>
        </w:rPr>
        <w:t>all]</w:t>
      </w:r>
      <w:r w:rsidRPr="004E5CBF">
        <w:rPr>
          <w:rFonts w:ascii="Times New Roman" w:eastAsia="Times New Roman" w:hAnsi="Times New Roman" w:cs="Times New Roman"/>
          <w:sz w:val="20"/>
          <w:szCs w:val="20"/>
        </w:rPr>
        <w:t xml:space="preserve"> </w:t>
      </w:r>
      <w:r w:rsidRPr="004E5CBF">
        <w:rPr>
          <w:rFonts w:ascii="Times New Roman" w:eastAsia="Times New Roman" w:hAnsi="Times New Roman" w:cs="Times New Roman"/>
          <w:sz w:val="20"/>
          <w:szCs w:val="20"/>
          <w:u w:val="single"/>
        </w:rPr>
        <w:t>any</w:t>
      </w:r>
      <w:r w:rsidRPr="004E5CBF">
        <w:rPr>
          <w:rFonts w:ascii="Times New Roman" w:eastAsia="Times New Roman" w:hAnsi="Times New Roman" w:cs="Times New Roman"/>
          <w:sz w:val="20"/>
          <w:szCs w:val="20"/>
        </w:rPr>
        <w:t xml:space="preserve"> other actions authorized by law and equity, including issuing a stop work order as authorized by 20.11.20.27 NMAC.</w:t>
      </w:r>
    </w:p>
    <w:p w14:paraId="00C38F64"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rPr>
        <w:tab/>
        <w:t>B.</w:t>
      </w:r>
      <w:r w:rsidRPr="004E5CBF">
        <w:rPr>
          <w:rFonts w:ascii="Times New Roman" w:eastAsia="Times New Roman" w:hAnsi="Times New Roman" w:cs="Times New Roman"/>
          <w:b/>
          <w:bCs/>
          <w:sz w:val="20"/>
          <w:szCs w:val="20"/>
        </w:rPr>
        <w:tab/>
      </w:r>
      <w:r w:rsidRPr="004E5CBF">
        <w:rPr>
          <w:rFonts w:ascii="Times New Roman" w:eastAsia="Times New Roman" w:hAnsi="Times New Roman" w:cs="Times New Roman"/>
          <w:sz w:val="20"/>
          <w:szCs w:val="20"/>
        </w:rPr>
        <w:t>If the department determines a person has violated or is violating a requirement or prohibition of 20.11.20 NMAC, the department may initiate an administrative enforcement action and assess an administrative civil penalty for a past or current violation, or both, as authorized by 74-2-</w:t>
      </w:r>
      <w:proofErr w:type="gramStart"/>
      <w:r w:rsidRPr="004E5CBF">
        <w:rPr>
          <w:rFonts w:ascii="Times New Roman" w:eastAsia="Times New Roman" w:hAnsi="Times New Roman" w:cs="Times New Roman"/>
          <w:sz w:val="20"/>
          <w:szCs w:val="20"/>
        </w:rPr>
        <w:t>12.A.</w:t>
      </w:r>
      <w:proofErr w:type="gramEnd"/>
      <w:r w:rsidRPr="004E5CBF">
        <w:rPr>
          <w:rFonts w:ascii="Times New Roman" w:eastAsia="Times New Roman" w:hAnsi="Times New Roman" w:cs="Times New Roman"/>
          <w:sz w:val="20"/>
          <w:szCs w:val="20"/>
        </w:rPr>
        <w:t>(1) NMSA.  As also authorized by 74-2-</w:t>
      </w:r>
      <w:proofErr w:type="gramStart"/>
      <w:r w:rsidRPr="004E5CBF">
        <w:rPr>
          <w:rFonts w:ascii="Times New Roman" w:eastAsia="Times New Roman" w:hAnsi="Times New Roman" w:cs="Times New Roman"/>
          <w:sz w:val="20"/>
          <w:szCs w:val="20"/>
        </w:rPr>
        <w:t>12.A.</w:t>
      </w:r>
      <w:proofErr w:type="gramEnd"/>
      <w:r w:rsidRPr="004E5CBF">
        <w:rPr>
          <w:rFonts w:ascii="Times New Roman" w:eastAsia="Times New Roman" w:hAnsi="Times New Roman" w:cs="Times New Roman"/>
          <w:sz w:val="20"/>
          <w:szCs w:val="20"/>
        </w:rPr>
        <w:t>(2) NMSA and 74-2-12.1 NMSA, the department may commence a civil action in New Mexico district court for appropriate relief, including a temporary or permanent injunction.  In addition, as authorized by 74-2-14 NMSA, the department also may commence or cause a criminal action to be commenced.</w:t>
      </w:r>
    </w:p>
    <w:p w14:paraId="69609551"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rPr>
        <w:tab/>
        <w:t>C.</w:t>
      </w:r>
      <w:r w:rsidRPr="004E5CBF">
        <w:rPr>
          <w:rFonts w:ascii="Times New Roman" w:eastAsia="Times New Roman" w:hAnsi="Times New Roman" w:cs="Times New Roman"/>
          <w:b/>
          <w:bCs/>
          <w:sz w:val="20"/>
          <w:szCs w:val="20"/>
        </w:rPr>
        <w:tab/>
      </w:r>
      <w:r w:rsidRPr="004E5CBF">
        <w:rPr>
          <w:rFonts w:ascii="Times New Roman" w:eastAsia="Times New Roman" w:hAnsi="Times New Roman" w:cs="Times New Roman"/>
          <w:sz w:val="20"/>
          <w:szCs w:val="20"/>
        </w:rPr>
        <w:t>As authorized by 74-2-12.H NMSA, in connection with an administrative enforcement action, the director may issue subpoenas for attendance and testimony of witnesses and the production of relevant [</w:t>
      </w:r>
      <w:r w:rsidRPr="004E5CBF">
        <w:rPr>
          <w:rFonts w:ascii="Times New Roman" w:eastAsia="Times New Roman" w:hAnsi="Times New Roman" w:cs="Times New Roman"/>
          <w:strike/>
          <w:sz w:val="20"/>
          <w:szCs w:val="20"/>
        </w:rPr>
        <w:t>papers, books and documents</w:t>
      </w:r>
      <w:r w:rsidRPr="004E5CBF">
        <w:rPr>
          <w:rFonts w:ascii="Times New Roman" w:eastAsia="Times New Roman" w:hAnsi="Times New Roman" w:cs="Times New Roman"/>
          <w:sz w:val="20"/>
          <w:szCs w:val="20"/>
        </w:rPr>
        <w:t xml:space="preserve">] </w:t>
      </w:r>
      <w:r w:rsidRPr="004E5CBF">
        <w:rPr>
          <w:rFonts w:ascii="Times New Roman" w:eastAsia="Times New Roman" w:hAnsi="Times New Roman" w:cs="Times New Roman"/>
          <w:sz w:val="20"/>
          <w:szCs w:val="20"/>
          <w:u w:val="single"/>
        </w:rPr>
        <w:t>documentation</w:t>
      </w:r>
      <w:r w:rsidRPr="004E5CBF">
        <w:rPr>
          <w:rFonts w:ascii="Times New Roman" w:eastAsia="Times New Roman" w:hAnsi="Times New Roman" w:cs="Times New Roman"/>
          <w:sz w:val="20"/>
          <w:szCs w:val="20"/>
        </w:rPr>
        <w:t xml:space="preserve"> and may adopt rules for discovery procedures.</w:t>
      </w:r>
    </w:p>
    <w:p w14:paraId="394D21CA"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rPr>
        <w:tab/>
        <w:t>D.</w:t>
      </w:r>
      <w:r w:rsidRPr="004E5CBF">
        <w:rPr>
          <w:rFonts w:ascii="Times New Roman" w:eastAsia="Times New Roman" w:hAnsi="Times New Roman" w:cs="Times New Roman"/>
          <w:b/>
          <w:bCs/>
          <w:sz w:val="20"/>
          <w:szCs w:val="20"/>
        </w:rPr>
        <w:tab/>
      </w:r>
      <w:r w:rsidRPr="004E5CBF">
        <w:rPr>
          <w:rFonts w:ascii="Times New Roman" w:eastAsia="Times New Roman" w:hAnsi="Times New Roman" w:cs="Times New Roman"/>
          <w:bCs/>
          <w:sz w:val="20"/>
          <w:szCs w:val="20"/>
        </w:rPr>
        <w:t>If a person (requestor) asks the department for an informal review meeting to consider the department’s decision reg</w:t>
      </w:r>
      <w:r w:rsidRPr="004E5CBF">
        <w:rPr>
          <w:rFonts w:ascii="Times New Roman" w:eastAsia="Times New Roman" w:hAnsi="Times New Roman" w:cs="Times New Roman"/>
          <w:sz w:val="20"/>
          <w:szCs w:val="20"/>
        </w:rPr>
        <w:t>arding an administrative compliance order in the manner provided by 20.11.20.27 NMAC, the process shall not extend the 30-day deadline for submitting a written request to the department director requesting a public hearing as provided by 74-2-12.C NMSA. If a person receives an administrative compliance order from the department, that person (“requestor”) may request an informal review meeting to discuss the administrative compliance order.  The request shall be in writing or on a form provided by the department.  The requestor shall deliver the written request for an informal review meeting to the director and a division manager within five business days after the requestor has received the administrative compliance order.  Within five business days of receiving the request, a division manager or designee shall hold an informal review meeting with the requestor and a division representative (</w:t>
      </w:r>
      <w:proofErr w:type="gramStart"/>
      <w:r w:rsidRPr="004E5CBF">
        <w:rPr>
          <w:rFonts w:ascii="Times New Roman" w:eastAsia="Times New Roman" w:hAnsi="Times New Roman" w:cs="Times New Roman"/>
          <w:sz w:val="20"/>
          <w:szCs w:val="20"/>
        </w:rPr>
        <w:t>e.g.</w:t>
      </w:r>
      <w:proofErr w:type="gramEnd"/>
      <w:r w:rsidRPr="004E5CBF">
        <w:rPr>
          <w:rFonts w:ascii="Times New Roman" w:eastAsia="Times New Roman" w:hAnsi="Times New Roman" w:cs="Times New Roman"/>
          <w:sz w:val="20"/>
          <w:szCs w:val="20"/>
        </w:rPr>
        <w:t xml:space="preserve"> division manager, compliance officer, or person issuing the order) in an attempt to resolve the administrative compliance order.  Within two business days after the informal review meeting, a division representative shall mail, hand deliver or deliver by [</w:t>
      </w:r>
      <w:r w:rsidRPr="004E5CBF">
        <w:rPr>
          <w:rFonts w:ascii="Times New Roman" w:eastAsia="Times New Roman" w:hAnsi="Times New Roman" w:cs="Times New Roman"/>
          <w:strike/>
          <w:sz w:val="20"/>
          <w:szCs w:val="20"/>
        </w:rPr>
        <w:t>facsimile]</w:t>
      </w:r>
      <w:r w:rsidRPr="004E5CBF">
        <w:rPr>
          <w:rFonts w:ascii="Times New Roman" w:eastAsia="Times New Roman" w:hAnsi="Times New Roman" w:cs="Times New Roman"/>
          <w:sz w:val="20"/>
          <w:szCs w:val="20"/>
        </w:rPr>
        <w:t xml:space="preserve"> </w:t>
      </w:r>
      <w:r w:rsidRPr="004E5CBF">
        <w:rPr>
          <w:rFonts w:ascii="Times New Roman" w:eastAsia="Times New Roman" w:hAnsi="Times New Roman" w:cs="Times New Roman"/>
          <w:sz w:val="20"/>
          <w:szCs w:val="20"/>
          <w:u w:val="single"/>
        </w:rPr>
        <w:t>electronic mail</w:t>
      </w:r>
      <w:r w:rsidRPr="004E5CBF">
        <w:rPr>
          <w:rFonts w:ascii="Times New Roman" w:eastAsia="Times New Roman" w:hAnsi="Times New Roman" w:cs="Times New Roman"/>
          <w:sz w:val="20"/>
          <w:szCs w:val="20"/>
        </w:rPr>
        <w:t xml:space="preserve"> a statement to the requestor with the department’s final decision regarding the administrative compliance order and the reasons for the decision.  If the requestor is adversely affected by the final decision made by the department, the requestor may follow the procedures described in Subsection E of 20.11.20.27 NMAC.</w:t>
      </w:r>
    </w:p>
    <w:p w14:paraId="5F160DC2"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rPr>
        <w:tab/>
        <w:t>E.</w:t>
      </w:r>
      <w:r w:rsidRPr="004E5CBF">
        <w:rPr>
          <w:rFonts w:ascii="Times New Roman" w:eastAsia="Times New Roman" w:hAnsi="Times New Roman" w:cs="Times New Roman"/>
          <w:b/>
          <w:bCs/>
          <w:sz w:val="20"/>
          <w:szCs w:val="20"/>
        </w:rPr>
        <w:tab/>
      </w:r>
      <w:r w:rsidRPr="004E5CBF">
        <w:rPr>
          <w:rFonts w:ascii="Times New Roman" w:eastAsia="Times New Roman" w:hAnsi="Times New Roman" w:cs="Times New Roman"/>
          <w:sz w:val="20"/>
          <w:szCs w:val="20"/>
        </w:rPr>
        <w:t>A person who receives an administrative compliance order and chooses not to sign the compliance order or similar document as requested by the department, and comply with its terms, may request a hearing consistent with 74-2-12.C NMSA.  The decision following the hearing may be appealed consistent with 74-2-</w:t>
      </w:r>
      <w:proofErr w:type="gramStart"/>
      <w:r w:rsidRPr="004E5CBF">
        <w:rPr>
          <w:rFonts w:ascii="Times New Roman" w:eastAsia="Times New Roman" w:hAnsi="Times New Roman" w:cs="Times New Roman"/>
          <w:sz w:val="20"/>
          <w:szCs w:val="20"/>
        </w:rPr>
        <w:t>9.A</w:t>
      </w:r>
      <w:proofErr w:type="gramEnd"/>
      <w:r w:rsidRPr="004E5CBF">
        <w:rPr>
          <w:rFonts w:ascii="Times New Roman" w:eastAsia="Times New Roman" w:hAnsi="Times New Roman" w:cs="Times New Roman"/>
          <w:sz w:val="20"/>
          <w:szCs w:val="20"/>
        </w:rPr>
        <w:t xml:space="preserve"> NMSA.</w:t>
      </w:r>
    </w:p>
    <w:p w14:paraId="6C1AC156"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rPr>
        <w:tab/>
        <w:t>F.</w:t>
      </w:r>
      <w:r w:rsidRPr="004E5CBF">
        <w:rPr>
          <w:rFonts w:ascii="Times New Roman" w:eastAsia="Times New Roman" w:hAnsi="Times New Roman" w:cs="Times New Roman"/>
          <w:b/>
          <w:bCs/>
          <w:sz w:val="20"/>
          <w:szCs w:val="20"/>
        </w:rPr>
        <w:tab/>
      </w:r>
      <w:r w:rsidRPr="004E5CBF">
        <w:rPr>
          <w:rFonts w:ascii="Times New Roman" w:eastAsia="Times New Roman" w:hAnsi="Times New Roman" w:cs="Times New Roman"/>
          <w:sz w:val="20"/>
          <w:szCs w:val="20"/>
        </w:rPr>
        <w:t xml:space="preserve">Payment of an administrative civil penalty shall not prevent the department from taking additional enforcement actions, if the violation is repeated or an additional violation occurs.  Payment of an administrative civil penalty for a prior or additional violation shall not be a defense to a subsequent action taken by the department to </w:t>
      </w:r>
      <w:r w:rsidRPr="004E5CBF">
        <w:rPr>
          <w:rFonts w:ascii="Times New Roman" w:eastAsia="Times New Roman" w:hAnsi="Times New Roman" w:cs="Times New Roman"/>
          <w:sz w:val="20"/>
          <w:szCs w:val="20"/>
        </w:rPr>
        <w:lastRenderedPageBreak/>
        <w:t>resolve an additional violation.  Actions by the department may include suspension or revocation of a permit, as provided by 74-2-</w:t>
      </w:r>
      <w:proofErr w:type="gramStart"/>
      <w:r w:rsidRPr="004E5CBF">
        <w:rPr>
          <w:rFonts w:ascii="Times New Roman" w:eastAsia="Times New Roman" w:hAnsi="Times New Roman" w:cs="Times New Roman"/>
          <w:sz w:val="20"/>
          <w:szCs w:val="20"/>
        </w:rPr>
        <w:t>12.B</w:t>
      </w:r>
      <w:proofErr w:type="gramEnd"/>
      <w:r w:rsidRPr="004E5CBF">
        <w:rPr>
          <w:rFonts w:ascii="Times New Roman" w:eastAsia="Times New Roman" w:hAnsi="Times New Roman" w:cs="Times New Roman"/>
          <w:sz w:val="20"/>
          <w:szCs w:val="20"/>
        </w:rPr>
        <w:t xml:space="preserve"> NMSA, and issuance of a stop work order.</w:t>
      </w:r>
    </w:p>
    <w:p w14:paraId="5977F5BB"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bCs/>
          <w:sz w:val="20"/>
          <w:szCs w:val="20"/>
        </w:rPr>
        <w:t>G.</w:t>
      </w:r>
      <w:r w:rsidRPr="004E5CBF">
        <w:rPr>
          <w:rFonts w:ascii="Times New Roman" w:eastAsia="Times New Roman" w:hAnsi="Times New Roman" w:cs="Times New Roman"/>
          <w:b/>
          <w:bCs/>
          <w:sz w:val="20"/>
          <w:szCs w:val="20"/>
        </w:rPr>
        <w:tab/>
      </w:r>
      <w:r w:rsidRPr="004E5CBF">
        <w:rPr>
          <w:rFonts w:ascii="Times New Roman" w:eastAsia="Times New Roman" w:hAnsi="Times New Roman" w:cs="Times New Roman"/>
          <w:sz w:val="20"/>
          <w:szCs w:val="20"/>
        </w:rPr>
        <w:t>The permittee or responsible person as identified in the permit shall take all actions required by the permit to prevent a violation of 20.11.20 NMAC, including stopping active operations, if necessary.  If the permittee or responsible person as identified in the permit fails to take all required actions, the owner or operator, if different, shall take all actions required to prevent or satisfactorily resolve a violation of 20.11.20 NMAC, including stopping active operations, if necessary.</w:t>
      </w:r>
    </w:p>
    <w:p w14:paraId="6A1AD994"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rPr>
        <w:tab/>
        <w:t>H.</w:t>
      </w:r>
      <w:r w:rsidRPr="004E5CBF">
        <w:rPr>
          <w:rFonts w:ascii="Times New Roman" w:eastAsia="Times New Roman" w:hAnsi="Times New Roman" w:cs="Times New Roman"/>
          <w:b/>
          <w:bCs/>
          <w:sz w:val="20"/>
          <w:szCs w:val="20"/>
        </w:rPr>
        <w:tab/>
        <w:t>[</w:t>
      </w:r>
      <w:r w:rsidRPr="004E5CBF">
        <w:rPr>
          <w:rFonts w:ascii="Times New Roman" w:eastAsia="Times New Roman" w:hAnsi="Times New Roman" w:cs="Times New Roman"/>
          <w:strike/>
          <w:sz w:val="20"/>
          <w:szCs w:val="20"/>
        </w:rPr>
        <w:t>The department may issue a stop work order, which shall suspend all active operations except for the required application of reasonably available control measures.]</w:t>
      </w:r>
      <w:r w:rsidRPr="004E5CBF">
        <w:rPr>
          <w:rFonts w:ascii="Times New Roman" w:eastAsia="Times New Roman" w:hAnsi="Times New Roman" w:cs="Times New Roman"/>
          <w:sz w:val="20"/>
          <w:szCs w:val="20"/>
        </w:rPr>
        <w:t xml:space="preserve">  The department </w:t>
      </w:r>
      <w:r w:rsidRPr="004E5CBF">
        <w:rPr>
          <w:rFonts w:ascii="Times New Roman" w:eastAsia="Times New Roman" w:hAnsi="Times New Roman" w:cs="Times New Roman"/>
          <w:strike/>
          <w:sz w:val="20"/>
          <w:szCs w:val="20"/>
        </w:rPr>
        <w:t>also</w:t>
      </w:r>
      <w:r w:rsidRPr="004E5CBF">
        <w:rPr>
          <w:rFonts w:ascii="Times New Roman" w:eastAsia="Times New Roman" w:hAnsi="Times New Roman" w:cs="Times New Roman"/>
          <w:sz w:val="20"/>
          <w:szCs w:val="20"/>
        </w:rPr>
        <w:t xml:space="preserve"> may revoke a permit issued by the department if the permittee fails to implement the reasonably available control measures required by the fugitive dust control permit</w:t>
      </w:r>
      <w:r w:rsidRPr="004E5CBF">
        <w:rPr>
          <w:rFonts w:ascii="Times New Roman" w:eastAsia="Times New Roman" w:hAnsi="Times New Roman" w:cs="Times New Roman"/>
          <w:sz w:val="20"/>
          <w:szCs w:val="20"/>
          <w:u w:val="single"/>
        </w:rPr>
        <w:t>, or fails to comply with an administrative compliance order</w:t>
      </w:r>
      <w:r w:rsidRPr="004E5CBF">
        <w:rPr>
          <w:rFonts w:ascii="Times New Roman" w:eastAsia="Times New Roman" w:hAnsi="Times New Roman" w:cs="Times New Roman"/>
          <w:sz w:val="20"/>
          <w:szCs w:val="20"/>
        </w:rPr>
        <w:t>.</w:t>
      </w:r>
    </w:p>
    <w:p w14:paraId="2319EA05"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rPr>
        <w:tab/>
      </w:r>
      <w:r w:rsidRPr="004E5CBF">
        <w:rPr>
          <w:rFonts w:ascii="Times New Roman" w:eastAsia="Times New Roman" w:hAnsi="Times New Roman" w:cs="Times New Roman"/>
          <w:b/>
          <w:bCs/>
          <w:sz w:val="20"/>
          <w:szCs w:val="20"/>
          <w:u w:val="single"/>
        </w:rPr>
        <w:t>I.</w:t>
      </w:r>
      <w:r w:rsidRPr="004E5CBF">
        <w:rPr>
          <w:rFonts w:ascii="Times New Roman" w:eastAsia="Times New Roman" w:hAnsi="Times New Roman" w:cs="Times New Roman"/>
          <w:b/>
          <w:bCs/>
          <w:sz w:val="20"/>
          <w:szCs w:val="20"/>
        </w:rPr>
        <w:tab/>
      </w:r>
      <w:r w:rsidRPr="004E5CBF">
        <w:rPr>
          <w:rFonts w:ascii="Times New Roman" w:eastAsia="Times New Roman" w:hAnsi="Times New Roman" w:cs="Times New Roman"/>
          <w:sz w:val="20"/>
          <w:szCs w:val="20"/>
        </w:rPr>
        <w:t xml:space="preserve">If a person fails to obtain a permit as required by 20.11.20 NMAC, </w:t>
      </w:r>
      <w:r w:rsidRPr="004E5CBF">
        <w:rPr>
          <w:rFonts w:ascii="Times New Roman" w:eastAsia="Times New Roman" w:hAnsi="Times New Roman" w:cs="Times New Roman"/>
          <w:sz w:val="20"/>
          <w:szCs w:val="20"/>
          <w:u w:val="single"/>
        </w:rPr>
        <w:t>or otherwise fails to comply with any part of 20.11.20 NMAC,</w:t>
      </w:r>
      <w:r w:rsidRPr="004E5CBF">
        <w:rPr>
          <w:rFonts w:ascii="Times New Roman" w:eastAsia="Times New Roman" w:hAnsi="Times New Roman" w:cs="Times New Roman"/>
          <w:sz w:val="20"/>
          <w:szCs w:val="20"/>
        </w:rPr>
        <w:t xml:space="preserve"> the department may issue a stop work order which shall require all active operations at a site to stop except for application of reasonably available control measures.</w:t>
      </w:r>
    </w:p>
    <w:p w14:paraId="343380D5" w14:textId="77777777" w:rsidR="004E5CBF" w:rsidRPr="004E5CBF" w:rsidRDefault="004E5CBF" w:rsidP="004E5CBF">
      <w:pPr>
        <w:autoSpaceDE w:val="0"/>
        <w:autoSpaceDN w:val="0"/>
        <w:adjustRightInd w:val="0"/>
        <w:spacing w:after="0" w:line="240" w:lineRule="auto"/>
        <w:ind w:firstLine="720"/>
        <w:rPr>
          <w:rFonts w:ascii="Times New Roman" w:eastAsia="Times New Roman" w:hAnsi="Times New Roman" w:cs="Times New Roman"/>
          <w:sz w:val="20"/>
          <w:szCs w:val="20"/>
          <w:u w:val="single"/>
        </w:rPr>
      </w:pPr>
      <w:r w:rsidRPr="004E5CBF">
        <w:rPr>
          <w:rFonts w:ascii="Times New Roman" w:eastAsia="Times New Roman" w:hAnsi="Times New Roman" w:cs="Times New Roman"/>
          <w:b/>
          <w:bCs/>
          <w:sz w:val="20"/>
          <w:szCs w:val="20"/>
          <w:u w:val="single"/>
        </w:rPr>
        <w:t>J.</w:t>
      </w:r>
      <w:r w:rsidRPr="004E5CBF">
        <w:rPr>
          <w:rFonts w:ascii="Times New Roman" w:eastAsia="Times New Roman" w:hAnsi="Times New Roman" w:cs="Times New Roman"/>
          <w:b/>
          <w:bCs/>
          <w:sz w:val="20"/>
          <w:szCs w:val="20"/>
        </w:rPr>
        <w:tab/>
      </w:r>
      <w:r w:rsidRPr="004E5CBF">
        <w:rPr>
          <w:rFonts w:ascii="Times New Roman" w:eastAsia="Times New Roman" w:hAnsi="Times New Roman" w:cs="Times New Roman"/>
          <w:sz w:val="20"/>
          <w:szCs w:val="20"/>
          <w:u w:val="single"/>
        </w:rPr>
        <w:t xml:space="preserve">The stop work order shall: </w:t>
      </w:r>
    </w:p>
    <w:p w14:paraId="36E23C01" w14:textId="77777777" w:rsidR="004E5CBF" w:rsidRPr="004E5CBF" w:rsidRDefault="004E5CBF" w:rsidP="004E5CBF">
      <w:pPr>
        <w:autoSpaceDE w:val="0"/>
        <w:autoSpaceDN w:val="0"/>
        <w:adjustRightInd w:val="0"/>
        <w:spacing w:after="0" w:line="240" w:lineRule="auto"/>
        <w:ind w:left="1440"/>
        <w:rPr>
          <w:rFonts w:ascii="Times New Roman" w:eastAsia="Times New Roman" w:hAnsi="Times New Roman" w:cs="Times New Roman"/>
          <w:b/>
          <w:sz w:val="20"/>
          <w:szCs w:val="20"/>
        </w:rPr>
      </w:pPr>
      <w:r w:rsidRPr="004E5CBF">
        <w:rPr>
          <w:rFonts w:ascii="Times New Roman" w:eastAsia="Times New Roman" w:hAnsi="Times New Roman" w:cs="Times New Roman"/>
          <w:b/>
          <w:bCs/>
          <w:sz w:val="20"/>
          <w:szCs w:val="20"/>
          <w:u w:val="single"/>
        </w:rPr>
        <w:t>(1)</w:t>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u w:val="single"/>
        </w:rPr>
        <w:t>Suspend all active operations except for the required application of reasonably available control measures</w:t>
      </w:r>
      <w:r w:rsidRPr="004E5CBF">
        <w:rPr>
          <w:rFonts w:ascii="Times New Roman" w:eastAsia="Times New Roman" w:hAnsi="Times New Roman" w:cs="Times New Roman"/>
          <w:sz w:val="20"/>
          <w:szCs w:val="20"/>
        </w:rPr>
        <w:t>.</w:t>
      </w:r>
      <w:r w:rsidRPr="004E5CBF">
        <w:rPr>
          <w:rFonts w:ascii="Times New Roman" w:eastAsia="Times New Roman" w:hAnsi="Times New Roman" w:cs="Times New Roman"/>
          <w:b/>
          <w:sz w:val="20"/>
          <w:szCs w:val="20"/>
        </w:rPr>
        <w:t> </w:t>
      </w:r>
    </w:p>
    <w:p w14:paraId="2024B6ED" w14:textId="77777777" w:rsidR="004E5CBF" w:rsidRPr="004E5CBF" w:rsidRDefault="004E5CBF" w:rsidP="004E5CBF">
      <w:pPr>
        <w:autoSpaceDE w:val="0"/>
        <w:autoSpaceDN w:val="0"/>
        <w:adjustRightInd w:val="0"/>
        <w:spacing w:after="0" w:line="240" w:lineRule="auto"/>
        <w:ind w:left="1440"/>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u w:val="single"/>
        </w:rPr>
        <w:t>(2)</w:t>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u w:val="single"/>
        </w:rPr>
        <w:t>The stop work order, [</w:t>
      </w:r>
      <w:r w:rsidRPr="004E5CBF">
        <w:rPr>
          <w:rFonts w:ascii="Times New Roman" w:eastAsia="Times New Roman" w:hAnsi="Times New Roman" w:cs="Times New Roman"/>
          <w:strike/>
          <w:sz w:val="20"/>
          <w:szCs w:val="20"/>
          <w:u w:val="single"/>
        </w:rPr>
        <w:t>which]</w:t>
      </w:r>
      <w:r w:rsidRPr="004E5CBF">
        <w:rPr>
          <w:rFonts w:ascii="Times New Roman" w:eastAsia="Times New Roman" w:hAnsi="Times New Roman" w:cs="Times New Roman"/>
          <w:sz w:val="20"/>
          <w:szCs w:val="20"/>
          <w:u w:val="single"/>
        </w:rPr>
        <w:t xml:space="preserve"> shall be effective 24 hours after the person, permittee, owner, operator, or responsible person named in a permit receives the stop work order, unless an earlier deadline for stopping work or other activities is imposed by the department for good reason.</w:t>
      </w:r>
      <w:r w:rsidRPr="004E5CBF">
        <w:rPr>
          <w:rFonts w:ascii="Times New Roman" w:eastAsia="Times New Roman" w:hAnsi="Times New Roman" w:cs="Times New Roman"/>
          <w:sz w:val="20"/>
          <w:szCs w:val="20"/>
        </w:rPr>
        <w:t xml:space="preserve">  </w:t>
      </w:r>
    </w:p>
    <w:p w14:paraId="3B8A5D4B" w14:textId="77777777" w:rsidR="004E5CBF" w:rsidRPr="004E5CBF" w:rsidRDefault="004E5CBF" w:rsidP="004E5CBF">
      <w:pPr>
        <w:autoSpaceDE w:val="0"/>
        <w:autoSpaceDN w:val="0"/>
        <w:adjustRightInd w:val="0"/>
        <w:spacing w:after="0" w:line="240" w:lineRule="auto"/>
        <w:ind w:left="1440"/>
        <w:rPr>
          <w:rFonts w:ascii="Times New Roman" w:eastAsia="Times New Roman" w:hAnsi="Times New Roman" w:cs="Times New Roman"/>
          <w:sz w:val="20"/>
          <w:szCs w:val="20"/>
          <w:u w:val="single"/>
        </w:rPr>
      </w:pPr>
      <w:r w:rsidRPr="004E5CBF">
        <w:rPr>
          <w:rFonts w:ascii="Times New Roman" w:eastAsia="Times New Roman" w:hAnsi="Times New Roman" w:cs="Times New Roman"/>
          <w:b/>
          <w:bCs/>
          <w:sz w:val="20"/>
          <w:szCs w:val="20"/>
          <w:u w:val="single"/>
        </w:rPr>
        <w:t>(3)</w:t>
      </w: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sz w:val="20"/>
          <w:szCs w:val="20"/>
          <w:u w:val="single"/>
        </w:rPr>
        <w:t>The stop work order shall remain in effect until the person, permittee, owner, operator, or responsible person named in the permit demonstrates to the satisfaction of the department that the activities of the person, permittee, owner, operator or responsible person named in the permit comply with the provisions of 20.11.20 NMAC.</w:t>
      </w:r>
    </w:p>
    <w:p w14:paraId="4629CCC1"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 xml:space="preserve">[20.11.20.27 NMAC - Rp, 20.11.20.27 NMAC, 9/9/2025, </w:t>
      </w:r>
      <w:r w:rsidRPr="004E5CBF">
        <w:rPr>
          <w:rFonts w:ascii="Times New Roman" w:eastAsia="Times New Roman" w:hAnsi="Times New Roman" w:cs="Times New Roman"/>
          <w:sz w:val="20"/>
          <w:szCs w:val="20"/>
          <w:u w:val="single"/>
        </w:rPr>
        <w:t>A, XX/XX/XXXX</w:t>
      </w:r>
      <w:r w:rsidRPr="004E5CBF">
        <w:rPr>
          <w:rFonts w:ascii="Times New Roman" w:eastAsia="Times New Roman" w:hAnsi="Times New Roman" w:cs="Times New Roman"/>
          <w:sz w:val="20"/>
          <w:szCs w:val="20"/>
        </w:rPr>
        <w:t>]</w:t>
      </w:r>
    </w:p>
    <w:p w14:paraId="4CA0DF08"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p>
    <w:p w14:paraId="5299045B"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rPr>
        <w:t>20.11.20.28</w:t>
      </w:r>
      <w:r w:rsidRPr="004E5CBF">
        <w:rPr>
          <w:rFonts w:ascii="Times New Roman" w:eastAsia="Times New Roman" w:hAnsi="Times New Roman" w:cs="Times New Roman"/>
          <w:b/>
          <w:bCs/>
          <w:sz w:val="20"/>
          <w:szCs w:val="20"/>
        </w:rPr>
        <w:tab/>
        <w:t>PUBLIC OUTREACH AND TRAINING:</w:t>
      </w:r>
    </w:p>
    <w:p w14:paraId="5348F7B7"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sz w:val="20"/>
          <w:szCs w:val="20"/>
        </w:rPr>
        <w:t>A.</w:t>
      </w:r>
      <w:r w:rsidRPr="004E5CBF">
        <w:rPr>
          <w:rFonts w:ascii="Times New Roman" w:eastAsia="Times New Roman" w:hAnsi="Times New Roman" w:cs="Times New Roman"/>
          <w:sz w:val="20"/>
          <w:szCs w:val="20"/>
        </w:rPr>
        <w:tab/>
        <w:t>The department shall provide or approve public education regarding reducing fugitive dust.  The department shall maintain an electronic information system [</w:t>
      </w:r>
      <w:r w:rsidRPr="004E5CBF">
        <w:rPr>
          <w:rFonts w:ascii="Times New Roman" w:eastAsia="Times New Roman" w:hAnsi="Times New Roman" w:cs="Times New Roman"/>
          <w:strike/>
          <w:sz w:val="20"/>
          <w:szCs w:val="20"/>
        </w:rPr>
        <w:t>using the Internet]</w:t>
      </w:r>
      <w:r w:rsidRPr="004E5CBF">
        <w:rPr>
          <w:rFonts w:ascii="Times New Roman" w:eastAsia="Times New Roman" w:hAnsi="Times New Roman" w:cs="Times New Roman"/>
          <w:sz w:val="20"/>
          <w:szCs w:val="20"/>
        </w:rPr>
        <w:t xml:space="preserve"> in order to provide access to the general public and regulated business community regarding fugitive dust control programs, activities, regulations, regulatory requirements, forms and information.</w:t>
      </w:r>
    </w:p>
    <w:p w14:paraId="31540D76"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ab/>
      </w:r>
      <w:r w:rsidRPr="004E5CBF">
        <w:rPr>
          <w:rFonts w:ascii="Times New Roman" w:eastAsia="Times New Roman" w:hAnsi="Times New Roman" w:cs="Times New Roman"/>
          <w:b/>
          <w:sz w:val="20"/>
          <w:szCs w:val="20"/>
        </w:rPr>
        <w:t>B.</w:t>
      </w:r>
      <w:r w:rsidRPr="004E5CBF">
        <w:rPr>
          <w:rFonts w:ascii="Times New Roman" w:eastAsia="Times New Roman" w:hAnsi="Times New Roman" w:cs="Times New Roman"/>
          <w:sz w:val="20"/>
          <w:szCs w:val="20"/>
        </w:rPr>
        <w:tab/>
        <w:t>The department shall implement a program to provide training at no cost to individuals who are or may be required to comply with provisions of 20.11.20 NMAC.  [</w:t>
      </w:r>
      <w:r w:rsidRPr="004E5CBF">
        <w:rPr>
          <w:rFonts w:ascii="Times New Roman" w:eastAsia="Times New Roman" w:hAnsi="Times New Roman" w:cs="Times New Roman"/>
          <w:strike/>
          <w:sz w:val="20"/>
          <w:szCs w:val="20"/>
        </w:rPr>
        <w:t>Approximately twice per year,]</w:t>
      </w:r>
      <w:r w:rsidRPr="004E5CBF">
        <w:rPr>
          <w:rFonts w:ascii="Times New Roman" w:eastAsia="Times New Roman" w:hAnsi="Times New Roman" w:cs="Times New Roman"/>
          <w:sz w:val="20"/>
          <w:szCs w:val="20"/>
        </w:rPr>
        <w:t xml:space="preserve"> The department shall provide or approve training workshops on fugitive dust and its control to persons who conduct or participate in projects involving active operations and to other interested persons.  When a person attends the training and successfully passes a test, the department or approved trainer shall issue a certificate stating that the person has successfully completed the training.</w:t>
      </w:r>
    </w:p>
    <w:p w14:paraId="00952384"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 xml:space="preserve">[20.11.20.28 NMAC - Rp, 20.11.20.28 NMAC, 9/9/2025, </w:t>
      </w:r>
      <w:r w:rsidRPr="004E5CBF">
        <w:rPr>
          <w:rFonts w:ascii="Times New Roman" w:eastAsia="Times New Roman" w:hAnsi="Times New Roman" w:cs="Times New Roman"/>
          <w:sz w:val="20"/>
          <w:szCs w:val="20"/>
          <w:u w:val="single"/>
        </w:rPr>
        <w:t>A, XX/XX/XXXX</w:t>
      </w:r>
      <w:r w:rsidRPr="004E5CBF">
        <w:rPr>
          <w:rFonts w:ascii="Times New Roman" w:eastAsia="Times New Roman" w:hAnsi="Times New Roman" w:cs="Times New Roman"/>
          <w:sz w:val="20"/>
          <w:szCs w:val="20"/>
        </w:rPr>
        <w:t>]</w:t>
      </w:r>
    </w:p>
    <w:p w14:paraId="7480228B"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p>
    <w:p w14:paraId="72BA130C"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rPr>
        <w:t>20.11.20.29</w:t>
      </w:r>
      <w:r w:rsidRPr="004E5CBF">
        <w:rPr>
          <w:rFonts w:ascii="Times New Roman" w:eastAsia="Times New Roman" w:hAnsi="Times New Roman" w:cs="Times New Roman"/>
          <w:b/>
          <w:bCs/>
          <w:sz w:val="20"/>
          <w:szCs w:val="20"/>
        </w:rPr>
        <w:tab/>
        <w:t>COMPLAINTS:</w:t>
      </w:r>
      <w:r w:rsidRPr="004E5CBF">
        <w:rPr>
          <w:rFonts w:ascii="Times New Roman" w:eastAsia="Times New Roman" w:hAnsi="Times New Roman" w:cs="Times New Roman"/>
          <w:bCs/>
          <w:sz w:val="20"/>
          <w:szCs w:val="20"/>
        </w:rPr>
        <w:t xml:space="preserve">  </w:t>
      </w:r>
      <w:r w:rsidRPr="004E5CBF">
        <w:rPr>
          <w:rFonts w:ascii="Times New Roman" w:eastAsia="Times New Roman" w:hAnsi="Times New Roman" w:cs="Times New Roman"/>
          <w:sz w:val="20"/>
          <w:szCs w:val="20"/>
        </w:rPr>
        <w:t>The department shall respond to complaints from residents, businesses and others in a timely manner, but in no case shall the initial response take longer than three business days.</w:t>
      </w:r>
    </w:p>
    <w:p w14:paraId="6779B5F5"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[20.11.20.29 NMAC - Rp, 20.11.20.29 NMAC, 9/9/2025]</w:t>
      </w:r>
    </w:p>
    <w:p w14:paraId="434668EC"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p>
    <w:p w14:paraId="7F33F54E" w14:textId="77777777" w:rsidR="004E5CBF" w:rsidRPr="004E5CBF" w:rsidRDefault="004E5CBF" w:rsidP="004E5CBF">
      <w:pPr>
        <w:autoSpaceDE w:val="0"/>
        <w:autoSpaceDN w:val="0"/>
        <w:adjustRightInd w:val="0"/>
        <w:spacing w:after="0" w:line="240" w:lineRule="auto"/>
        <w:outlineLvl w:val="0"/>
        <w:rPr>
          <w:rFonts w:ascii="Times New Roman" w:eastAsia="Times New Roman" w:hAnsi="Times New Roman" w:cs="Times New Roman"/>
          <w:bCs/>
          <w:sz w:val="20"/>
          <w:szCs w:val="20"/>
        </w:rPr>
      </w:pPr>
      <w:r w:rsidRPr="004E5CBF">
        <w:rPr>
          <w:rFonts w:ascii="Times New Roman" w:eastAsia="Times New Roman" w:hAnsi="Times New Roman" w:cs="Times New Roman"/>
          <w:b/>
          <w:bCs/>
          <w:sz w:val="20"/>
          <w:szCs w:val="20"/>
        </w:rPr>
        <w:t>HISTORY OF 20.11.20 NMAC:</w:t>
      </w:r>
    </w:p>
    <w:p w14:paraId="0756ADCC"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rPr>
        <w:t>Pre-NMAC History:</w:t>
      </w:r>
      <w:r w:rsidRPr="004E5CBF">
        <w:rPr>
          <w:rFonts w:ascii="Times New Roman" w:eastAsia="Times New Roman" w:hAnsi="Times New Roman" w:cs="Times New Roman"/>
          <w:bCs/>
          <w:sz w:val="20"/>
          <w:szCs w:val="20"/>
        </w:rPr>
        <w:t xml:space="preserve">  </w:t>
      </w:r>
      <w:r w:rsidRPr="004E5CBF">
        <w:rPr>
          <w:rFonts w:ascii="Times New Roman" w:eastAsia="Times New Roman" w:hAnsi="Times New Roman" w:cs="Times New Roman"/>
          <w:sz w:val="20"/>
          <w:szCs w:val="20"/>
        </w:rPr>
        <w:t>The material in this part was derived from that previously filed with the commission of public records - state records center and archives.</w:t>
      </w:r>
    </w:p>
    <w:p w14:paraId="23561359"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Regulation No. 8, Airborne Particulate Matter, filed 3/24/82.</w:t>
      </w:r>
    </w:p>
    <w:p w14:paraId="38310590"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Regulation No. 8, Airborne Particulate Matter, filed 2/17/83.</w:t>
      </w:r>
    </w:p>
    <w:p w14:paraId="4BAF430C"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p>
    <w:p w14:paraId="1DAC061E"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b/>
          <w:bCs/>
          <w:sz w:val="20"/>
          <w:szCs w:val="20"/>
        </w:rPr>
        <w:t>Other History:</w:t>
      </w:r>
      <w:r w:rsidRPr="004E5CBF">
        <w:rPr>
          <w:rFonts w:ascii="Times New Roman" w:eastAsia="Times New Roman" w:hAnsi="Times New Roman" w:cs="Times New Roman"/>
          <w:sz w:val="20"/>
          <w:szCs w:val="20"/>
        </w:rPr>
        <w:t xml:space="preserve">  Regulation No. 8, Airborne Particulate Matter (filed 2/17/83) was renumbered and reformatted into first version of the New Mexico Administrative Code as 20 NMAC 11.20, Airborne Particulate Matter, effective 12/01/95.</w:t>
      </w:r>
    </w:p>
    <w:p w14:paraId="6B736FCF"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20 NMAC 11.20, Airborne Particulate Matter (filed 10/27/95) replaced by 20 NMAC 11.20, Airborne Particulate Matter, effective 07/01/96.</w:t>
      </w:r>
    </w:p>
    <w:p w14:paraId="469539E8"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lastRenderedPageBreak/>
        <w:t>20 NMAC 11.20, Airborne Particulate Matter (filed 5/29/96) renumbered, reformatted and replaced by 20.11.20 NMAC, Fugitive Dust Control, effective 3/1/04.</w:t>
      </w:r>
    </w:p>
    <w:p w14:paraId="65DB4DB9"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bCs/>
          <w:sz w:val="20"/>
          <w:szCs w:val="20"/>
        </w:rPr>
      </w:pPr>
    </w:p>
    <w:p w14:paraId="2941A73F" w14:textId="77777777" w:rsidR="004E5CBF" w:rsidRPr="004E5CBF" w:rsidRDefault="004E5CBF" w:rsidP="004E5CBF">
      <w:pPr>
        <w:autoSpaceDE w:val="0"/>
        <w:autoSpaceDN w:val="0"/>
        <w:adjustRightInd w:val="0"/>
        <w:spacing w:after="0" w:line="240" w:lineRule="auto"/>
        <w:outlineLvl w:val="0"/>
        <w:rPr>
          <w:rFonts w:ascii="Times New Roman" w:eastAsia="Times New Roman" w:hAnsi="Times New Roman" w:cs="Times New Roman"/>
          <w:bCs/>
          <w:sz w:val="20"/>
          <w:szCs w:val="20"/>
        </w:rPr>
      </w:pPr>
      <w:r w:rsidRPr="004E5CBF">
        <w:rPr>
          <w:rFonts w:ascii="Times New Roman" w:eastAsia="Times New Roman" w:hAnsi="Times New Roman" w:cs="Times New Roman"/>
          <w:b/>
          <w:bCs/>
          <w:sz w:val="20"/>
          <w:szCs w:val="20"/>
        </w:rPr>
        <w:t>History of Repealed Material:</w:t>
      </w:r>
    </w:p>
    <w:p w14:paraId="56B9EB16" w14:textId="77777777" w:rsidR="004E5CBF" w:rsidRPr="004E5CBF" w:rsidRDefault="004E5CBF" w:rsidP="004E5CBF">
      <w:pPr>
        <w:autoSpaceDE w:val="0"/>
        <w:autoSpaceDN w:val="0"/>
        <w:adjustRightInd w:val="0"/>
        <w:spacing w:after="0" w:line="240" w:lineRule="auto"/>
        <w:outlineLvl w:val="0"/>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20 NMAC 11.20, Airborne Particulate Matter (filed 5/29/96); repealed 3/1/04.</w:t>
      </w:r>
    </w:p>
    <w:p w14:paraId="357C849B" w14:textId="77777777" w:rsidR="004E5CBF" w:rsidRPr="004E5CBF" w:rsidRDefault="004E5CBF" w:rsidP="004E5CBF">
      <w:pPr>
        <w:autoSpaceDE w:val="0"/>
        <w:autoSpaceDN w:val="0"/>
        <w:adjustRightInd w:val="0"/>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 xml:space="preserve">20.11.20 NMAC, </w:t>
      </w:r>
      <w:bookmarkStart w:id="3" w:name="_Hlk198123677"/>
      <w:r w:rsidRPr="004E5CBF">
        <w:rPr>
          <w:rFonts w:ascii="Times New Roman" w:eastAsia="Times New Roman" w:hAnsi="Times New Roman" w:cs="Times New Roman"/>
          <w:sz w:val="20"/>
          <w:szCs w:val="20"/>
        </w:rPr>
        <w:t>Fugitive Dust Control</w:t>
      </w:r>
      <w:bookmarkEnd w:id="3"/>
      <w:r w:rsidRPr="004E5CBF">
        <w:rPr>
          <w:rFonts w:ascii="Times New Roman" w:eastAsia="Times New Roman" w:hAnsi="Times New Roman" w:cs="Times New Roman"/>
          <w:sz w:val="20"/>
          <w:szCs w:val="20"/>
        </w:rPr>
        <w:t xml:space="preserve"> (filed 1/28/04) repealed 3/17/08.</w:t>
      </w:r>
    </w:p>
    <w:p w14:paraId="04F81171" w14:textId="77777777" w:rsidR="004E5CBF" w:rsidRPr="004E5CBF" w:rsidRDefault="004E5CBF" w:rsidP="004E5CBF">
      <w:pPr>
        <w:spacing w:after="0" w:line="240" w:lineRule="auto"/>
        <w:rPr>
          <w:rFonts w:ascii="Times New Roman" w:eastAsia="Times New Roman" w:hAnsi="Times New Roman" w:cs="Times New Roman"/>
          <w:sz w:val="20"/>
          <w:szCs w:val="20"/>
        </w:rPr>
      </w:pPr>
      <w:r w:rsidRPr="004E5CBF">
        <w:rPr>
          <w:rFonts w:ascii="Times New Roman" w:eastAsia="Times New Roman" w:hAnsi="Times New Roman" w:cs="Times New Roman"/>
          <w:sz w:val="20"/>
          <w:szCs w:val="20"/>
        </w:rPr>
        <w:t>20.11.20 NMAC, Fugitive Dust Control (filed 1/28/04) replaced by 20.11.20 NMAC, Fugitive Dust Control, effective 3/17/2008.</w:t>
      </w:r>
    </w:p>
    <w:p w14:paraId="3BC1DB71" w14:textId="77777777" w:rsidR="004E5CBF" w:rsidRPr="004E5CBF" w:rsidRDefault="004E5CBF" w:rsidP="004E5CBF">
      <w:pPr>
        <w:spacing w:after="0" w:line="240" w:lineRule="auto"/>
        <w:rPr>
          <w:rFonts w:ascii="Times New Roman" w:eastAsia="Times New Roman" w:hAnsi="Times New Roman" w:cs="Times New Roman"/>
          <w:bCs/>
          <w:sz w:val="20"/>
          <w:szCs w:val="20"/>
        </w:rPr>
      </w:pPr>
      <w:r w:rsidRPr="004E5CBF">
        <w:rPr>
          <w:rFonts w:ascii="Times New Roman" w:eastAsia="Times New Roman" w:hAnsi="Times New Roman" w:cs="Times New Roman"/>
          <w:bCs/>
          <w:sz w:val="20"/>
          <w:szCs w:val="20"/>
        </w:rPr>
        <w:t xml:space="preserve">20.11.20 NMAC </w:t>
      </w:r>
      <w:r w:rsidRPr="004E5CBF">
        <w:rPr>
          <w:rFonts w:ascii="Times New Roman" w:eastAsia="Times New Roman" w:hAnsi="Times New Roman" w:cs="Times New Roman"/>
          <w:sz w:val="20"/>
          <w:szCs w:val="20"/>
        </w:rPr>
        <w:t>Fugitive Dust Control</w:t>
      </w:r>
      <w:r w:rsidRPr="004E5CBF">
        <w:rPr>
          <w:rFonts w:ascii="Times New Roman" w:eastAsia="Times New Roman" w:hAnsi="Times New Roman" w:cs="Times New Roman"/>
          <w:bCs/>
          <w:sz w:val="20"/>
          <w:szCs w:val="20"/>
        </w:rPr>
        <w:t xml:space="preserve">, filed 3/17/2008, was repealed and replaced by 20.11.20 NMAC </w:t>
      </w:r>
      <w:r w:rsidRPr="004E5CBF">
        <w:rPr>
          <w:rFonts w:ascii="Times New Roman" w:eastAsia="Times New Roman" w:hAnsi="Times New Roman" w:cs="Times New Roman"/>
          <w:sz w:val="20"/>
          <w:szCs w:val="20"/>
        </w:rPr>
        <w:t>Fugitive Dust Control</w:t>
      </w:r>
      <w:r w:rsidRPr="004E5CBF">
        <w:rPr>
          <w:rFonts w:ascii="Times New Roman" w:eastAsia="Times New Roman" w:hAnsi="Times New Roman" w:cs="Times New Roman"/>
          <w:bCs/>
          <w:sz w:val="20"/>
          <w:szCs w:val="20"/>
        </w:rPr>
        <w:t>, effective 9/9/2025.</w:t>
      </w:r>
    </w:p>
    <w:p w14:paraId="170C4B28" w14:textId="77777777" w:rsidR="004E5CBF" w:rsidRPr="004E5CBF" w:rsidRDefault="004E5CBF" w:rsidP="004E5CBF"/>
    <w:p w14:paraId="4DABED7C" w14:textId="77777777" w:rsidR="004E5CBF" w:rsidRPr="004E5CBF" w:rsidRDefault="004E5CBF" w:rsidP="004E5CBF"/>
    <w:p w14:paraId="57C2917A" w14:textId="77777777" w:rsidR="004E5CBF" w:rsidRPr="004E5CBF" w:rsidRDefault="004E5CBF" w:rsidP="004E5CBF"/>
    <w:p w14:paraId="70067742" w14:textId="77777777" w:rsidR="002129C0" w:rsidRDefault="002129C0"/>
    <w:sectPr w:rsidR="002129C0">
      <w:foot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3D095" w14:textId="77777777" w:rsidR="006E46E3" w:rsidRDefault="00A50587">
    <w:pPr>
      <w:pStyle w:val="Footer"/>
    </w:pPr>
    <w:r>
      <w:t>20.11.20 NMAC</w:t>
    </w:r>
    <w:r>
      <w:tab/>
    </w:r>
    <w:r>
      <w:tab/>
    </w:r>
    <w:r>
      <w:fldChar w:fldCharType="begin"/>
    </w:r>
    <w:r>
      <w:instrText xml:space="preserve"> PAGE   \* MERGEFORMAT </w:instrText>
    </w:r>
    <w:r>
      <w:fldChar w:fldCharType="separate"/>
    </w:r>
    <w:r>
      <w:rPr>
        <w:noProof/>
      </w:rPr>
      <w:t>1</w:t>
    </w:r>
    <w:r>
      <w:rPr>
        <w:noProof/>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AF2D08"/>
    <w:multiLevelType w:val="hybridMultilevel"/>
    <w:tmpl w:val="1D6AD802"/>
    <w:lvl w:ilvl="0" w:tplc="04090019">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 w15:restartNumberingAfterBreak="0">
    <w:nsid w:val="13DB7267"/>
    <w:multiLevelType w:val="hybridMultilevel"/>
    <w:tmpl w:val="DAF47B88"/>
    <w:lvl w:ilvl="0" w:tplc="8D569A54">
      <w:start w:val="1"/>
      <w:numFmt w:val="upperLetter"/>
      <w:lvlText w:val="%1."/>
      <w:lvlJc w:val="left"/>
      <w:pPr>
        <w:tabs>
          <w:tab w:val="num" w:pos="1440"/>
        </w:tabs>
        <w:ind w:left="1440" w:hanging="720"/>
      </w:pPr>
      <w:rPr>
        <w:rFonts w:ascii="Times New Roman" w:eastAsia="Times New Roman" w:hAnsi="Times New Roman" w:cs="Times New Roman"/>
        <w:b/>
        <w:u w:val="singl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206F7623"/>
    <w:multiLevelType w:val="hybridMultilevel"/>
    <w:tmpl w:val="EC10E1FE"/>
    <w:lvl w:ilvl="0" w:tplc="A66AC7F8">
      <w:start w:val="1"/>
      <w:numFmt w:val="upperRoman"/>
      <w:lvlText w:val="%1."/>
      <w:lvlJc w:val="left"/>
      <w:pPr>
        <w:ind w:left="1488" w:hanging="720"/>
      </w:pPr>
      <w:rPr>
        <w:rFonts w:hint="default"/>
        <w:b/>
      </w:rPr>
    </w:lvl>
    <w:lvl w:ilvl="1" w:tplc="04090019" w:tentative="1">
      <w:start w:val="1"/>
      <w:numFmt w:val="lowerLetter"/>
      <w:lvlText w:val="%2."/>
      <w:lvlJc w:val="left"/>
      <w:pPr>
        <w:ind w:left="1848" w:hanging="360"/>
      </w:pPr>
    </w:lvl>
    <w:lvl w:ilvl="2" w:tplc="0409001B" w:tentative="1">
      <w:start w:val="1"/>
      <w:numFmt w:val="lowerRoman"/>
      <w:lvlText w:val="%3."/>
      <w:lvlJc w:val="right"/>
      <w:pPr>
        <w:ind w:left="2568" w:hanging="180"/>
      </w:pPr>
    </w:lvl>
    <w:lvl w:ilvl="3" w:tplc="0409000F" w:tentative="1">
      <w:start w:val="1"/>
      <w:numFmt w:val="decimal"/>
      <w:lvlText w:val="%4."/>
      <w:lvlJc w:val="left"/>
      <w:pPr>
        <w:ind w:left="3288" w:hanging="360"/>
      </w:pPr>
    </w:lvl>
    <w:lvl w:ilvl="4" w:tplc="04090019" w:tentative="1">
      <w:start w:val="1"/>
      <w:numFmt w:val="lowerLetter"/>
      <w:lvlText w:val="%5."/>
      <w:lvlJc w:val="left"/>
      <w:pPr>
        <w:ind w:left="4008" w:hanging="360"/>
      </w:pPr>
    </w:lvl>
    <w:lvl w:ilvl="5" w:tplc="0409001B" w:tentative="1">
      <w:start w:val="1"/>
      <w:numFmt w:val="lowerRoman"/>
      <w:lvlText w:val="%6."/>
      <w:lvlJc w:val="right"/>
      <w:pPr>
        <w:ind w:left="4728" w:hanging="180"/>
      </w:pPr>
    </w:lvl>
    <w:lvl w:ilvl="6" w:tplc="0409000F" w:tentative="1">
      <w:start w:val="1"/>
      <w:numFmt w:val="decimal"/>
      <w:lvlText w:val="%7."/>
      <w:lvlJc w:val="left"/>
      <w:pPr>
        <w:ind w:left="5448" w:hanging="360"/>
      </w:pPr>
    </w:lvl>
    <w:lvl w:ilvl="7" w:tplc="04090019" w:tentative="1">
      <w:start w:val="1"/>
      <w:numFmt w:val="lowerLetter"/>
      <w:lvlText w:val="%8."/>
      <w:lvlJc w:val="left"/>
      <w:pPr>
        <w:ind w:left="6168" w:hanging="360"/>
      </w:pPr>
    </w:lvl>
    <w:lvl w:ilvl="8" w:tplc="0409001B" w:tentative="1">
      <w:start w:val="1"/>
      <w:numFmt w:val="lowerRoman"/>
      <w:lvlText w:val="%9."/>
      <w:lvlJc w:val="right"/>
      <w:pPr>
        <w:ind w:left="6888" w:hanging="180"/>
      </w:pPr>
    </w:lvl>
  </w:abstractNum>
  <w:abstractNum w:abstractNumId="3" w15:restartNumberingAfterBreak="0">
    <w:nsid w:val="378A63F0"/>
    <w:multiLevelType w:val="hybridMultilevel"/>
    <w:tmpl w:val="404606DE"/>
    <w:lvl w:ilvl="0" w:tplc="F77E3300">
      <w:start w:val="1"/>
      <w:numFmt w:val="upperLetter"/>
      <w:lvlText w:val="%1."/>
      <w:lvlJc w:val="left"/>
      <w:pPr>
        <w:tabs>
          <w:tab w:val="num" w:pos="1440"/>
        </w:tabs>
        <w:ind w:left="1440" w:hanging="720"/>
      </w:pPr>
      <w:rPr>
        <w:b/>
        <w:u w:val="singl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51A324F8"/>
    <w:multiLevelType w:val="hybridMultilevel"/>
    <w:tmpl w:val="48E4A45C"/>
    <w:lvl w:ilvl="0" w:tplc="EA60ECA2">
      <w:start w:val="1"/>
      <w:numFmt w:val="upperLetter"/>
      <w:lvlText w:val="%1."/>
      <w:lvlJc w:val="left"/>
      <w:pPr>
        <w:tabs>
          <w:tab w:val="num" w:pos="1440"/>
        </w:tabs>
        <w:ind w:left="1440" w:hanging="720"/>
      </w:pPr>
      <w:rPr>
        <w:rFonts w:ascii="Times New Roman" w:eastAsia="Times New Roman" w:hAnsi="Times New Roman" w:cs="Times New Roman"/>
        <w:b/>
        <w:u w:val="singl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55210A2C"/>
    <w:multiLevelType w:val="multilevel"/>
    <w:tmpl w:val="7C22BBD8"/>
    <w:lvl w:ilvl="0">
      <w:start w:val="1"/>
      <w:numFmt w:val="lowerLetter"/>
      <w:lvlText w:val="%1."/>
      <w:lvlJc w:val="left"/>
      <w:pPr>
        <w:ind w:left="2520" w:hanging="360"/>
      </w:pPr>
      <w:rPr>
        <w:rFonts w:hint="default"/>
      </w:r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6" w15:restartNumberingAfterBreak="0">
    <w:nsid w:val="59820735"/>
    <w:multiLevelType w:val="hybridMultilevel"/>
    <w:tmpl w:val="D7FC6774"/>
    <w:lvl w:ilvl="0" w:tplc="57C488E8">
      <w:start w:val="4"/>
      <w:numFmt w:val="decimal"/>
      <w:lvlText w:val="(%1)"/>
      <w:lvlJc w:val="left"/>
      <w:pPr>
        <w:tabs>
          <w:tab w:val="num" w:pos="2160"/>
        </w:tabs>
        <w:ind w:left="2160" w:hanging="1080"/>
      </w:pPr>
      <w:rPr>
        <w:rFonts w:hint="default"/>
        <w:u w:val="none"/>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5FB43C0A"/>
    <w:multiLevelType w:val="hybridMultilevel"/>
    <w:tmpl w:val="5958E1A6"/>
    <w:lvl w:ilvl="0" w:tplc="04090019">
      <w:start w:val="1"/>
      <w:numFmt w:val="lowerLetter"/>
      <w:lvlText w:val="%1."/>
      <w:lvlJc w:val="left"/>
      <w:pPr>
        <w:ind w:left="2520" w:hanging="360"/>
      </w:pPr>
      <w:rPr>
        <w:rFonts w:hint="default"/>
      </w:rPr>
    </w:lvl>
    <w:lvl w:ilvl="1" w:tplc="EEE2E70C">
      <w:start w:val="1"/>
      <w:numFmt w:val="lowerRoman"/>
      <w:lvlText w:val="%2."/>
      <w:lvlJc w:val="left"/>
      <w:pPr>
        <w:ind w:left="3240" w:hanging="360"/>
      </w:pPr>
      <w:rPr>
        <w:rFonts w:hint="default"/>
      </w:r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3"/>
  </w:num>
  <w:num w:numId="2">
    <w:abstractNumId w:val="4"/>
  </w:num>
  <w:num w:numId="3">
    <w:abstractNumId w:val="1"/>
  </w:num>
  <w:num w:numId="4">
    <w:abstractNumId w:val="6"/>
  </w:num>
  <w:num w:numId="5">
    <w:abstractNumId w:val="2"/>
  </w:num>
  <w:num w:numId="6">
    <w:abstractNumId w:val="0"/>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CBF"/>
    <w:rsid w:val="002129C0"/>
    <w:rsid w:val="00301FD1"/>
    <w:rsid w:val="004E5CBF"/>
    <w:rsid w:val="007524B5"/>
    <w:rsid w:val="00A50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38EAA"/>
  <w15:chartTrackingRefBased/>
  <w15:docId w15:val="{2B7DCA13-6C8A-48F9-A6D1-A0888FE36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4E5CBF"/>
  </w:style>
  <w:style w:type="paragraph" w:styleId="Header">
    <w:name w:val="header"/>
    <w:basedOn w:val="Normal"/>
    <w:link w:val="HeaderChar"/>
    <w:rsid w:val="004E5CBF"/>
    <w:pPr>
      <w:tabs>
        <w:tab w:val="center" w:pos="4320"/>
        <w:tab w:val="right" w:pos="8640"/>
      </w:tabs>
      <w:spacing w:after="0" w:line="240" w:lineRule="auto"/>
    </w:pPr>
    <w:rPr>
      <w:rFonts w:ascii="Times New Roman" w:eastAsia="Times New Roman" w:hAnsi="Times New Roman" w:cs="Times New Roman"/>
      <w:sz w:val="20"/>
      <w:szCs w:val="24"/>
    </w:rPr>
  </w:style>
  <w:style w:type="character" w:customStyle="1" w:styleId="HeaderChar">
    <w:name w:val="Header Char"/>
    <w:basedOn w:val="DefaultParagraphFont"/>
    <w:link w:val="Header"/>
    <w:rsid w:val="004E5CBF"/>
    <w:rPr>
      <w:rFonts w:ascii="Times New Roman" w:eastAsia="Times New Roman" w:hAnsi="Times New Roman" w:cs="Times New Roman"/>
      <w:sz w:val="20"/>
      <w:szCs w:val="24"/>
    </w:rPr>
  </w:style>
  <w:style w:type="character" w:styleId="PageNumber">
    <w:name w:val="page number"/>
    <w:basedOn w:val="DefaultParagraphFont"/>
    <w:rsid w:val="004E5CBF"/>
  </w:style>
  <w:style w:type="paragraph" w:styleId="Footer">
    <w:name w:val="footer"/>
    <w:basedOn w:val="Normal"/>
    <w:link w:val="FooterChar"/>
    <w:rsid w:val="004E5CBF"/>
    <w:pPr>
      <w:tabs>
        <w:tab w:val="center" w:pos="4320"/>
        <w:tab w:val="right" w:pos="8640"/>
      </w:tabs>
      <w:spacing w:after="0" w:line="240" w:lineRule="auto"/>
    </w:pPr>
    <w:rPr>
      <w:rFonts w:ascii="Times New Roman" w:eastAsia="Times New Roman" w:hAnsi="Times New Roman" w:cs="Times New Roman"/>
      <w:sz w:val="20"/>
      <w:szCs w:val="24"/>
    </w:rPr>
  </w:style>
  <w:style w:type="character" w:customStyle="1" w:styleId="FooterChar">
    <w:name w:val="Footer Char"/>
    <w:basedOn w:val="DefaultParagraphFont"/>
    <w:link w:val="Footer"/>
    <w:rsid w:val="004E5CBF"/>
    <w:rPr>
      <w:rFonts w:ascii="Times New Roman" w:eastAsia="Times New Roman" w:hAnsi="Times New Roman" w:cs="Times New Roman"/>
      <w:sz w:val="20"/>
      <w:szCs w:val="24"/>
    </w:rPr>
  </w:style>
  <w:style w:type="character" w:styleId="LineNumber">
    <w:name w:val="line number"/>
    <w:basedOn w:val="DefaultParagraphFont"/>
    <w:rsid w:val="004E5CBF"/>
  </w:style>
  <w:style w:type="character" w:styleId="CommentReference">
    <w:name w:val="annotation reference"/>
    <w:basedOn w:val="DefaultParagraphFont"/>
    <w:uiPriority w:val="99"/>
    <w:semiHidden/>
    <w:unhideWhenUsed/>
    <w:rsid w:val="004E5CBF"/>
    <w:rPr>
      <w:sz w:val="16"/>
      <w:szCs w:val="16"/>
    </w:rPr>
  </w:style>
  <w:style w:type="paragraph" w:styleId="CommentText">
    <w:name w:val="annotation text"/>
    <w:basedOn w:val="Normal"/>
    <w:link w:val="CommentTextChar"/>
    <w:uiPriority w:val="99"/>
    <w:semiHidden/>
    <w:unhideWhenUsed/>
    <w:rsid w:val="004E5CBF"/>
    <w:pPr>
      <w:spacing w:line="240" w:lineRule="auto"/>
    </w:pPr>
    <w:rPr>
      <w:sz w:val="20"/>
      <w:szCs w:val="20"/>
    </w:rPr>
  </w:style>
  <w:style w:type="character" w:customStyle="1" w:styleId="CommentTextChar">
    <w:name w:val="Comment Text Char"/>
    <w:basedOn w:val="DefaultParagraphFont"/>
    <w:link w:val="CommentText"/>
    <w:uiPriority w:val="99"/>
    <w:semiHidden/>
    <w:rsid w:val="004E5CBF"/>
    <w:rPr>
      <w:sz w:val="20"/>
      <w:szCs w:val="20"/>
    </w:rPr>
  </w:style>
  <w:style w:type="paragraph" w:styleId="CommentSubject">
    <w:name w:val="annotation subject"/>
    <w:basedOn w:val="CommentText"/>
    <w:next w:val="CommentText"/>
    <w:link w:val="CommentSubjectChar"/>
    <w:uiPriority w:val="99"/>
    <w:semiHidden/>
    <w:unhideWhenUsed/>
    <w:rsid w:val="004E5CBF"/>
    <w:rPr>
      <w:b/>
      <w:bCs/>
    </w:rPr>
  </w:style>
  <w:style w:type="character" w:customStyle="1" w:styleId="CommentSubjectChar">
    <w:name w:val="Comment Subject Char"/>
    <w:basedOn w:val="CommentTextChar"/>
    <w:link w:val="CommentSubject"/>
    <w:uiPriority w:val="99"/>
    <w:semiHidden/>
    <w:rsid w:val="004E5CBF"/>
    <w:rPr>
      <w:b/>
      <w:bCs/>
      <w:sz w:val="20"/>
      <w:szCs w:val="20"/>
    </w:rPr>
  </w:style>
  <w:style w:type="paragraph" w:styleId="ListParagraph">
    <w:name w:val="List Paragraph"/>
    <w:basedOn w:val="Normal"/>
    <w:uiPriority w:val="34"/>
    <w:qFormat/>
    <w:rsid w:val="004E5CBF"/>
    <w:pPr>
      <w:ind w:left="720"/>
      <w:contextualSpacing/>
    </w:pPr>
  </w:style>
  <w:style w:type="paragraph" w:styleId="BodyTextIndent">
    <w:name w:val="Body Text Indent"/>
    <w:basedOn w:val="Normal"/>
    <w:link w:val="BodyTextIndentChar"/>
    <w:uiPriority w:val="99"/>
    <w:unhideWhenUsed/>
    <w:rsid w:val="004E5CBF"/>
    <w:pPr>
      <w:autoSpaceDE w:val="0"/>
      <w:autoSpaceDN w:val="0"/>
      <w:adjustRightInd w:val="0"/>
      <w:spacing w:after="0" w:line="240" w:lineRule="auto"/>
      <w:ind w:left="720" w:firstLine="1440"/>
    </w:pPr>
    <w:rPr>
      <w:rFonts w:ascii="Times New Roman" w:eastAsia="Times New Roman" w:hAnsi="Times New Roman" w:cs="Times New Roman"/>
      <w:color w:val="FF0000"/>
      <w:sz w:val="20"/>
      <w:szCs w:val="20"/>
      <w:u w:val="single"/>
    </w:rPr>
  </w:style>
  <w:style w:type="character" w:customStyle="1" w:styleId="BodyTextIndentChar">
    <w:name w:val="Body Text Indent Char"/>
    <w:basedOn w:val="DefaultParagraphFont"/>
    <w:link w:val="BodyTextIndent"/>
    <w:uiPriority w:val="99"/>
    <w:rsid w:val="004E5CBF"/>
    <w:rPr>
      <w:rFonts w:ascii="Times New Roman" w:eastAsia="Times New Roman" w:hAnsi="Times New Roman" w:cs="Times New Roman"/>
      <w:color w:val="FF0000"/>
      <w:sz w:val="20"/>
      <w:szCs w:val="20"/>
      <w:u w:val="single"/>
    </w:rPr>
  </w:style>
  <w:style w:type="paragraph" w:styleId="BodyTextIndent2">
    <w:name w:val="Body Text Indent 2"/>
    <w:basedOn w:val="Normal"/>
    <w:link w:val="BodyTextIndent2Char"/>
    <w:uiPriority w:val="99"/>
    <w:semiHidden/>
    <w:unhideWhenUsed/>
    <w:rsid w:val="004E5CBF"/>
    <w:pPr>
      <w:spacing w:after="120" w:line="480" w:lineRule="auto"/>
      <w:ind w:left="360"/>
    </w:pPr>
  </w:style>
  <w:style w:type="character" w:customStyle="1" w:styleId="BodyTextIndent2Char">
    <w:name w:val="Body Text Indent 2 Char"/>
    <w:basedOn w:val="DefaultParagraphFont"/>
    <w:link w:val="BodyTextIndent2"/>
    <w:uiPriority w:val="99"/>
    <w:semiHidden/>
    <w:rsid w:val="004E5CBF"/>
  </w:style>
  <w:style w:type="table" w:styleId="TableGrid">
    <w:name w:val="Table Grid"/>
    <w:basedOn w:val="TableNormal"/>
    <w:uiPriority w:val="39"/>
    <w:rsid w:val="004E5C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E5C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5CB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28</Pages>
  <Words>18825</Words>
  <Characters>107303</Characters>
  <Application>Microsoft Office Word</Application>
  <DocSecurity>0</DocSecurity>
  <Lines>894</Lines>
  <Paragraphs>251</Paragraphs>
  <ScaleCrop>false</ScaleCrop>
  <Company/>
  <LinksUpToDate>false</LinksUpToDate>
  <CharactersWithSpaces>125877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Morgan A.</dc:creator>
  <cp:keywords/>
  <dc:description/>
  <cp:lastModifiedBy>Smith, Morgan A.</cp:lastModifiedBy>
  <cp:revision>2</cp:revision>
  <dcterms:created xsi:type="dcterms:W3CDTF">2026-08-13T19:14:00Z</dcterms:created>
  <dcterms:modified xsi:type="dcterms:W3CDTF">2026-08-13T19:15:00Z</dcterms:modified>
</cp:coreProperties>
</file>