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43FBE" w14:textId="77777777" w:rsidR="00D55387" w:rsidRDefault="00D55387" w:rsidP="00D55387">
      <w:pPr>
        <w:spacing w:line="0" w:lineRule="atLeast"/>
        <w:ind w:left="3622"/>
        <w:rPr>
          <w:rFonts w:ascii="Arial" w:eastAsia="Arial" w:hAnsi="Arial"/>
          <w:b/>
          <w:sz w:val="24"/>
          <w:u w:val="single"/>
        </w:rPr>
      </w:pPr>
      <w:bookmarkStart w:id="0" w:name="page1"/>
      <w:bookmarkEnd w:id="0"/>
      <w:r>
        <w:rPr>
          <w:rFonts w:ascii="Arial" w:eastAsia="Arial" w:hAnsi="Arial"/>
          <w:b/>
          <w:sz w:val="24"/>
          <w:u w:val="single"/>
        </w:rPr>
        <w:t>MEETING MINUTES</w:t>
      </w:r>
    </w:p>
    <w:p w14:paraId="3D0E1379" w14:textId="77777777" w:rsidR="00D55387" w:rsidRDefault="00D55387" w:rsidP="00D55387">
      <w:pPr>
        <w:spacing w:line="104" w:lineRule="exact"/>
        <w:rPr>
          <w:rFonts w:ascii="Times New Roman" w:eastAsia="Times New Roman" w:hAnsi="Times New Roman"/>
          <w:sz w:val="24"/>
        </w:rPr>
      </w:pPr>
    </w:p>
    <w:p w14:paraId="600DCC51" w14:textId="77777777" w:rsidR="00D55387" w:rsidRDefault="00D55387" w:rsidP="00D55387">
      <w:pPr>
        <w:spacing w:line="0" w:lineRule="atLeast"/>
        <w:ind w:left="1862"/>
        <w:rPr>
          <w:rFonts w:ascii="Arial" w:eastAsia="Arial" w:hAnsi="Arial"/>
          <w:b/>
          <w:sz w:val="24"/>
        </w:rPr>
      </w:pPr>
      <w:r>
        <w:rPr>
          <w:rFonts w:ascii="Arial" w:eastAsia="Arial" w:hAnsi="Arial"/>
          <w:b/>
          <w:sz w:val="24"/>
        </w:rPr>
        <w:t>VALLEY AREA COMMUNITY POLICING COUNCIL</w:t>
      </w:r>
    </w:p>
    <w:p w14:paraId="0C642495" w14:textId="77777777" w:rsidR="00D55387" w:rsidRDefault="00D55387" w:rsidP="00D55387">
      <w:pPr>
        <w:spacing w:line="12" w:lineRule="exact"/>
        <w:rPr>
          <w:rFonts w:ascii="Times New Roman" w:eastAsia="Times New Roman" w:hAnsi="Times New Roman"/>
          <w:sz w:val="24"/>
        </w:rPr>
      </w:pPr>
    </w:p>
    <w:p w14:paraId="78DC23D8" w14:textId="2EA4881C" w:rsidR="00D55387" w:rsidRDefault="000841F3" w:rsidP="00D55387">
      <w:pPr>
        <w:spacing w:line="0" w:lineRule="atLeast"/>
        <w:ind w:left="3102"/>
        <w:rPr>
          <w:rFonts w:ascii="Arial" w:eastAsia="Arial" w:hAnsi="Arial"/>
          <w:b/>
          <w:sz w:val="24"/>
        </w:rPr>
      </w:pPr>
      <w:r>
        <w:rPr>
          <w:rFonts w:ascii="Arial" w:eastAsia="Arial" w:hAnsi="Arial"/>
          <w:b/>
          <w:sz w:val="24"/>
        </w:rPr>
        <w:t xml:space="preserve">September 22, </w:t>
      </w:r>
      <w:bookmarkStart w:id="1" w:name="_GoBack"/>
      <w:bookmarkEnd w:id="1"/>
      <w:r>
        <w:rPr>
          <w:rFonts w:ascii="Arial" w:eastAsia="Arial" w:hAnsi="Arial"/>
          <w:b/>
          <w:sz w:val="24"/>
        </w:rPr>
        <w:t xml:space="preserve"> 2016</w:t>
      </w:r>
    </w:p>
    <w:p w14:paraId="30580CC2" w14:textId="77777777" w:rsidR="00D55387" w:rsidRDefault="00D55387" w:rsidP="00D55387">
      <w:pPr>
        <w:spacing w:line="12" w:lineRule="exact"/>
        <w:rPr>
          <w:rFonts w:ascii="Times New Roman" w:eastAsia="Times New Roman" w:hAnsi="Times New Roman"/>
          <w:sz w:val="24"/>
        </w:rPr>
      </w:pPr>
    </w:p>
    <w:p w14:paraId="3CEE288C" w14:textId="77777777" w:rsidR="00D55387" w:rsidRDefault="00D55387" w:rsidP="00D55387">
      <w:pPr>
        <w:spacing w:line="0" w:lineRule="atLeast"/>
        <w:ind w:left="2502"/>
        <w:rPr>
          <w:rFonts w:ascii="Arial" w:eastAsia="Arial" w:hAnsi="Arial"/>
          <w:b/>
          <w:sz w:val="24"/>
        </w:rPr>
      </w:pPr>
      <w:r>
        <w:rPr>
          <w:rFonts w:ascii="Arial" w:eastAsia="Arial" w:hAnsi="Arial"/>
          <w:b/>
          <w:sz w:val="24"/>
        </w:rPr>
        <w:t>LOS DURANES COMMUNITY CENTER</w:t>
      </w:r>
    </w:p>
    <w:p w14:paraId="179653EF" w14:textId="77777777" w:rsidR="00D55387" w:rsidRDefault="00D55387" w:rsidP="00D55387">
      <w:pPr>
        <w:spacing w:line="12" w:lineRule="exact"/>
        <w:rPr>
          <w:rFonts w:ascii="Times New Roman" w:eastAsia="Times New Roman" w:hAnsi="Times New Roman"/>
          <w:sz w:val="24"/>
        </w:rPr>
      </w:pPr>
    </w:p>
    <w:p w14:paraId="7D1EBFD4" w14:textId="77777777" w:rsidR="00D55387" w:rsidRDefault="00D55387" w:rsidP="00D55387">
      <w:pPr>
        <w:spacing w:line="0" w:lineRule="atLeast"/>
        <w:ind w:left="3482"/>
        <w:rPr>
          <w:rFonts w:ascii="Arial" w:eastAsia="Arial" w:hAnsi="Arial"/>
          <w:b/>
          <w:sz w:val="24"/>
        </w:rPr>
      </w:pPr>
      <w:r>
        <w:rPr>
          <w:rFonts w:ascii="Arial" w:eastAsia="Arial" w:hAnsi="Arial"/>
          <w:b/>
          <w:sz w:val="24"/>
        </w:rPr>
        <w:t>ALBUQUERQUE, NM</w:t>
      </w:r>
    </w:p>
    <w:p w14:paraId="1FB21736" w14:textId="77777777" w:rsidR="00D55387" w:rsidRDefault="00D55387" w:rsidP="00D55387">
      <w:pPr>
        <w:spacing w:line="0" w:lineRule="atLeast"/>
        <w:ind w:left="3482"/>
        <w:rPr>
          <w:rFonts w:ascii="Arial" w:eastAsia="Arial" w:hAnsi="Arial"/>
          <w:b/>
          <w:sz w:val="24"/>
        </w:rPr>
      </w:pPr>
    </w:p>
    <w:p w14:paraId="0E313B60" w14:textId="77777777" w:rsidR="00D55387" w:rsidRPr="00C27704" w:rsidRDefault="00D55387" w:rsidP="00D55387">
      <w:pPr>
        <w:spacing w:line="0" w:lineRule="atLeast"/>
        <w:ind w:left="3482"/>
        <w:rPr>
          <w:rFonts w:ascii="Arial" w:eastAsia="Arial" w:hAnsi="Arial"/>
          <w:b/>
          <w:sz w:val="24"/>
        </w:rPr>
      </w:pPr>
    </w:p>
    <w:p w14:paraId="11BF93AA" w14:textId="77777777" w:rsidR="00D55387" w:rsidRDefault="00D55387" w:rsidP="00D55387">
      <w:pPr>
        <w:spacing w:line="0" w:lineRule="atLeast"/>
        <w:ind w:left="2"/>
        <w:rPr>
          <w:rFonts w:ascii="Arial" w:eastAsia="Arial" w:hAnsi="Arial"/>
          <w:b/>
          <w:sz w:val="24"/>
        </w:rPr>
      </w:pPr>
      <w:r>
        <w:rPr>
          <w:rFonts w:ascii="Arial" w:eastAsia="Arial" w:hAnsi="Arial"/>
          <w:b/>
          <w:sz w:val="24"/>
        </w:rPr>
        <w:t>I. CALL TO ORDER: Chair Jim Souter</w:t>
      </w:r>
    </w:p>
    <w:p w14:paraId="7D90A6AA" w14:textId="77777777" w:rsidR="00D55387" w:rsidRDefault="00D55387" w:rsidP="00D55387">
      <w:pPr>
        <w:spacing w:line="104" w:lineRule="exact"/>
        <w:rPr>
          <w:rFonts w:ascii="Times New Roman" w:eastAsia="Times New Roman" w:hAnsi="Times New Roman"/>
          <w:sz w:val="24"/>
        </w:rPr>
      </w:pPr>
    </w:p>
    <w:p w14:paraId="3156B3A8" w14:textId="77777777" w:rsidR="00D55387" w:rsidRDefault="00D55387" w:rsidP="00D55387">
      <w:pPr>
        <w:spacing w:line="0" w:lineRule="atLeast"/>
        <w:ind w:left="2"/>
        <w:rPr>
          <w:rFonts w:ascii="Arial" w:eastAsia="Arial" w:hAnsi="Arial"/>
          <w:sz w:val="24"/>
        </w:rPr>
      </w:pPr>
      <w:r>
        <w:rPr>
          <w:rFonts w:ascii="Arial" w:eastAsia="Arial" w:hAnsi="Arial"/>
          <w:sz w:val="24"/>
        </w:rPr>
        <w:t>The meeting was called to order at 6:00PM.</w:t>
      </w:r>
    </w:p>
    <w:p w14:paraId="6636FD16" w14:textId="77777777" w:rsidR="00D55387" w:rsidRDefault="00D55387" w:rsidP="00D55387">
      <w:pPr>
        <w:spacing w:line="208" w:lineRule="exact"/>
        <w:rPr>
          <w:rFonts w:ascii="Times New Roman" w:eastAsia="Times New Roman" w:hAnsi="Times New Roman"/>
          <w:sz w:val="24"/>
        </w:rPr>
      </w:pPr>
    </w:p>
    <w:p w14:paraId="669812A7" w14:textId="77777777" w:rsidR="00D55387" w:rsidRDefault="00D55387" w:rsidP="00D55387">
      <w:pPr>
        <w:spacing w:line="0" w:lineRule="atLeast"/>
        <w:ind w:left="2"/>
        <w:rPr>
          <w:rFonts w:ascii="Arial" w:eastAsia="Arial" w:hAnsi="Arial"/>
          <w:b/>
          <w:sz w:val="24"/>
        </w:rPr>
      </w:pPr>
      <w:r>
        <w:rPr>
          <w:rFonts w:ascii="Arial" w:eastAsia="Arial" w:hAnsi="Arial"/>
          <w:b/>
          <w:sz w:val="24"/>
        </w:rPr>
        <w:t>II. COUNCILOR ROLL CALL: Chair Jim Souter</w:t>
      </w:r>
    </w:p>
    <w:p w14:paraId="73106C74" w14:textId="77777777" w:rsidR="00D55387" w:rsidRDefault="00D55387" w:rsidP="00D55387">
      <w:pPr>
        <w:spacing w:line="104" w:lineRule="exact"/>
        <w:rPr>
          <w:rFonts w:ascii="Times New Roman" w:eastAsia="Times New Roman" w:hAnsi="Times New Roman"/>
          <w:sz w:val="24"/>
        </w:rPr>
      </w:pPr>
    </w:p>
    <w:p w14:paraId="581D8B89" w14:textId="77777777" w:rsidR="00D55387" w:rsidRDefault="00D55387" w:rsidP="00D55387">
      <w:pPr>
        <w:spacing w:line="0" w:lineRule="atLeast"/>
        <w:ind w:left="2"/>
        <w:rPr>
          <w:rFonts w:ascii="Arial" w:eastAsia="Arial" w:hAnsi="Arial"/>
          <w:b/>
          <w:sz w:val="24"/>
        </w:rPr>
      </w:pPr>
      <w:r>
        <w:rPr>
          <w:rFonts w:ascii="Arial" w:eastAsia="Arial" w:hAnsi="Arial"/>
          <w:b/>
          <w:sz w:val="24"/>
        </w:rPr>
        <w:t>Present:</w:t>
      </w:r>
    </w:p>
    <w:p w14:paraId="007EE81B" w14:textId="77777777" w:rsidR="00D55387" w:rsidRDefault="00D55387" w:rsidP="00D55387">
      <w:pPr>
        <w:spacing w:line="12" w:lineRule="exact"/>
        <w:rPr>
          <w:rFonts w:ascii="Times New Roman" w:eastAsia="Times New Roman" w:hAnsi="Times New Roman"/>
          <w:sz w:val="24"/>
        </w:rPr>
      </w:pPr>
    </w:p>
    <w:p w14:paraId="1F9B056A" w14:textId="77777777" w:rsidR="00D55387" w:rsidRDefault="00D55387" w:rsidP="00D55387">
      <w:pPr>
        <w:spacing w:line="0" w:lineRule="atLeast"/>
        <w:ind w:left="2"/>
        <w:rPr>
          <w:rFonts w:ascii="Arial" w:eastAsia="Arial" w:hAnsi="Arial"/>
          <w:sz w:val="24"/>
        </w:rPr>
      </w:pPr>
      <w:r>
        <w:rPr>
          <w:rFonts w:ascii="Arial" w:eastAsia="Arial" w:hAnsi="Arial"/>
          <w:sz w:val="24"/>
        </w:rPr>
        <w:t>James Souter - Chair</w:t>
      </w:r>
    </w:p>
    <w:p w14:paraId="192B706E" w14:textId="77777777" w:rsidR="00D55387" w:rsidRDefault="00D55387" w:rsidP="00D55387">
      <w:pPr>
        <w:spacing w:line="12" w:lineRule="exact"/>
        <w:rPr>
          <w:rFonts w:ascii="Times New Roman" w:eastAsia="Times New Roman" w:hAnsi="Times New Roman"/>
          <w:sz w:val="24"/>
        </w:rPr>
      </w:pPr>
    </w:p>
    <w:p w14:paraId="3284DE6D" w14:textId="77777777" w:rsidR="00D55387" w:rsidRDefault="00D55387" w:rsidP="00D55387">
      <w:pPr>
        <w:spacing w:line="0" w:lineRule="atLeast"/>
        <w:ind w:left="2"/>
        <w:rPr>
          <w:rFonts w:ascii="Arial" w:eastAsia="Arial" w:hAnsi="Arial"/>
          <w:sz w:val="24"/>
        </w:rPr>
      </w:pPr>
      <w:r>
        <w:rPr>
          <w:rFonts w:ascii="Arial" w:eastAsia="Arial" w:hAnsi="Arial"/>
          <w:sz w:val="24"/>
        </w:rPr>
        <w:t>Edwina Kiro – Vice Chair</w:t>
      </w:r>
    </w:p>
    <w:p w14:paraId="2E55CF1B" w14:textId="77777777" w:rsidR="00D55387" w:rsidRDefault="00D55387" w:rsidP="00D55387">
      <w:pPr>
        <w:spacing w:line="12" w:lineRule="exact"/>
        <w:rPr>
          <w:rFonts w:ascii="Times New Roman" w:eastAsia="Times New Roman" w:hAnsi="Times New Roman"/>
          <w:sz w:val="24"/>
        </w:rPr>
      </w:pPr>
    </w:p>
    <w:p w14:paraId="2CF7164A" w14:textId="77777777" w:rsidR="00D55387" w:rsidRDefault="00D55387" w:rsidP="00D55387">
      <w:pPr>
        <w:spacing w:line="0" w:lineRule="atLeast"/>
        <w:ind w:left="2"/>
        <w:rPr>
          <w:rFonts w:ascii="Arial" w:eastAsia="Arial" w:hAnsi="Arial"/>
          <w:sz w:val="24"/>
        </w:rPr>
      </w:pPr>
      <w:r>
        <w:rPr>
          <w:rFonts w:ascii="Arial" w:eastAsia="Arial" w:hAnsi="Arial"/>
          <w:sz w:val="24"/>
        </w:rPr>
        <w:t>Richard Deichsel - Secretary</w:t>
      </w:r>
    </w:p>
    <w:p w14:paraId="1E1EDE0D" w14:textId="77777777" w:rsidR="00D55387" w:rsidRDefault="00D55387" w:rsidP="00D55387">
      <w:pPr>
        <w:spacing w:line="17" w:lineRule="exact"/>
        <w:rPr>
          <w:rFonts w:ascii="Times New Roman" w:eastAsia="Times New Roman" w:hAnsi="Times New Roman"/>
          <w:sz w:val="24"/>
        </w:rPr>
      </w:pPr>
    </w:p>
    <w:p w14:paraId="21396DA8" w14:textId="77777777" w:rsidR="00D55387" w:rsidRDefault="00D55387" w:rsidP="00D55387">
      <w:pPr>
        <w:spacing w:line="12" w:lineRule="exact"/>
        <w:rPr>
          <w:rFonts w:ascii="Times New Roman" w:eastAsia="Times New Roman" w:hAnsi="Times New Roman"/>
          <w:sz w:val="24"/>
        </w:rPr>
      </w:pPr>
    </w:p>
    <w:p w14:paraId="33308875" w14:textId="77777777" w:rsidR="00D55387" w:rsidRDefault="00D55387" w:rsidP="00D55387">
      <w:pPr>
        <w:spacing w:line="12" w:lineRule="exact"/>
        <w:rPr>
          <w:rFonts w:ascii="Times New Roman" w:eastAsia="Times New Roman" w:hAnsi="Times New Roman"/>
          <w:sz w:val="24"/>
        </w:rPr>
      </w:pPr>
    </w:p>
    <w:p w14:paraId="67EFB819" w14:textId="77777777" w:rsidR="00D55387" w:rsidRDefault="00D55387" w:rsidP="00D55387">
      <w:pPr>
        <w:spacing w:line="0" w:lineRule="atLeast"/>
        <w:ind w:left="2"/>
        <w:rPr>
          <w:rFonts w:ascii="Arial" w:eastAsia="Arial" w:hAnsi="Arial"/>
          <w:sz w:val="24"/>
        </w:rPr>
      </w:pPr>
      <w:r>
        <w:rPr>
          <w:rFonts w:ascii="Arial" w:eastAsia="Arial" w:hAnsi="Arial"/>
          <w:sz w:val="24"/>
        </w:rPr>
        <w:t>Joan Wierzba</w:t>
      </w:r>
    </w:p>
    <w:p w14:paraId="72767321" w14:textId="77777777" w:rsidR="00D55387" w:rsidRDefault="00D55387" w:rsidP="00D55387">
      <w:pPr>
        <w:spacing w:line="0" w:lineRule="atLeast"/>
        <w:ind w:left="2"/>
        <w:rPr>
          <w:rFonts w:ascii="Arial" w:eastAsia="Arial" w:hAnsi="Arial"/>
          <w:sz w:val="24"/>
        </w:rPr>
      </w:pPr>
      <w:r>
        <w:rPr>
          <w:rFonts w:ascii="Arial" w:eastAsia="Arial" w:hAnsi="Arial"/>
          <w:sz w:val="24"/>
        </w:rPr>
        <w:t>Paul Watson</w:t>
      </w:r>
    </w:p>
    <w:p w14:paraId="452BABA1" w14:textId="77777777" w:rsidR="00D55387" w:rsidRDefault="00D55387" w:rsidP="00D55387">
      <w:pPr>
        <w:spacing w:line="0" w:lineRule="atLeast"/>
        <w:ind w:left="2"/>
        <w:rPr>
          <w:rFonts w:ascii="Arial" w:eastAsia="Arial" w:hAnsi="Arial"/>
          <w:sz w:val="24"/>
        </w:rPr>
      </w:pPr>
      <w:r>
        <w:rPr>
          <w:rFonts w:ascii="Arial" w:eastAsia="Arial" w:hAnsi="Arial"/>
          <w:sz w:val="24"/>
        </w:rPr>
        <w:t>Regina Sanchez - APD</w:t>
      </w:r>
    </w:p>
    <w:p w14:paraId="37641608" w14:textId="77777777" w:rsidR="00D55387" w:rsidRDefault="00D55387" w:rsidP="00D55387">
      <w:pPr>
        <w:spacing w:line="208" w:lineRule="exact"/>
        <w:rPr>
          <w:rFonts w:ascii="Times New Roman" w:eastAsia="Times New Roman" w:hAnsi="Times New Roman"/>
          <w:sz w:val="24"/>
        </w:rPr>
      </w:pPr>
    </w:p>
    <w:p w14:paraId="15AE02E1" w14:textId="77777777" w:rsidR="00D55387" w:rsidRDefault="00D55387" w:rsidP="00D55387">
      <w:pPr>
        <w:spacing w:line="0" w:lineRule="atLeast"/>
        <w:ind w:left="2"/>
        <w:rPr>
          <w:rFonts w:ascii="Arial" w:eastAsia="Arial" w:hAnsi="Arial"/>
          <w:b/>
          <w:sz w:val="24"/>
        </w:rPr>
      </w:pPr>
      <w:r>
        <w:rPr>
          <w:rFonts w:ascii="Arial" w:eastAsia="Arial" w:hAnsi="Arial"/>
          <w:b/>
          <w:sz w:val="24"/>
        </w:rPr>
        <w:t>Absent</w:t>
      </w:r>
    </w:p>
    <w:p w14:paraId="4FB140A3" w14:textId="77777777" w:rsidR="00D55387" w:rsidRDefault="00D55387" w:rsidP="00D55387">
      <w:pPr>
        <w:spacing w:line="12" w:lineRule="exact"/>
        <w:rPr>
          <w:rFonts w:ascii="Times New Roman" w:eastAsia="Times New Roman" w:hAnsi="Times New Roman"/>
          <w:sz w:val="24"/>
        </w:rPr>
      </w:pPr>
    </w:p>
    <w:p w14:paraId="5E099151" w14:textId="77777777" w:rsidR="00D55387" w:rsidRDefault="00D55387" w:rsidP="00D55387">
      <w:pPr>
        <w:spacing w:line="12" w:lineRule="exact"/>
        <w:rPr>
          <w:rFonts w:ascii="Times New Roman" w:eastAsia="Times New Roman" w:hAnsi="Times New Roman"/>
          <w:sz w:val="24"/>
        </w:rPr>
      </w:pPr>
    </w:p>
    <w:p w14:paraId="3018C40B" w14:textId="77777777" w:rsidR="00D55387" w:rsidRDefault="00D55387" w:rsidP="00D55387">
      <w:pPr>
        <w:spacing w:line="0" w:lineRule="atLeast"/>
        <w:ind w:left="2"/>
        <w:rPr>
          <w:rFonts w:ascii="Arial" w:eastAsia="Arial" w:hAnsi="Arial"/>
          <w:sz w:val="24"/>
        </w:rPr>
      </w:pPr>
      <w:r>
        <w:rPr>
          <w:rFonts w:ascii="Arial" w:eastAsia="Arial" w:hAnsi="Arial"/>
          <w:sz w:val="24"/>
        </w:rPr>
        <w:t>Kathleen O’Malley</w:t>
      </w:r>
    </w:p>
    <w:p w14:paraId="412597E3" w14:textId="77777777" w:rsidR="00D55387" w:rsidRPr="00F04BE1" w:rsidRDefault="00D55387" w:rsidP="00D55387">
      <w:pPr>
        <w:spacing w:line="0" w:lineRule="atLeast"/>
        <w:ind w:left="2"/>
        <w:rPr>
          <w:rFonts w:ascii="Arial" w:eastAsia="Arial" w:hAnsi="Arial"/>
          <w:sz w:val="24"/>
        </w:rPr>
      </w:pPr>
      <w:r>
        <w:rPr>
          <w:rFonts w:ascii="Arial" w:eastAsia="Arial" w:hAnsi="Arial"/>
          <w:sz w:val="24"/>
        </w:rPr>
        <w:t xml:space="preserve">Maxine </w:t>
      </w:r>
      <w:proofErr w:type="spellStart"/>
      <w:r>
        <w:rPr>
          <w:rFonts w:ascii="Arial" w:eastAsia="Arial" w:hAnsi="Arial"/>
          <w:sz w:val="24"/>
        </w:rPr>
        <w:t>Cowton</w:t>
      </w:r>
      <w:proofErr w:type="spellEnd"/>
    </w:p>
    <w:p w14:paraId="5A40BAA7" w14:textId="77777777" w:rsidR="00D55387" w:rsidRDefault="00D55387" w:rsidP="00D55387">
      <w:pPr>
        <w:spacing w:line="208" w:lineRule="exact"/>
        <w:rPr>
          <w:rFonts w:ascii="Times New Roman" w:eastAsia="Times New Roman" w:hAnsi="Times New Roman"/>
          <w:sz w:val="24"/>
        </w:rPr>
      </w:pPr>
    </w:p>
    <w:p w14:paraId="004574AF" w14:textId="77777777" w:rsidR="00D55387" w:rsidRPr="00C27704" w:rsidRDefault="00D55387" w:rsidP="00D55387">
      <w:pPr>
        <w:spacing w:line="0" w:lineRule="atLeast"/>
        <w:ind w:left="2"/>
        <w:rPr>
          <w:rFonts w:ascii="Arial" w:eastAsia="Arial" w:hAnsi="Arial"/>
          <w:b/>
          <w:sz w:val="24"/>
        </w:rPr>
      </w:pPr>
      <w:r>
        <w:rPr>
          <w:rFonts w:ascii="Arial" w:eastAsia="Arial" w:hAnsi="Arial"/>
          <w:b/>
          <w:sz w:val="24"/>
        </w:rPr>
        <w:t>Also Present:</w:t>
      </w:r>
    </w:p>
    <w:p w14:paraId="039A1327" w14:textId="77777777" w:rsidR="00D55387" w:rsidRDefault="00D55387" w:rsidP="00D55387">
      <w:pPr>
        <w:spacing w:line="0" w:lineRule="atLeast"/>
        <w:ind w:left="2"/>
        <w:rPr>
          <w:rFonts w:ascii="Arial" w:eastAsia="Arial" w:hAnsi="Arial"/>
          <w:sz w:val="24"/>
        </w:rPr>
      </w:pPr>
      <w:r>
        <w:rPr>
          <w:rFonts w:ascii="Arial" w:eastAsia="Arial" w:hAnsi="Arial"/>
          <w:sz w:val="24"/>
        </w:rPr>
        <w:t>Consultants:</w:t>
      </w:r>
    </w:p>
    <w:p w14:paraId="48DD6DC6" w14:textId="77777777" w:rsidR="00D55387" w:rsidRDefault="00D55387" w:rsidP="00D55387">
      <w:pPr>
        <w:spacing w:line="12" w:lineRule="exact"/>
        <w:rPr>
          <w:rFonts w:ascii="Times New Roman" w:eastAsia="Times New Roman" w:hAnsi="Times New Roman"/>
          <w:sz w:val="24"/>
        </w:rPr>
      </w:pPr>
    </w:p>
    <w:p w14:paraId="71C92C64" w14:textId="77777777" w:rsidR="00D55387" w:rsidRDefault="00D55387" w:rsidP="00D55387">
      <w:pPr>
        <w:spacing w:line="12" w:lineRule="exact"/>
        <w:rPr>
          <w:rFonts w:ascii="Times New Roman" w:eastAsia="Times New Roman" w:hAnsi="Times New Roman"/>
          <w:sz w:val="24"/>
        </w:rPr>
      </w:pPr>
    </w:p>
    <w:p w14:paraId="4DB8DBC2" w14:textId="77777777" w:rsidR="00D55387" w:rsidRDefault="00D55387" w:rsidP="00D55387">
      <w:pPr>
        <w:spacing w:line="0" w:lineRule="atLeast"/>
        <w:ind w:left="2"/>
        <w:rPr>
          <w:rFonts w:ascii="Arial" w:eastAsia="Arial" w:hAnsi="Arial"/>
          <w:sz w:val="24"/>
        </w:rPr>
      </w:pPr>
      <w:r>
        <w:rPr>
          <w:rFonts w:ascii="Arial" w:eastAsia="Arial" w:hAnsi="Arial"/>
          <w:sz w:val="24"/>
        </w:rPr>
        <w:t>Sgt. David Rogers</w:t>
      </w:r>
    </w:p>
    <w:p w14:paraId="47D37CD0" w14:textId="77777777" w:rsidR="00D55387" w:rsidRDefault="00D55387" w:rsidP="00D55387">
      <w:pPr>
        <w:spacing w:line="0" w:lineRule="atLeast"/>
        <w:ind w:left="2"/>
        <w:rPr>
          <w:rFonts w:ascii="Times New Roman" w:eastAsia="Times New Roman" w:hAnsi="Times New Roman"/>
          <w:sz w:val="24"/>
        </w:rPr>
      </w:pPr>
      <w:r>
        <w:rPr>
          <w:rFonts w:ascii="Arial" w:eastAsia="Arial" w:hAnsi="Arial"/>
          <w:sz w:val="24"/>
        </w:rPr>
        <w:t>Resource Director:</w:t>
      </w:r>
    </w:p>
    <w:p w14:paraId="17682184" w14:textId="77777777" w:rsidR="00D55387" w:rsidRDefault="00D55387" w:rsidP="00D55387">
      <w:pPr>
        <w:spacing w:line="0" w:lineRule="atLeast"/>
        <w:ind w:left="2"/>
        <w:rPr>
          <w:rFonts w:ascii="Arial" w:eastAsia="Arial" w:hAnsi="Arial"/>
          <w:sz w:val="24"/>
        </w:rPr>
      </w:pPr>
      <w:r>
        <w:rPr>
          <w:rFonts w:ascii="Arial" w:eastAsia="Arial" w:hAnsi="Arial"/>
          <w:sz w:val="24"/>
        </w:rPr>
        <w:t>Celina Espinoza, APD, Communications and Community Outreach Director</w:t>
      </w:r>
    </w:p>
    <w:p w14:paraId="10DA724A" w14:textId="62D8B4FF" w:rsidR="00D55387" w:rsidRDefault="00D55387" w:rsidP="00D55387">
      <w:pPr>
        <w:spacing w:line="0" w:lineRule="atLeast"/>
        <w:ind w:left="2"/>
        <w:rPr>
          <w:rFonts w:ascii="Arial" w:eastAsia="Arial" w:hAnsi="Arial"/>
          <w:sz w:val="24"/>
        </w:rPr>
      </w:pPr>
      <w:r>
        <w:rPr>
          <w:rFonts w:ascii="Arial" w:eastAsia="Arial" w:hAnsi="Arial"/>
          <w:sz w:val="24"/>
        </w:rPr>
        <w:t>Nicole Chavez-Lucero</w:t>
      </w:r>
      <w:r w:rsidR="000841F3">
        <w:rPr>
          <w:rFonts w:ascii="Arial" w:eastAsia="Arial" w:hAnsi="Arial"/>
          <w:sz w:val="24"/>
        </w:rPr>
        <w:t>, APD, Community Outreach Manager</w:t>
      </w:r>
    </w:p>
    <w:p w14:paraId="275F303D" w14:textId="77777777" w:rsidR="00D55387" w:rsidRDefault="00D55387" w:rsidP="00D55387">
      <w:pPr>
        <w:spacing w:line="0" w:lineRule="atLeast"/>
        <w:ind w:left="2"/>
        <w:rPr>
          <w:rFonts w:ascii="Arial" w:eastAsia="Arial" w:hAnsi="Arial"/>
          <w:sz w:val="24"/>
        </w:rPr>
      </w:pPr>
      <w:r>
        <w:rPr>
          <w:rFonts w:ascii="Arial" w:eastAsia="Arial" w:hAnsi="Arial"/>
          <w:sz w:val="24"/>
        </w:rPr>
        <w:t>Steve Rickman, Monitor’s office</w:t>
      </w:r>
    </w:p>
    <w:p w14:paraId="09CA6636" w14:textId="77777777" w:rsidR="00D55387" w:rsidRDefault="00D55387" w:rsidP="00D55387">
      <w:pPr>
        <w:spacing w:line="0" w:lineRule="atLeast"/>
        <w:ind w:left="2"/>
        <w:rPr>
          <w:rFonts w:ascii="Arial" w:eastAsia="Arial" w:hAnsi="Arial"/>
          <w:sz w:val="24"/>
        </w:rPr>
      </w:pPr>
      <w:r>
        <w:rPr>
          <w:rFonts w:ascii="Arial" w:eastAsia="Arial" w:hAnsi="Arial"/>
          <w:sz w:val="24"/>
        </w:rPr>
        <w:t>Ed Harness, CPOA Director</w:t>
      </w:r>
    </w:p>
    <w:p w14:paraId="34BFD51F" w14:textId="77777777" w:rsidR="00D55387" w:rsidRDefault="00D55387" w:rsidP="00D55387">
      <w:pPr>
        <w:spacing w:line="216" w:lineRule="exact"/>
        <w:rPr>
          <w:rFonts w:ascii="Times New Roman" w:eastAsia="Times New Roman" w:hAnsi="Times New Roman"/>
          <w:sz w:val="24"/>
        </w:rPr>
      </w:pPr>
    </w:p>
    <w:p w14:paraId="3E5FE63F" w14:textId="77777777" w:rsidR="00D55387" w:rsidRDefault="00D55387" w:rsidP="00D55387">
      <w:pPr>
        <w:spacing w:line="0" w:lineRule="atLeast"/>
        <w:ind w:left="2"/>
        <w:rPr>
          <w:rFonts w:ascii="Arial" w:eastAsia="Arial" w:hAnsi="Arial"/>
          <w:sz w:val="24"/>
        </w:rPr>
      </w:pPr>
      <w:r>
        <w:rPr>
          <w:rFonts w:ascii="Arial" w:eastAsia="Arial" w:hAnsi="Arial"/>
          <w:sz w:val="24"/>
        </w:rPr>
        <w:t>Facilitator:</w:t>
      </w:r>
      <w:r>
        <w:rPr>
          <w:rFonts w:ascii="Arial" w:eastAsia="Arial" w:hAnsi="Arial"/>
          <w:sz w:val="24"/>
        </w:rPr>
        <w:br/>
        <w:t>David Gold</w:t>
      </w:r>
    </w:p>
    <w:p w14:paraId="0010CC84" w14:textId="77777777" w:rsidR="00D55387" w:rsidRDefault="00D55387" w:rsidP="00D55387">
      <w:pPr>
        <w:spacing w:line="0" w:lineRule="atLeast"/>
        <w:ind w:left="2"/>
        <w:rPr>
          <w:rFonts w:ascii="Arial" w:eastAsia="Arial" w:hAnsi="Arial"/>
          <w:sz w:val="24"/>
        </w:rPr>
      </w:pPr>
    </w:p>
    <w:p w14:paraId="1F829E53" w14:textId="77777777" w:rsidR="00D55387" w:rsidRDefault="00D55387" w:rsidP="00D55387">
      <w:pPr>
        <w:spacing w:line="0" w:lineRule="atLeast"/>
        <w:ind w:left="2"/>
        <w:rPr>
          <w:rFonts w:ascii="Arial" w:eastAsia="Arial" w:hAnsi="Arial"/>
          <w:sz w:val="24"/>
        </w:rPr>
      </w:pPr>
      <w:r>
        <w:rPr>
          <w:rFonts w:ascii="Arial" w:eastAsia="Arial" w:hAnsi="Arial"/>
          <w:sz w:val="24"/>
        </w:rPr>
        <w:t>Community members present: See attached sign in sheet</w:t>
      </w:r>
    </w:p>
    <w:p w14:paraId="71009CBC" w14:textId="77777777" w:rsidR="00D55387" w:rsidRDefault="00D55387" w:rsidP="00D55387">
      <w:pPr>
        <w:spacing w:line="292" w:lineRule="exact"/>
        <w:rPr>
          <w:rFonts w:ascii="Times New Roman" w:eastAsia="Times New Roman" w:hAnsi="Times New Roman"/>
          <w:sz w:val="24"/>
        </w:rPr>
      </w:pPr>
    </w:p>
    <w:p w14:paraId="3F89C3D2" w14:textId="77777777" w:rsidR="00D55387" w:rsidRDefault="00D55387" w:rsidP="00D55387">
      <w:pPr>
        <w:spacing w:line="0" w:lineRule="atLeast"/>
        <w:ind w:left="2"/>
        <w:rPr>
          <w:rFonts w:ascii="Arial" w:eastAsia="Arial" w:hAnsi="Arial"/>
          <w:b/>
          <w:sz w:val="24"/>
        </w:rPr>
      </w:pPr>
      <w:r>
        <w:rPr>
          <w:rFonts w:ascii="Arial" w:eastAsia="Arial" w:hAnsi="Arial"/>
          <w:b/>
          <w:sz w:val="24"/>
        </w:rPr>
        <w:t>III. APPROVAL OF AGENDA</w:t>
      </w:r>
    </w:p>
    <w:p w14:paraId="232A1BF1" w14:textId="77777777" w:rsidR="00D55387" w:rsidRDefault="00D55387" w:rsidP="00D55387">
      <w:pPr>
        <w:spacing w:line="104" w:lineRule="exact"/>
        <w:rPr>
          <w:rFonts w:ascii="Times New Roman" w:eastAsia="Times New Roman" w:hAnsi="Times New Roman"/>
          <w:sz w:val="24"/>
        </w:rPr>
      </w:pPr>
    </w:p>
    <w:p w14:paraId="217EBF6C" w14:textId="77777777" w:rsidR="00D55387" w:rsidRDefault="00D55387" w:rsidP="00D55387">
      <w:pPr>
        <w:spacing w:line="270" w:lineRule="auto"/>
        <w:ind w:left="2"/>
        <w:rPr>
          <w:rFonts w:ascii="Arial" w:eastAsia="Arial" w:hAnsi="Arial"/>
          <w:sz w:val="24"/>
        </w:rPr>
      </w:pPr>
      <w:r>
        <w:rPr>
          <w:rFonts w:ascii="Arial" w:eastAsia="Arial" w:hAnsi="Arial"/>
          <w:sz w:val="24"/>
        </w:rPr>
        <w:t>Motion to approve the agenda was made by Richard Deichsel, seconded by Joan Wierzba, and approved by voice vote.</w:t>
      </w:r>
    </w:p>
    <w:p w14:paraId="16826808" w14:textId="77777777" w:rsidR="00D55387" w:rsidRPr="00C27704" w:rsidRDefault="00D55387" w:rsidP="00D55387">
      <w:pPr>
        <w:spacing w:line="0" w:lineRule="atLeast"/>
        <w:ind w:left="2"/>
        <w:rPr>
          <w:rFonts w:ascii="Arial" w:eastAsia="Arial" w:hAnsi="Arial"/>
          <w:b/>
          <w:sz w:val="24"/>
        </w:rPr>
      </w:pPr>
      <w:r>
        <w:rPr>
          <w:rFonts w:ascii="Arial" w:eastAsia="Arial" w:hAnsi="Arial"/>
          <w:b/>
          <w:sz w:val="24"/>
        </w:rPr>
        <w:br/>
        <w:t>IV. APPROVAL OF May 23, 2016 MINUTES</w:t>
      </w:r>
    </w:p>
    <w:p w14:paraId="23DDAD8F" w14:textId="77777777" w:rsidR="00D55387" w:rsidRDefault="00D55387" w:rsidP="00D55387">
      <w:pPr>
        <w:spacing w:line="270" w:lineRule="auto"/>
        <w:ind w:left="2" w:right="120"/>
        <w:rPr>
          <w:rFonts w:ascii="Arial" w:eastAsia="Arial" w:hAnsi="Arial"/>
          <w:sz w:val="24"/>
        </w:rPr>
      </w:pPr>
      <w:r>
        <w:rPr>
          <w:rFonts w:ascii="Arial" w:eastAsia="Arial" w:hAnsi="Arial"/>
          <w:sz w:val="24"/>
        </w:rPr>
        <w:t>Motion to approve the May, 2016 minutes was made by Joan Wierzba, seconded by Vice-Chair Edwina Kira, and approved by voice vote.</w:t>
      </w:r>
    </w:p>
    <w:p w14:paraId="0A5818B3" w14:textId="77777777" w:rsidR="00D55387" w:rsidRDefault="00D55387" w:rsidP="00D55387">
      <w:pPr>
        <w:spacing w:line="151" w:lineRule="exact"/>
        <w:rPr>
          <w:rFonts w:ascii="Arial" w:eastAsia="Arial" w:hAnsi="Arial"/>
          <w:sz w:val="24"/>
        </w:rPr>
      </w:pPr>
    </w:p>
    <w:p w14:paraId="70B84505" w14:textId="77777777" w:rsidR="00D55387" w:rsidRDefault="00D55387" w:rsidP="00D55387">
      <w:pPr>
        <w:spacing w:line="151" w:lineRule="exact"/>
        <w:rPr>
          <w:rFonts w:ascii="Times New Roman" w:eastAsia="Times New Roman" w:hAnsi="Times New Roman"/>
          <w:sz w:val="24"/>
        </w:rPr>
      </w:pPr>
    </w:p>
    <w:p w14:paraId="683CC148" w14:textId="77777777" w:rsidR="00D55387" w:rsidRDefault="00D55387" w:rsidP="00D55387">
      <w:pPr>
        <w:spacing w:line="270" w:lineRule="auto"/>
        <w:ind w:left="2"/>
        <w:rPr>
          <w:rFonts w:ascii="Arial" w:eastAsia="Arial" w:hAnsi="Arial"/>
          <w:sz w:val="24"/>
        </w:rPr>
      </w:pPr>
    </w:p>
    <w:p w14:paraId="7DCFD9B8" w14:textId="77777777" w:rsidR="00D55387" w:rsidRDefault="00D55387" w:rsidP="00D55387">
      <w:pPr>
        <w:spacing w:line="0" w:lineRule="atLeast"/>
        <w:rPr>
          <w:rFonts w:ascii="Arial" w:eastAsia="Arial" w:hAnsi="Arial"/>
          <w:b/>
          <w:sz w:val="24"/>
        </w:rPr>
      </w:pPr>
      <w:r>
        <w:rPr>
          <w:rFonts w:ascii="Arial" w:eastAsia="Arial" w:hAnsi="Arial"/>
          <w:b/>
          <w:sz w:val="24"/>
        </w:rPr>
        <w:t>VI. OFFICIAL BUSINESS (Section B-E occurred after the Sgt. Rich Evans’ talk)</w:t>
      </w:r>
    </w:p>
    <w:p w14:paraId="29E05DA2" w14:textId="77777777" w:rsidR="00D55387" w:rsidRDefault="00D55387" w:rsidP="00D55387">
      <w:pPr>
        <w:spacing w:line="104" w:lineRule="exact"/>
        <w:rPr>
          <w:rFonts w:ascii="Times New Roman" w:eastAsia="Times New Roman" w:hAnsi="Times New Roman"/>
        </w:rPr>
      </w:pPr>
    </w:p>
    <w:p w14:paraId="1F74D803" w14:textId="77777777" w:rsidR="00D55387" w:rsidRDefault="00D55387" w:rsidP="00D55387">
      <w:pPr>
        <w:numPr>
          <w:ilvl w:val="0"/>
          <w:numId w:val="2"/>
        </w:numPr>
        <w:tabs>
          <w:tab w:val="left" w:pos="920"/>
        </w:tabs>
        <w:spacing w:line="0" w:lineRule="atLeast"/>
        <w:ind w:left="920" w:hanging="362"/>
        <w:rPr>
          <w:rFonts w:ascii="Arial" w:eastAsia="Arial" w:hAnsi="Arial"/>
          <w:b/>
          <w:sz w:val="24"/>
        </w:rPr>
      </w:pPr>
      <w:r>
        <w:rPr>
          <w:rFonts w:ascii="Arial" w:eastAsia="Arial" w:hAnsi="Arial"/>
          <w:b/>
          <w:sz w:val="24"/>
        </w:rPr>
        <w:t>Recommendation: Bicycle Patrols</w:t>
      </w:r>
    </w:p>
    <w:p w14:paraId="608F9B7E" w14:textId="77777777" w:rsidR="00D55387" w:rsidRDefault="00D55387" w:rsidP="00D55387">
      <w:pPr>
        <w:spacing w:line="12" w:lineRule="exact"/>
        <w:rPr>
          <w:rFonts w:ascii="Arial" w:eastAsia="Arial" w:hAnsi="Arial"/>
          <w:b/>
          <w:sz w:val="24"/>
        </w:rPr>
      </w:pPr>
    </w:p>
    <w:p w14:paraId="004D17A7" w14:textId="77777777" w:rsidR="00D55387" w:rsidRDefault="00D55387" w:rsidP="00D55387">
      <w:pPr>
        <w:numPr>
          <w:ilvl w:val="1"/>
          <w:numId w:val="2"/>
        </w:numPr>
        <w:tabs>
          <w:tab w:val="left" w:pos="1380"/>
        </w:tabs>
        <w:spacing w:line="0" w:lineRule="atLeast"/>
        <w:ind w:left="1380" w:hanging="262"/>
        <w:rPr>
          <w:rFonts w:ascii="Arial" w:eastAsia="Arial" w:hAnsi="Arial"/>
          <w:sz w:val="24"/>
        </w:rPr>
      </w:pPr>
      <w:r>
        <w:rPr>
          <w:rFonts w:ascii="Arial" w:eastAsia="Arial" w:hAnsi="Arial"/>
          <w:sz w:val="24"/>
        </w:rPr>
        <w:t>The goal is to encourage community policing.</w:t>
      </w:r>
    </w:p>
    <w:p w14:paraId="28912435" w14:textId="77777777" w:rsidR="00D55387" w:rsidRDefault="00D55387" w:rsidP="00D55387">
      <w:pPr>
        <w:numPr>
          <w:ilvl w:val="1"/>
          <w:numId w:val="2"/>
        </w:numPr>
        <w:tabs>
          <w:tab w:val="left" w:pos="1380"/>
        </w:tabs>
        <w:spacing w:line="0" w:lineRule="atLeast"/>
        <w:ind w:left="1380" w:hanging="262"/>
        <w:rPr>
          <w:rFonts w:ascii="Arial" w:eastAsia="Arial" w:hAnsi="Arial"/>
          <w:sz w:val="24"/>
        </w:rPr>
      </w:pPr>
      <w:r>
        <w:rPr>
          <w:rFonts w:ascii="Arial" w:eastAsia="Arial" w:hAnsi="Arial"/>
          <w:sz w:val="24"/>
        </w:rPr>
        <w:t>The recommendation includes the rationale.</w:t>
      </w:r>
    </w:p>
    <w:p w14:paraId="6326C41E" w14:textId="77777777" w:rsidR="00D55387" w:rsidRPr="003417DA" w:rsidRDefault="00D55387" w:rsidP="00D55387">
      <w:pPr>
        <w:numPr>
          <w:ilvl w:val="1"/>
          <w:numId w:val="2"/>
        </w:numPr>
        <w:tabs>
          <w:tab w:val="left" w:pos="1380"/>
        </w:tabs>
        <w:spacing w:line="0" w:lineRule="atLeast"/>
        <w:ind w:left="1380" w:hanging="262"/>
        <w:rPr>
          <w:rFonts w:ascii="Arial" w:eastAsia="Arial" w:hAnsi="Arial"/>
          <w:sz w:val="24"/>
        </w:rPr>
      </w:pPr>
      <w:r>
        <w:rPr>
          <w:rFonts w:ascii="Arial" w:eastAsia="Arial" w:hAnsi="Arial"/>
          <w:sz w:val="24"/>
        </w:rPr>
        <w:t>Before the settlement there were 1100 officers. Now there are 900, so community policing has almost been eliminated.</w:t>
      </w:r>
    </w:p>
    <w:p w14:paraId="613EAA55" w14:textId="77777777" w:rsidR="00D55387" w:rsidRDefault="00D55387" w:rsidP="00D55387">
      <w:pPr>
        <w:numPr>
          <w:ilvl w:val="1"/>
          <w:numId w:val="2"/>
        </w:numPr>
        <w:tabs>
          <w:tab w:val="left" w:pos="1380"/>
        </w:tabs>
        <w:spacing w:line="0" w:lineRule="atLeast"/>
        <w:ind w:left="1380" w:hanging="262"/>
        <w:rPr>
          <w:rFonts w:ascii="Arial" w:eastAsia="Arial" w:hAnsi="Arial"/>
          <w:sz w:val="24"/>
        </w:rPr>
      </w:pPr>
      <w:r>
        <w:rPr>
          <w:rFonts w:ascii="Arial" w:eastAsia="Arial" w:hAnsi="Arial"/>
          <w:sz w:val="24"/>
        </w:rPr>
        <w:t>Police consultants and others were concerned that with the short staffing, bicycle patrols could reduce the numbers of car patrols. Even if they are on cars, they would be unlikely to be used, due to call volume. They favored bicycle patrols, but felt staffing should be increased to handle it. Sometimes 75 calls are stacked, and there are 90 minute waiting times.</w:t>
      </w:r>
    </w:p>
    <w:p w14:paraId="3C196D40" w14:textId="77777777" w:rsidR="00D55387" w:rsidRDefault="00D55387" w:rsidP="00D55387">
      <w:pPr>
        <w:numPr>
          <w:ilvl w:val="1"/>
          <w:numId w:val="2"/>
        </w:numPr>
        <w:tabs>
          <w:tab w:val="left" w:pos="1380"/>
        </w:tabs>
        <w:spacing w:line="0" w:lineRule="atLeast"/>
        <w:ind w:left="1380" w:hanging="262"/>
        <w:rPr>
          <w:rFonts w:ascii="Arial" w:eastAsia="Arial" w:hAnsi="Arial"/>
          <w:sz w:val="24"/>
        </w:rPr>
      </w:pPr>
      <w:r>
        <w:rPr>
          <w:rFonts w:ascii="Arial" w:eastAsia="Arial" w:hAnsi="Arial"/>
          <w:sz w:val="24"/>
        </w:rPr>
        <w:t>Bicycle patrols could get to criminal activities that would be hidden from a patrol car.</w:t>
      </w:r>
    </w:p>
    <w:p w14:paraId="3680F915" w14:textId="77777777" w:rsidR="00D55387" w:rsidRDefault="00D55387" w:rsidP="00D55387">
      <w:pPr>
        <w:numPr>
          <w:ilvl w:val="1"/>
          <w:numId w:val="2"/>
        </w:numPr>
        <w:tabs>
          <w:tab w:val="left" w:pos="1380"/>
        </w:tabs>
        <w:spacing w:line="0" w:lineRule="atLeast"/>
        <w:ind w:left="1380" w:hanging="262"/>
        <w:rPr>
          <w:rFonts w:ascii="Arial" w:eastAsia="Arial" w:hAnsi="Arial"/>
          <w:sz w:val="24"/>
        </w:rPr>
      </w:pPr>
      <w:r>
        <w:rPr>
          <w:rFonts w:ascii="Arial" w:eastAsia="Arial" w:hAnsi="Arial"/>
          <w:sz w:val="24"/>
        </w:rPr>
        <w:t>Bicycles are “reassuring” to one attendee.</w:t>
      </w:r>
    </w:p>
    <w:p w14:paraId="0CE06363" w14:textId="77777777" w:rsidR="00D55387" w:rsidRPr="003417DA" w:rsidRDefault="00D55387" w:rsidP="00D55387">
      <w:pPr>
        <w:numPr>
          <w:ilvl w:val="1"/>
          <w:numId w:val="2"/>
        </w:numPr>
        <w:tabs>
          <w:tab w:val="left" w:pos="1380"/>
        </w:tabs>
        <w:spacing w:line="0" w:lineRule="atLeast"/>
        <w:ind w:left="1380" w:hanging="262"/>
        <w:rPr>
          <w:rFonts w:ascii="Arial" w:eastAsia="Arial" w:hAnsi="Arial"/>
          <w:sz w:val="24"/>
        </w:rPr>
      </w:pPr>
      <w:r>
        <w:rPr>
          <w:rFonts w:ascii="Arial" w:eastAsia="Arial" w:hAnsi="Arial"/>
          <w:sz w:val="24"/>
        </w:rPr>
        <w:t xml:space="preserve">Alternate language was proposed: </w:t>
      </w:r>
      <w:r>
        <w:rPr>
          <w:rFonts w:ascii="Arial" w:eastAsia="Arial" w:hAnsi="Arial"/>
          <w:sz w:val="24"/>
        </w:rPr>
        <w:br/>
      </w:r>
      <w:r w:rsidRPr="004178A7">
        <w:rPr>
          <w:rFonts w:ascii="Arial" w:eastAsia="Arial" w:hAnsi="Arial"/>
          <w:b/>
          <w:i/>
          <w:sz w:val="24"/>
        </w:rPr>
        <w:t>“strategically reestablish substantive bicycle patrols for all areas commands of the city as soon as possible”</w:t>
      </w:r>
      <w:r>
        <w:rPr>
          <w:rFonts w:ascii="Arial" w:eastAsia="Arial" w:hAnsi="Arial"/>
          <w:sz w:val="24"/>
        </w:rPr>
        <w:t>.</w:t>
      </w:r>
    </w:p>
    <w:p w14:paraId="17518EC1" w14:textId="77777777" w:rsidR="00D55387" w:rsidRDefault="00D55387" w:rsidP="00D55387">
      <w:pPr>
        <w:numPr>
          <w:ilvl w:val="1"/>
          <w:numId w:val="2"/>
        </w:numPr>
        <w:tabs>
          <w:tab w:val="left" w:pos="1380"/>
        </w:tabs>
        <w:spacing w:line="0" w:lineRule="atLeast"/>
        <w:ind w:left="1380" w:hanging="262"/>
        <w:rPr>
          <w:rFonts w:ascii="Arial" w:eastAsia="Arial" w:hAnsi="Arial"/>
          <w:sz w:val="24"/>
        </w:rPr>
      </w:pPr>
      <w:r>
        <w:rPr>
          <w:rFonts w:ascii="Arial" w:eastAsia="Arial" w:hAnsi="Arial"/>
          <w:sz w:val="24"/>
        </w:rPr>
        <w:t>A motion was made by Paul Watson and seconded by Joan Wierzba to pass the amended resolution. The motion passed by voice vote.</w:t>
      </w:r>
    </w:p>
    <w:p w14:paraId="2EDE4806" w14:textId="77777777" w:rsidR="00D55387" w:rsidRDefault="00D55387" w:rsidP="00D55387">
      <w:pPr>
        <w:numPr>
          <w:ilvl w:val="1"/>
          <w:numId w:val="2"/>
        </w:numPr>
        <w:tabs>
          <w:tab w:val="left" w:pos="1380"/>
        </w:tabs>
        <w:spacing w:line="0" w:lineRule="atLeast"/>
        <w:ind w:left="1380" w:hanging="262"/>
        <w:rPr>
          <w:rFonts w:ascii="Arial" w:eastAsia="Arial" w:hAnsi="Arial"/>
          <w:sz w:val="24"/>
        </w:rPr>
      </w:pPr>
      <w:r>
        <w:rPr>
          <w:rFonts w:ascii="Arial" w:eastAsia="Arial" w:hAnsi="Arial"/>
          <w:sz w:val="24"/>
        </w:rPr>
        <w:t>(see attached resolution)</w:t>
      </w:r>
    </w:p>
    <w:p w14:paraId="207DD3B7" w14:textId="77777777" w:rsidR="00D55387" w:rsidRDefault="00D55387" w:rsidP="00D55387">
      <w:pPr>
        <w:numPr>
          <w:ilvl w:val="0"/>
          <w:numId w:val="2"/>
        </w:numPr>
        <w:tabs>
          <w:tab w:val="left" w:pos="860"/>
        </w:tabs>
        <w:spacing w:line="0" w:lineRule="atLeast"/>
        <w:ind w:left="860" w:hanging="302"/>
        <w:rPr>
          <w:rFonts w:ascii="Arial" w:eastAsia="Arial" w:hAnsi="Arial"/>
          <w:b/>
          <w:sz w:val="24"/>
        </w:rPr>
      </w:pPr>
      <w:r>
        <w:rPr>
          <w:rFonts w:ascii="Arial" w:eastAsia="Arial" w:hAnsi="Arial"/>
          <w:b/>
          <w:sz w:val="24"/>
        </w:rPr>
        <w:t>Recommendation: How to interact with police.</w:t>
      </w:r>
    </w:p>
    <w:p w14:paraId="162FDC8A" w14:textId="77777777" w:rsidR="00D55387" w:rsidRDefault="00D55387" w:rsidP="00D55387">
      <w:pPr>
        <w:spacing w:line="12" w:lineRule="exact"/>
        <w:rPr>
          <w:rFonts w:ascii="Arial" w:eastAsia="Arial" w:hAnsi="Arial"/>
          <w:b/>
          <w:sz w:val="24"/>
        </w:rPr>
      </w:pPr>
    </w:p>
    <w:p w14:paraId="452C516E" w14:textId="77777777" w:rsidR="00D55387" w:rsidRDefault="00D55387" w:rsidP="00D55387">
      <w:pPr>
        <w:numPr>
          <w:ilvl w:val="1"/>
          <w:numId w:val="2"/>
        </w:numPr>
        <w:tabs>
          <w:tab w:val="left" w:pos="1380"/>
        </w:tabs>
        <w:spacing w:line="0" w:lineRule="atLeast"/>
        <w:ind w:left="1380" w:hanging="262"/>
        <w:rPr>
          <w:rFonts w:ascii="Arial" w:eastAsia="Arial" w:hAnsi="Arial"/>
          <w:sz w:val="24"/>
        </w:rPr>
      </w:pPr>
      <w:r>
        <w:rPr>
          <w:rFonts w:ascii="Arial" w:eastAsia="Arial" w:hAnsi="Arial"/>
          <w:sz w:val="24"/>
        </w:rPr>
        <w:t>Joan Wierzba chaired a committee to create a list of how to interact with police, in various situations.</w:t>
      </w:r>
    </w:p>
    <w:p w14:paraId="503CC4BF" w14:textId="77777777" w:rsidR="00D55387" w:rsidRDefault="00D55387" w:rsidP="00D55387">
      <w:pPr>
        <w:numPr>
          <w:ilvl w:val="1"/>
          <w:numId w:val="2"/>
        </w:numPr>
        <w:tabs>
          <w:tab w:val="left" w:pos="1380"/>
        </w:tabs>
        <w:spacing w:line="0" w:lineRule="atLeast"/>
        <w:ind w:left="1380" w:hanging="262"/>
        <w:rPr>
          <w:rFonts w:ascii="Arial" w:eastAsia="Arial" w:hAnsi="Arial"/>
          <w:sz w:val="24"/>
        </w:rPr>
      </w:pPr>
      <w:r>
        <w:rPr>
          <w:rFonts w:ascii="Arial" w:eastAsia="Arial" w:hAnsi="Arial"/>
          <w:sz w:val="24"/>
        </w:rPr>
        <w:t>The goal is to improve community relations by avoiding misunderstandings.</w:t>
      </w:r>
    </w:p>
    <w:p w14:paraId="604456E0" w14:textId="5A9BE0DC" w:rsidR="00D55387" w:rsidRPr="006811E7" w:rsidRDefault="006811E7" w:rsidP="00D55387">
      <w:pPr>
        <w:numPr>
          <w:ilvl w:val="1"/>
          <w:numId w:val="2"/>
        </w:numPr>
        <w:tabs>
          <w:tab w:val="left" w:pos="1380"/>
        </w:tabs>
        <w:spacing w:line="0" w:lineRule="atLeast"/>
        <w:ind w:left="1380" w:hanging="262"/>
        <w:rPr>
          <w:rFonts w:ascii="Arial" w:eastAsia="Arial" w:hAnsi="Arial"/>
          <w:sz w:val="24"/>
        </w:rPr>
      </w:pPr>
      <w:r>
        <w:rPr>
          <w:rFonts w:ascii="Arial" w:eastAsia="Arial" w:hAnsi="Arial"/>
          <w:sz w:val="24"/>
        </w:rPr>
        <w:t>The initial intention is for this recommendation to go to APD, and for them to send it to the NM Motor Vehicle Department to include this information in their driver’s training manual.  And, to include questions on this material in their written driver’s test.</w:t>
      </w:r>
    </w:p>
    <w:p w14:paraId="38C5B2A8" w14:textId="77777777" w:rsidR="00D55387" w:rsidRDefault="00D55387" w:rsidP="00D55387">
      <w:pPr>
        <w:numPr>
          <w:ilvl w:val="1"/>
          <w:numId w:val="2"/>
        </w:numPr>
        <w:tabs>
          <w:tab w:val="left" w:pos="1380"/>
        </w:tabs>
        <w:spacing w:line="0" w:lineRule="atLeast"/>
        <w:ind w:left="1380" w:hanging="262"/>
        <w:rPr>
          <w:rFonts w:ascii="Arial" w:eastAsia="Arial" w:hAnsi="Arial"/>
          <w:sz w:val="24"/>
        </w:rPr>
      </w:pPr>
      <w:r>
        <w:rPr>
          <w:rFonts w:ascii="Arial" w:eastAsia="Arial" w:hAnsi="Arial"/>
          <w:sz w:val="24"/>
        </w:rPr>
        <w:t>The Committee consisted of citizens and members. The results were reviewed by the ACLU.</w:t>
      </w:r>
    </w:p>
    <w:p w14:paraId="1363A45C" w14:textId="77777777" w:rsidR="00D55387" w:rsidRDefault="00D55387" w:rsidP="00D55387">
      <w:pPr>
        <w:numPr>
          <w:ilvl w:val="1"/>
          <w:numId w:val="2"/>
        </w:numPr>
        <w:tabs>
          <w:tab w:val="left" w:pos="1380"/>
        </w:tabs>
        <w:spacing w:line="0" w:lineRule="atLeast"/>
        <w:ind w:left="1380" w:hanging="262"/>
        <w:rPr>
          <w:rFonts w:ascii="Arial" w:eastAsia="Arial" w:hAnsi="Arial"/>
          <w:sz w:val="24"/>
        </w:rPr>
      </w:pPr>
      <w:r>
        <w:rPr>
          <w:rFonts w:ascii="Arial" w:eastAsia="Arial" w:hAnsi="Arial"/>
          <w:sz w:val="24"/>
        </w:rPr>
        <w:t>Attendees discussed other venues for distribution.</w:t>
      </w:r>
    </w:p>
    <w:p w14:paraId="70A52247" w14:textId="77777777" w:rsidR="00D55387" w:rsidRDefault="00D55387" w:rsidP="00D55387">
      <w:pPr>
        <w:numPr>
          <w:ilvl w:val="1"/>
          <w:numId w:val="2"/>
        </w:numPr>
        <w:tabs>
          <w:tab w:val="left" w:pos="1380"/>
        </w:tabs>
        <w:spacing w:line="0" w:lineRule="atLeast"/>
        <w:ind w:left="1380" w:hanging="262"/>
        <w:rPr>
          <w:rFonts w:ascii="Arial" w:eastAsia="Arial" w:hAnsi="Arial"/>
          <w:sz w:val="24"/>
        </w:rPr>
      </w:pPr>
      <w:r>
        <w:rPr>
          <w:rFonts w:ascii="Arial" w:eastAsia="Arial" w:hAnsi="Arial"/>
          <w:sz w:val="24"/>
        </w:rPr>
        <w:t>The document includes the rights of citizens as well.</w:t>
      </w:r>
    </w:p>
    <w:p w14:paraId="0A20FB3A" w14:textId="77777777" w:rsidR="00D55387" w:rsidRDefault="00D55387" w:rsidP="00D55387">
      <w:pPr>
        <w:numPr>
          <w:ilvl w:val="1"/>
          <w:numId w:val="2"/>
        </w:numPr>
        <w:tabs>
          <w:tab w:val="left" w:pos="1380"/>
        </w:tabs>
        <w:spacing w:line="0" w:lineRule="atLeast"/>
        <w:ind w:left="1380" w:hanging="262"/>
        <w:rPr>
          <w:rFonts w:ascii="Arial" w:eastAsia="Arial" w:hAnsi="Arial"/>
          <w:sz w:val="24"/>
        </w:rPr>
      </w:pPr>
      <w:r w:rsidRPr="00717B3F">
        <w:rPr>
          <w:rFonts w:ascii="Arial" w:eastAsia="Arial" w:hAnsi="Arial"/>
          <w:b/>
          <w:i/>
          <w:sz w:val="24"/>
        </w:rPr>
        <w:t xml:space="preserve">A suggestion was made to add a section about how to praise a good officer. </w:t>
      </w:r>
      <w:r>
        <w:rPr>
          <w:rFonts w:ascii="Arial" w:eastAsia="Arial" w:hAnsi="Arial"/>
          <w:sz w:val="24"/>
        </w:rPr>
        <w:t>This amendment was accepted.</w:t>
      </w:r>
    </w:p>
    <w:p w14:paraId="2E52963F" w14:textId="77777777" w:rsidR="00D55387" w:rsidRDefault="00D55387" w:rsidP="00D55387">
      <w:pPr>
        <w:numPr>
          <w:ilvl w:val="1"/>
          <w:numId w:val="2"/>
        </w:numPr>
        <w:tabs>
          <w:tab w:val="left" w:pos="1380"/>
        </w:tabs>
        <w:spacing w:line="0" w:lineRule="atLeast"/>
        <w:ind w:left="1380" w:hanging="262"/>
        <w:rPr>
          <w:rFonts w:ascii="Arial" w:eastAsia="Arial" w:hAnsi="Arial"/>
          <w:sz w:val="24"/>
        </w:rPr>
      </w:pPr>
      <w:r>
        <w:rPr>
          <w:rFonts w:ascii="Arial" w:eastAsia="Arial" w:hAnsi="Arial"/>
          <w:sz w:val="24"/>
        </w:rPr>
        <w:t>A motion was made by Richard Deichsel and seconded by Paul Watson to pass the amended resolution. The motion passed by voice vote.</w:t>
      </w:r>
    </w:p>
    <w:p w14:paraId="315AAEE0" w14:textId="77777777" w:rsidR="00D55387" w:rsidRDefault="00D55387" w:rsidP="00D55387">
      <w:pPr>
        <w:numPr>
          <w:ilvl w:val="1"/>
          <w:numId w:val="2"/>
        </w:numPr>
        <w:tabs>
          <w:tab w:val="left" w:pos="1380"/>
        </w:tabs>
        <w:spacing w:line="0" w:lineRule="atLeast"/>
        <w:ind w:left="1380" w:hanging="262"/>
        <w:rPr>
          <w:rFonts w:ascii="Arial" w:eastAsia="Arial" w:hAnsi="Arial"/>
          <w:sz w:val="24"/>
        </w:rPr>
      </w:pPr>
      <w:r>
        <w:rPr>
          <w:rFonts w:ascii="Arial" w:eastAsia="Arial" w:hAnsi="Arial"/>
          <w:sz w:val="24"/>
        </w:rPr>
        <w:t>(see attached resolution)</w:t>
      </w:r>
    </w:p>
    <w:p w14:paraId="7EF3A5DB" w14:textId="77777777" w:rsidR="00D55387" w:rsidRDefault="00D55387" w:rsidP="00D55387">
      <w:pPr>
        <w:numPr>
          <w:ilvl w:val="5"/>
          <w:numId w:val="2"/>
        </w:numPr>
        <w:tabs>
          <w:tab w:val="left" w:pos="1380"/>
        </w:tabs>
        <w:spacing w:line="0" w:lineRule="atLeast"/>
        <w:ind w:left="1380" w:hanging="262"/>
        <w:rPr>
          <w:rFonts w:ascii="Arial" w:eastAsia="Arial" w:hAnsi="Arial"/>
          <w:sz w:val="24"/>
        </w:rPr>
      </w:pPr>
    </w:p>
    <w:p w14:paraId="642EC4A2" w14:textId="77777777" w:rsidR="00D55387" w:rsidRDefault="00D55387" w:rsidP="00D55387">
      <w:pPr>
        <w:numPr>
          <w:ilvl w:val="0"/>
          <w:numId w:val="2"/>
        </w:numPr>
        <w:tabs>
          <w:tab w:val="left" w:pos="860"/>
        </w:tabs>
        <w:spacing w:line="0" w:lineRule="atLeast"/>
        <w:ind w:left="860" w:hanging="302"/>
        <w:rPr>
          <w:rFonts w:ascii="Arial" w:eastAsia="Arial" w:hAnsi="Arial"/>
          <w:b/>
          <w:sz w:val="24"/>
        </w:rPr>
      </w:pPr>
      <w:r>
        <w:rPr>
          <w:rFonts w:ascii="Arial" w:eastAsia="Arial" w:hAnsi="Arial"/>
          <w:b/>
          <w:sz w:val="24"/>
        </w:rPr>
        <w:t>CPOA Update – Ed Harness</w:t>
      </w:r>
    </w:p>
    <w:p w14:paraId="713A6147" w14:textId="77777777" w:rsidR="00D55387" w:rsidRDefault="00D55387" w:rsidP="00D55387">
      <w:pPr>
        <w:spacing w:line="12" w:lineRule="exact"/>
        <w:rPr>
          <w:rFonts w:ascii="Arial" w:eastAsia="Arial" w:hAnsi="Arial"/>
          <w:b/>
          <w:sz w:val="24"/>
        </w:rPr>
      </w:pPr>
    </w:p>
    <w:p w14:paraId="67B2C63E" w14:textId="77777777" w:rsidR="00D55387" w:rsidRDefault="00D55387" w:rsidP="00D55387">
      <w:pPr>
        <w:spacing w:line="12" w:lineRule="exact"/>
        <w:rPr>
          <w:rFonts w:ascii="Arial" w:eastAsia="Arial" w:hAnsi="Arial"/>
          <w:sz w:val="24"/>
        </w:rPr>
      </w:pPr>
    </w:p>
    <w:p w14:paraId="506C36A1" w14:textId="77777777" w:rsidR="00D55387" w:rsidRDefault="00D55387" w:rsidP="00D55387">
      <w:pPr>
        <w:numPr>
          <w:ilvl w:val="1"/>
          <w:numId w:val="2"/>
        </w:numPr>
        <w:tabs>
          <w:tab w:val="left" w:pos="1380"/>
        </w:tabs>
        <w:spacing w:line="0" w:lineRule="atLeast"/>
        <w:ind w:left="1380" w:hanging="262"/>
        <w:rPr>
          <w:rFonts w:ascii="Arial" w:eastAsia="Arial" w:hAnsi="Arial"/>
          <w:sz w:val="24"/>
        </w:rPr>
      </w:pPr>
      <w:r w:rsidRPr="00E037F1">
        <w:rPr>
          <w:rFonts w:ascii="Arial" w:eastAsia="Arial" w:hAnsi="Arial"/>
          <w:sz w:val="24"/>
        </w:rPr>
        <w:lastRenderedPageBreak/>
        <w:t>National Association for Civilian Oversight of Law Enforcemen</w:t>
      </w:r>
      <w:r>
        <w:rPr>
          <w:rFonts w:ascii="Arial" w:eastAsia="Arial" w:hAnsi="Arial"/>
          <w:sz w:val="24"/>
        </w:rPr>
        <w:t>t meeting is September 25. Free workshop is at 1PM.</w:t>
      </w:r>
    </w:p>
    <w:p w14:paraId="62788CDD" w14:textId="77777777" w:rsidR="00D55387" w:rsidRDefault="00D55387" w:rsidP="00D55387">
      <w:pPr>
        <w:numPr>
          <w:ilvl w:val="1"/>
          <w:numId w:val="2"/>
        </w:numPr>
        <w:tabs>
          <w:tab w:val="left" w:pos="1380"/>
        </w:tabs>
        <w:spacing w:line="0" w:lineRule="atLeast"/>
        <w:ind w:left="1380" w:hanging="262"/>
        <w:rPr>
          <w:rFonts w:ascii="Arial" w:eastAsia="Arial" w:hAnsi="Arial"/>
          <w:sz w:val="24"/>
        </w:rPr>
      </w:pPr>
      <w:r>
        <w:rPr>
          <w:rFonts w:ascii="Arial" w:eastAsia="Arial" w:hAnsi="Arial"/>
          <w:sz w:val="24"/>
        </w:rPr>
        <w:t>Mr. Harness clarified the role of the monitor. Apparently there were some misconceptions at the City Council meeting. The monitor:</w:t>
      </w:r>
    </w:p>
    <w:p w14:paraId="45C0D3F9" w14:textId="77777777" w:rsidR="00D55387" w:rsidRDefault="00D55387" w:rsidP="00D55387">
      <w:pPr>
        <w:numPr>
          <w:ilvl w:val="4"/>
          <w:numId w:val="2"/>
        </w:numPr>
        <w:tabs>
          <w:tab w:val="left" w:pos="1380"/>
        </w:tabs>
        <w:spacing w:line="0" w:lineRule="atLeast"/>
        <w:ind w:left="1380" w:hanging="262"/>
        <w:rPr>
          <w:rFonts w:ascii="Arial" w:eastAsia="Arial" w:hAnsi="Arial"/>
          <w:sz w:val="24"/>
        </w:rPr>
      </w:pPr>
      <w:r>
        <w:rPr>
          <w:rFonts w:ascii="Arial" w:eastAsia="Arial" w:hAnsi="Arial"/>
          <w:sz w:val="24"/>
        </w:rPr>
        <w:t>a. I</w:t>
      </w:r>
      <w:r w:rsidRPr="00AC76F9">
        <w:rPr>
          <w:rFonts w:ascii="Arial" w:eastAsia="Arial" w:hAnsi="Arial"/>
          <w:sz w:val="24"/>
        </w:rPr>
        <w:t xml:space="preserve">s eyes and ear of court. </w:t>
      </w:r>
    </w:p>
    <w:p w14:paraId="1190E18F" w14:textId="77777777" w:rsidR="00D55387" w:rsidRDefault="00D55387" w:rsidP="00D55387">
      <w:pPr>
        <w:numPr>
          <w:ilvl w:val="4"/>
          <w:numId w:val="2"/>
        </w:numPr>
        <w:tabs>
          <w:tab w:val="left" w:pos="1380"/>
        </w:tabs>
        <w:spacing w:line="0" w:lineRule="atLeast"/>
        <w:ind w:left="1380" w:hanging="262"/>
        <w:rPr>
          <w:rFonts w:ascii="Arial" w:eastAsia="Arial" w:hAnsi="Arial"/>
          <w:sz w:val="24"/>
        </w:rPr>
      </w:pPr>
      <w:r>
        <w:rPr>
          <w:rFonts w:ascii="Arial" w:eastAsia="Arial" w:hAnsi="Arial"/>
          <w:sz w:val="24"/>
        </w:rPr>
        <w:t xml:space="preserve">b. </w:t>
      </w:r>
      <w:r w:rsidRPr="00AC76F9">
        <w:rPr>
          <w:rFonts w:ascii="Arial" w:eastAsia="Arial" w:hAnsi="Arial"/>
          <w:sz w:val="24"/>
        </w:rPr>
        <w:t xml:space="preserve">Reviews changes, reports to court. </w:t>
      </w:r>
    </w:p>
    <w:p w14:paraId="7E29E637" w14:textId="77777777" w:rsidR="00D55387" w:rsidRDefault="00D55387" w:rsidP="00D55387">
      <w:pPr>
        <w:numPr>
          <w:ilvl w:val="4"/>
          <w:numId w:val="2"/>
        </w:numPr>
        <w:tabs>
          <w:tab w:val="left" w:pos="1380"/>
        </w:tabs>
        <w:spacing w:line="0" w:lineRule="atLeast"/>
        <w:ind w:left="1380" w:hanging="262"/>
        <w:rPr>
          <w:rFonts w:ascii="Arial" w:eastAsia="Arial" w:hAnsi="Arial"/>
          <w:sz w:val="24"/>
        </w:rPr>
      </w:pPr>
      <w:r>
        <w:rPr>
          <w:rFonts w:ascii="Arial" w:eastAsia="Arial" w:hAnsi="Arial"/>
          <w:sz w:val="24"/>
        </w:rPr>
        <w:t>c. I</w:t>
      </w:r>
      <w:r w:rsidRPr="00AC76F9">
        <w:rPr>
          <w:rFonts w:ascii="Arial" w:eastAsia="Arial" w:hAnsi="Arial"/>
          <w:sz w:val="24"/>
        </w:rPr>
        <w:t xml:space="preserve">s not APD consultant or guide </w:t>
      </w:r>
      <w:r>
        <w:rPr>
          <w:rFonts w:ascii="Arial" w:eastAsia="Arial" w:hAnsi="Arial"/>
          <w:sz w:val="24"/>
        </w:rPr>
        <w:t>to department</w:t>
      </w:r>
      <w:r w:rsidRPr="00AC76F9">
        <w:rPr>
          <w:rFonts w:ascii="Arial" w:eastAsia="Arial" w:hAnsi="Arial"/>
          <w:sz w:val="24"/>
        </w:rPr>
        <w:t xml:space="preserve">. </w:t>
      </w:r>
    </w:p>
    <w:p w14:paraId="2871BFD2" w14:textId="77777777" w:rsidR="00D55387" w:rsidRDefault="00D55387" w:rsidP="00D55387">
      <w:pPr>
        <w:numPr>
          <w:ilvl w:val="4"/>
          <w:numId w:val="2"/>
        </w:numPr>
        <w:tabs>
          <w:tab w:val="left" w:pos="1380"/>
        </w:tabs>
        <w:spacing w:line="0" w:lineRule="atLeast"/>
        <w:ind w:left="1380" w:hanging="262"/>
        <w:rPr>
          <w:rFonts w:ascii="Arial" w:eastAsia="Arial" w:hAnsi="Arial"/>
          <w:sz w:val="24"/>
        </w:rPr>
      </w:pPr>
      <w:r>
        <w:rPr>
          <w:rFonts w:ascii="Arial" w:eastAsia="Arial" w:hAnsi="Arial"/>
          <w:sz w:val="24"/>
        </w:rPr>
        <w:t xml:space="preserve">d. Is </w:t>
      </w:r>
      <w:r w:rsidRPr="00AC76F9">
        <w:rPr>
          <w:rFonts w:ascii="Arial" w:eastAsia="Arial" w:hAnsi="Arial"/>
          <w:sz w:val="24"/>
        </w:rPr>
        <w:t>not our consultant, or tell</w:t>
      </w:r>
      <w:r>
        <w:rPr>
          <w:rFonts w:ascii="Arial" w:eastAsia="Arial" w:hAnsi="Arial"/>
          <w:sz w:val="24"/>
        </w:rPr>
        <w:t>s</w:t>
      </w:r>
      <w:r w:rsidRPr="00AC76F9">
        <w:rPr>
          <w:rFonts w:ascii="Arial" w:eastAsia="Arial" w:hAnsi="Arial"/>
          <w:sz w:val="24"/>
        </w:rPr>
        <w:t xml:space="preserve"> us what to do. </w:t>
      </w:r>
    </w:p>
    <w:p w14:paraId="2ED8AE3C" w14:textId="77777777" w:rsidR="00D55387" w:rsidRDefault="00D55387" w:rsidP="00D55387">
      <w:pPr>
        <w:numPr>
          <w:ilvl w:val="4"/>
          <w:numId w:val="2"/>
        </w:numPr>
        <w:tabs>
          <w:tab w:val="left" w:pos="1380"/>
        </w:tabs>
        <w:spacing w:line="0" w:lineRule="atLeast"/>
        <w:ind w:left="1699" w:hanging="576"/>
        <w:rPr>
          <w:rFonts w:ascii="Arial" w:eastAsia="Arial" w:hAnsi="Arial"/>
          <w:sz w:val="24"/>
        </w:rPr>
      </w:pPr>
      <w:r>
        <w:rPr>
          <w:rFonts w:ascii="Arial" w:eastAsia="Arial" w:hAnsi="Arial"/>
          <w:sz w:val="24"/>
        </w:rPr>
        <w:t xml:space="preserve">e. </w:t>
      </w:r>
      <w:r w:rsidRPr="00AC76F9">
        <w:rPr>
          <w:rFonts w:ascii="Arial" w:eastAsia="Arial" w:hAnsi="Arial"/>
          <w:sz w:val="24"/>
        </w:rPr>
        <w:t xml:space="preserve">We make changes to </w:t>
      </w:r>
      <w:r>
        <w:rPr>
          <w:rFonts w:ascii="Arial" w:eastAsia="Arial" w:hAnsi="Arial"/>
          <w:sz w:val="24"/>
        </w:rPr>
        <w:t xml:space="preserve">the </w:t>
      </w:r>
      <w:r w:rsidRPr="00AC76F9">
        <w:rPr>
          <w:rFonts w:ascii="Arial" w:eastAsia="Arial" w:hAnsi="Arial"/>
          <w:sz w:val="24"/>
        </w:rPr>
        <w:t>Oversight Agency</w:t>
      </w:r>
      <w:r>
        <w:rPr>
          <w:rFonts w:ascii="Arial" w:eastAsia="Arial" w:hAnsi="Arial"/>
          <w:sz w:val="24"/>
        </w:rPr>
        <w:t xml:space="preserve"> which reports to monitor.</w:t>
      </w:r>
    </w:p>
    <w:p w14:paraId="49A1108F" w14:textId="77777777" w:rsidR="00D55387" w:rsidRPr="007A4DFC" w:rsidRDefault="00D55387" w:rsidP="00D55387">
      <w:pPr>
        <w:numPr>
          <w:ilvl w:val="1"/>
          <w:numId w:val="2"/>
        </w:numPr>
        <w:tabs>
          <w:tab w:val="left" w:pos="1380"/>
        </w:tabs>
        <w:spacing w:line="0" w:lineRule="atLeast"/>
        <w:ind w:left="1380" w:hanging="262"/>
        <w:rPr>
          <w:rFonts w:ascii="Arial" w:eastAsia="Arial" w:hAnsi="Arial"/>
          <w:sz w:val="24"/>
        </w:rPr>
      </w:pPr>
      <w:r>
        <w:rPr>
          <w:rFonts w:ascii="Arial" w:hAnsi="Arial"/>
          <w:sz w:val="24"/>
          <w:szCs w:val="24"/>
        </w:rPr>
        <w:t>There is a disconnect between necessary, trained, and effective use of force.</w:t>
      </w:r>
    </w:p>
    <w:p w14:paraId="430512D8" w14:textId="77777777" w:rsidR="00D55387" w:rsidRDefault="00D55387" w:rsidP="00D55387">
      <w:pPr>
        <w:numPr>
          <w:ilvl w:val="2"/>
          <w:numId w:val="2"/>
        </w:numPr>
        <w:tabs>
          <w:tab w:val="left" w:pos="1380"/>
        </w:tabs>
        <w:spacing w:line="0" w:lineRule="atLeast"/>
        <w:ind w:left="1670" w:hanging="259"/>
        <w:rPr>
          <w:rFonts w:ascii="Arial" w:eastAsia="Arial" w:hAnsi="Arial"/>
          <w:sz w:val="24"/>
        </w:rPr>
      </w:pPr>
      <w:r>
        <w:rPr>
          <w:rFonts w:ascii="Arial" w:eastAsia="Arial" w:hAnsi="Arial"/>
          <w:sz w:val="24"/>
        </w:rPr>
        <w:t>It is unclear whether knee strikes are an appropriate use of force.</w:t>
      </w:r>
    </w:p>
    <w:p w14:paraId="34B0BA97" w14:textId="77777777" w:rsidR="00D55387" w:rsidRDefault="00D55387" w:rsidP="00D55387">
      <w:pPr>
        <w:numPr>
          <w:ilvl w:val="2"/>
          <w:numId w:val="2"/>
        </w:numPr>
        <w:tabs>
          <w:tab w:val="left" w:pos="1380"/>
        </w:tabs>
        <w:spacing w:line="0" w:lineRule="atLeast"/>
        <w:ind w:left="1670" w:hanging="259"/>
        <w:rPr>
          <w:rFonts w:ascii="Arial" w:eastAsia="Arial" w:hAnsi="Arial"/>
          <w:sz w:val="24"/>
        </w:rPr>
      </w:pPr>
      <w:r>
        <w:rPr>
          <w:rFonts w:ascii="Arial" w:eastAsia="Arial" w:hAnsi="Arial"/>
          <w:sz w:val="24"/>
        </w:rPr>
        <w:t>We have requested writing that shows knee strikes while cuffing are allowed. We see it in the CIRT unit. The writing has not been produced.</w:t>
      </w:r>
    </w:p>
    <w:p w14:paraId="7AF30FB0" w14:textId="77777777" w:rsidR="00D55387" w:rsidRDefault="00D55387" w:rsidP="00D55387">
      <w:pPr>
        <w:numPr>
          <w:ilvl w:val="2"/>
          <w:numId w:val="2"/>
        </w:numPr>
        <w:tabs>
          <w:tab w:val="left" w:pos="1380"/>
        </w:tabs>
        <w:spacing w:line="0" w:lineRule="atLeast"/>
        <w:ind w:left="1670" w:hanging="259"/>
        <w:rPr>
          <w:rFonts w:ascii="Arial" w:eastAsia="Arial" w:hAnsi="Arial"/>
          <w:sz w:val="24"/>
        </w:rPr>
      </w:pPr>
      <w:r>
        <w:rPr>
          <w:rFonts w:ascii="Arial" w:eastAsia="Arial" w:hAnsi="Arial"/>
          <w:sz w:val="24"/>
        </w:rPr>
        <w:t>It takes a long time to turn a ship around.</w:t>
      </w:r>
    </w:p>
    <w:p w14:paraId="59ADD529" w14:textId="77777777" w:rsidR="00D55387" w:rsidRPr="00374D26" w:rsidRDefault="00D55387" w:rsidP="00D55387">
      <w:pPr>
        <w:numPr>
          <w:ilvl w:val="1"/>
          <w:numId w:val="2"/>
        </w:numPr>
        <w:tabs>
          <w:tab w:val="left" w:pos="1380"/>
        </w:tabs>
        <w:spacing w:line="0" w:lineRule="atLeast"/>
        <w:ind w:left="1380" w:hanging="262"/>
        <w:rPr>
          <w:rFonts w:ascii="Arial" w:eastAsia="Arial" w:hAnsi="Arial"/>
          <w:sz w:val="24"/>
        </w:rPr>
      </w:pPr>
      <w:r>
        <w:rPr>
          <w:rFonts w:ascii="Arial" w:hAnsi="Arial"/>
          <w:sz w:val="24"/>
          <w:szCs w:val="24"/>
        </w:rPr>
        <w:t>Chief disagrees with about 30% of the board’s recommendations. He must explain why in writing.</w:t>
      </w:r>
    </w:p>
    <w:p w14:paraId="7CD77A68" w14:textId="77777777" w:rsidR="00D55387" w:rsidRDefault="00D55387" w:rsidP="00D55387">
      <w:pPr>
        <w:numPr>
          <w:ilvl w:val="1"/>
          <w:numId w:val="2"/>
        </w:numPr>
        <w:tabs>
          <w:tab w:val="left" w:pos="1380"/>
        </w:tabs>
        <w:spacing w:line="0" w:lineRule="atLeast"/>
        <w:ind w:left="1380" w:hanging="262"/>
        <w:rPr>
          <w:rFonts w:ascii="Arial" w:eastAsia="Arial" w:hAnsi="Arial"/>
          <w:sz w:val="24"/>
        </w:rPr>
      </w:pPr>
      <w:r>
        <w:rPr>
          <w:rFonts w:ascii="Arial" w:eastAsia="Arial" w:hAnsi="Arial"/>
          <w:sz w:val="24"/>
        </w:rPr>
        <w:t xml:space="preserve">There was discussion about the length of time it takes for the DA’s office to turn cases around. </w:t>
      </w:r>
    </w:p>
    <w:p w14:paraId="717FD2ED" w14:textId="77777777" w:rsidR="00D55387" w:rsidRDefault="00D55387" w:rsidP="00D55387">
      <w:pPr>
        <w:numPr>
          <w:ilvl w:val="2"/>
          <w:numId w:val="2"/>
        </w:numPr>
        <w:tabs>
          <w:tab w:val="left" w:pos="1380"/>
        </w:tabs>
        <w:spacing w:line="0" w:lineRule="atLeast"/>
        <w:ind w:left="1670" w:hanging="259"/>
        <w:rPr>
          <w:rFonts w:ascii="Arial" w:eastAsia="Arial" w:hAnsi="Arial"/>
          <w:sz w:val="24"/>
        </w:rPr>
      </w:pPr>
      <w:r>
        <w:rPr>
          <w:rFonts w:ascii="Arial" w:eastAsia="Arial" w:hAnsi="Arial"/>
          <w:sz w:val="24"/>
        </w:rPr>
        <w:t>Cases are dropped and criminals go free because paperwork is delivered too slowly.</w:t>
      </w:r>
    </w:p>
    <w:p w14:paraId="4FCBC4B5" w14:textId="77777777" w:rsidR="00D55387" w:rsidRDefault="00D55387" w:rsidP="00D55387">
      <w:pPr>
        <w:numPr>
          <w:ilvl w:val="2"/>
          <w:numId w:val="2"/>
        </w:numPr>
        <w:tabs>
          <w:tab w:val="left" w:pos="1380"/>
        </w:tabs>
        <w:spacing w:line="0" w:lineRule="atLeast"/>
        <w:ind w:left="1670" w:hanging="259"/>
        <w:rPr>
          <w:rFonts w:ascii="Arial" w:eastAsia="Arial" w:hAnsi="Arial"/>
          <w:sz w:val="24"/>
        </w:rPr>
      </w:pPr>
      <w:r>
        <w:rPr>
          <w:rFonts w:ascii="Arial" w:eastAsia="Arial" w:hAnsi="Arial"/>
          <w:sz w:val="24"/>
        </w:rPr>
        <w:t>It takes two years to process police shootings.</w:t>
      </w:r>
    </w:p>
    <w:p w14:paraId="57464246" w14:textId="77777777" w:rsidR="00D55387" w:rsidRDefault="00D55387" w:rsidP="00D55387">
      <w:pPr>
        <w:numPr>
          <w:ilvl w:val="2"/>
          <w:numId w:val="2"/>
        </w:numPr>
        <w:tabs>
          <w:tab w:val="left" w:pos="1380"/>
        </w:tabs>
        <w:spacing w:line="0" w:lineRule="atLeast"/>
        <w:ind w:left="1670" w:hanging="259"/>
        <w:rPr>
          <w:rFonts w:ascii="Arial" w:eastAsia="Arial" w:hAnsi="Arial"/>
          <w:sz w:val="24"/>
        </w:rPr>
      </w:pPr>
      <w:r>
        <w:rPr>
          <w:rFonts w:ascii="Arial" w:eastAsia="Arial" w:hAnsi="Arial"/>
          <w:sz w:val="24"/>
        </w:rPr>
        <w:t>Bernalillo County has special limits because they abused the limits.</w:t>
      </w:r>
    </w:p>
    <w:p w14:paraId="3D694E32" w14:textId="77777777" w:rsidR="00D55387" w:rsidRPr="00C50367" w:rsidRDefault="00D55387" w:rsidP="00D55387">
      <w:pPr>
        <w:numPr>
          <w:ilvl w:val="1"/>
          <w:numId w:val="2"/>
        </w:numPr>
        <w:tabs>
          <w:tab w:val="left" w:pos="1380"/>
        </w:tabs>
        <w:spacing w:line="0" w:lineRule="atLeast"/>
        <w:ind w:left="1380" w:hanging="262"/>
        <w:rPr>
          <w:rFonts w:ascii="Arial" w:eastAsia="Arial" w:hAnsi="Arial"/>
          <w:sz w:val="24"/>
        </w:rPr>
      </w:pPr>
      <w:r>
        <w:rPr>
          <w:rFonts w:ascii="Arial" w:eastAsia="Arial" w:hAnsi="Arial"/>
          <w:sz w:val="24"/>
        </w:rPr>
        <w:t>There was discussion of judges being too lenient.</w:t>
      </w:r>
    </w:p>
    <w:p w14:paraId="0BE9BB0B" w14:textId="77777777" w:rsidR="00D55387" w:rsidRDefault="00D55387" w:rsidP="00D55387">
      <w:pPr>
        <w:numPr>
          <w:ilvl w:val="2"/>
          <w:numId w:val="2"/>
        </w:numPr>
        <w:tabs>
          <w:tab w:val="left" w:pos="1380"/>
        </w:tabs>
        <w:spacing w:line="0" w:lineRule="atLeast"/>
        <w:ind w:left="1670" w:hanging="259"/>
        <w:rPr>
          <w:rFonts w:ascii="Arial" w:eastAsia="Arial" w:hAnsi="Arial"/>
          <w:sz w:val="24"/>
        </w:rPr>
      </w:pPr>
      <w:r>
        <w:rPr>
          <w:rFonts w:ascii="Arial" w:eastAsia="Arial" w:hAnsi="Arial"/>
          <w:sz w:val="24"/>
        </w:rPr>
        <w:t>It was noted that police arrest people and they are on the street in 24 hours.</w:t>
      </w:r>
    </w:p>
    <w:p w14:paraId="20B95789" w14:textId="77777777" w:rsidR="00D55387" w:rsidRDefault="00D55387" w:rsidP="00D55387">
      <w:pPr>
        <w:numPr>
          <w:ilvl w:val="2"/>
          <w:numId w:val="2"/>
        </w:numPr>
        <w:tabs>
          <w:tab w:val="left" w:pos="1380"/>
        </w:tabs>
        <w:spacing w:line="0" w:lineRule="atLeast"/>
        <w:ind w:left="1670" w:hanging="259"/>
        <w:rPr>
          <w:rFonts w:ascii="Arial" w:eastAsia="Arial" w:hAnsi="Arial"/>
          <w:sz w:val="24"/>
        </w:rPr>
      </w:pPr>
      <w:r>
        <w:rPr>
          <w:rFonts w:ascii="Arial" w:eastAsia="Arial" w:hAnsi="Arial"/>
          <w:sz w:val="24"/>
        </w:rPr>
        <w:t>Judges release repeat offenders, again and again. In some cases it’s because the must follow the laws.</w:t>
      </w:r>
    </w:p>
    <w:p w14:paraId="015FE1A3" w14:textId="77777777" w:rsidR="00D55387" w:rsidRDefault="00D55387" w:rsidP="00D55387">
      <w:pPr>
        <w:numPr>
          <w:ilvl w:val="2"/>
          <w:numId w:val="2"/>
        </w:numPr>
        <w:tabs>
          <w:tab w:val="left" w:pos="1380"/>
        </w:tabs>
        <w:spacing w:line="0" w:lineRule="atLeast"/>
        <w:ind w:left="1670" w:hanging="259"/>
        <w:rPr>
          <w:rFonts w:ascii="Arial" w:eastAsia="Arial" w:hAnsi="Arial"/>
          <w:sz w:val="24"/>
        </w:rPr>
      </w:pPr>
      <w:r>
        <w:rPr>
          <w:rFonts w:ascii="Arial" w:eastAsia="Arial" w:hAnsi="Arial"/>
          <w:sz w:val="24"/>
        </w:rPr>
        <w:t>NM State Bar does surveys, but they are not available to the public. There was discussion of giving results to voters, possibly using the FOI act.</w:t>
      </w:r>
    </w:p>
    <w:p w14:paraId="565FECE6" w14:textId="77777777" w:rsidR="00D55387" w:rsidRDefault="00D55387" w:rsidP="00D55387">
      <w:pPr>
        <w:spacing w:line="12" w:lineRule="exact"/>
        <w:rPr>
          <w:rFonts w:ascii="Arial" w:eastAsia="Arial" w:hAnsi="Arial"/>
          <w:sz w:val="24"/>
        </w:rPr>
      </w:pPr>
    </w:p>
    <w:p w14:paraId="391026B9" w14:textId="77777777" w:rsidR="00D55387" w:rsidRDefault="00D55387" w:rsidP="00D55387">
      <w:pPr>
        <w:numPr>
          <w:ilvl w:val="0"/>
          <w:numId w:val="2"/>
        </w:numPr>
        <w:tabs>
          <w:tab w:val="left" w:pos="860"/>
        </w:tabs>
        <w:spacing w:line="0" w:lineRule="atLeast"/>
        <w:ind w:left="860" w:hanging="302"/>
        <w:rPr>
          <w:rFonts w:ascii="Arial" w:eastAsia="Arial" w:hAnsi="Arial"/>
          <w:b/>
          <w:sz w:val="24"/>
        </w:rPr>
      </w:pPr>
      <w:r>
        <w:rPr>
          <w:rFonts w:ascii="Arial" w:eastAsia="Arial" w:hAnsi="Arial"/>
          <w:b/>
          <w:sz w:val="24"/>
        </w:rPr>
        <w:t>Steve Rickman – Monitor Team</w:t>
      </w:r>
    </w:p>
    <w:p w14:paraId="3BAA4D1E" w14:textId="77777777" w:rsidR="00D55387" w:rsidRDefault="00D55387" w:rsidP="00D55387">
      <w:pPr>
        <w:numPr>
          <w:ilvl w:val="1"/>
          <w:numId w:val="2"/>
        </w:numPr>
        <w:tabs>
          <w:tab w:val="left" w:pos="1380"/>
        </w:tabs>
        <w:spacing w:line="0" w:lineRule="atLeast"/>
        <w:ind w:left="1380" w:hanging="262"/>
        <w:rPr>
          <w:rFonts w:ascii="Arial" w:eastAsia="Arial" w:hAnsi="Arial"/>
          <w:sz w:val="24"/>
        </w:rPr>
      </w:pPr>
      <w:r>
        <w:rPr>
          <w:rFonts w:ascii="Arial" w:eastAsia="Arial" w:hAnsi="Arial"/>
          <w:sz w:val="24"/>
        </w:rPr>
        <w:t>Thanked attendees and board members for their participation.</w:t>
      </w:r>
    </w:p>
    <w:p w14:paraId="0F5D3D6F" w14:textId="77777777" w:rsidR="00D55387" w:rsidRPr="00C27704" w:rsidRDefault="00D55387" w:rsidP="00D55387">
      <w:pPr>
        <w:numPr>
          <w:ilvl w:val="0"/>
          <w:numId w:val="2"/>
        </w:numPr>
        <w:tabs>
          <w:tab w:val="left" w:pos="860"/>
        </w:tabs>
        <w:spacing w:line="0" w:lineRule="atLeast"/>
        <w:ind w:left="860" w:hanging="302"/>
        <w:rPr>
          <w:rFonts w:ascii="Arial" w:eastAsia="Arial" w:hAnsi="Arial"/>
          <w:b/>
          <w:sz w:val="24"/>
          <w:szCs w:val="24"/>
        </w:rPr>
      </w:pPr>
      <w:r>
        <w:rPr>
          <w:rFonts w:ascii="Arial" w:hAnsi="Arial"/>
          <w:b/>
          <w:sz w:val="24"/>
          <w:szCs w:val="24"/>
        </w:rPr>
        <w:t>CIRT</w:t>
      </w:r>
    </w:p>
    <w:p w14:paraId="070A9462" w14:textId="77777777" w:rsidR="00D55387" w:rsidRDefault="00D55387" w:rsidP="00D55387">
      <w:pPr>
        <w:numPr>
          <w:ilvl w:val="1"/>
          <w:numId w:val="2"/>
        </w:numPr>
        <w:tabs>
          <w:tab w:val="left" w:pos="1380"/>
        </w:tabs>
        <w:spacing w:line="0" w:lineRule="atLeast"/>
        <w:ind w:left="1380" w:hanging="262"/>
        <w:rPr>
          <w:rFonts w:ascii="Arial" w:eastAsia="Arial" w:hAnsi="Arial"/>
          <w:sz w:val="24"/>
        </w:rPr>
      </w:pPr>
      <w:r>
        <w:rPr>
          <w:rFonts w:ascii="Arial" w:eastAsia="Arial" w:hAnsi="Arial"/>
          <w:sz w:val="24"/>
        </w:rPr>
        <w:t>The discussion started as a result of a question about whether officers discuss shootings. The police answer was that they don’t since an officer involved can’t discuss it. Other officers would need to base their information on the news media, which they feel is incomplete and unreliable so there is no discussion.</w:t>
      </w:r>
    </w:p>
    <w:p w14:paraId="3BEB2AE6" w14:textId="77777777" w:rsidR="00D55387" w:rsidRDefault="00D55387" w:rsidP="00D55387">
      <w:pPr>
        <w:numPr>
          <w:ilvl w:val="1"/>
          <w:numId w:val="2"/>
        </w:numPr>
        <w:tabs>
          <w:tab w:val="left" w:pos="1380"/>
        </w:tabs>
        <w:spacing w:line="0" w:lineRule="atLeast"/>
        <w:ind w:left="1380" w:hanging="262"/>
        <w:rPr>
          <w:rFonts w:ascii="Arial" w:eastAsia="Arial" w:hAnsi="Arial"/>
          <w:sz w:val="24"/>
        </w:rPr>
      </w:pPr>
      <w:r>
        <w:rPr>
          <w:rFonts w:ascii="Arial" w:eastAsia="Arial" w:hAnsi="Arial"/>
          <w:sz w:val="24"/>
        </w:rPr>
        <w:t>Concern was expressed that APD would not learn from problems.</w:t>
      </w:r>
    </w:p>
    <w:p w14:paraId="47D99557" w14:textId="77777777" w:rsidR="00D55387" w:rsidRDefault="00D55387" w:rsidP="00D55387">
      <w:pPr>
        <w:numPr>
          <w:ilvl w:val="1"/>
          <w:numId w:val="2"/>
        </w:numPr>
        <w:tabs>
          <w:tab w:val="left" w:pos="1380"/>
        </w:tabs>
        <w:spacing w:line="0" w:lineRule="atLeast"/>
        <w:ind w:left="1380" w:hanging="262"/>
        <w:rPr>
          <w:rFonts w:ascii="Arial" w:eastAsia="Arial" w:hAnsi="Arial"/>
          <w:sz w:val="24"/>
        </w:rPr>
      </w:pPr>
      <w:r>
        <w:rPr>
          <w:rFonts w:ascii="Arial" w:eastAsia="Arial" w:hAnsi="Arial"/>
          <w:sz w:val="24"/>
        </w:rPr>
        <w:t xml:space="preserve">Ms. Espinoza explained that part of the work of CIRT is to examine situations and learn from them. </w:t>
      </w:r>
    </w:p>
    <w:p w14:paraId="01431801" w14:textId="77777777" w:rsidR="00D55387" w:rsidRDefault="00D55387" w:rsidP="00D55387">
      <w:pPr>
        <w:numPr>
          <w:ilvl w:val="2"/>
          <w:numId w:val="2"/>
        </w:numPr>
        <w:tabs>
          <w:tab w:val="left" w:pos="1380"/>
        </w:tabs>
        <w:spacing w:line="0" w:lineRule="atLeast"/>
        <w:ind w:left="1670" w:hanging="259"/>
        <w:rPr>
          <w:rFonts w:ascii="Arial" w:eastAsia="Arial" w:hAnsi="Arial"/>
          <w:sz w:val="24"/>
        </w:rPr>
      </w:pPr>
      <w:r>
        <w:rPr>
          <w:rFonts w:ascii="Arial" w:eastAsia="Arial" w:hAnsi="Arial"/>
          <w:sz w:val="24"/>
        </w:rPr>
        <w:lastRenderedPageBreak/>
        <w:t>This includes other cities in the US.</w:t>
      </w:r>
    </w:p>
    <w:p w14:paraId="05FC9956" w14:textId="77777777" w:rsidR="00D55387" w:rsidRDefault="00D55387" w:rsidP="00D55387">
      <w:pPr>
        <w:numPr>
          <w:ilvl w:val="2"/>
          <w:numId w:val="2"/>
        </w:numPr>
        <w:tabs>
          <w:tab w:val="left" w:pos="1380"/>
        </w:tabs>
        <w:spacing w:line="0" w:lineRule="atLeast"/>
        <w:ind w:left="1670" w:hanging="259"/>
        <w:rPr>
          <w:rFonts w:ascii="Arial" w:eastAsia="Arial" w:hAnsi="Arial"/>
          <w:sz w:val="24"/>
        </w:rPr>
      </w:pPr>
      <w:r>
        <w:rPr>
          <w:rFonts w:ascii="Arial" w:eastAsia="Arial" w:hAnsi="Arial"/>
          <w:sz w:val="24"/>
        </w:rPr>
        <w:t>They can’t look at issues until investigations are complete.</w:t>
      </w:r>
    </w:p>
    <w:p w14:paraId="469329D9" w14:textId="77777777" w:rsidR="00D55387" w:rsidRDefault="00D55387" w:rsidP="00D55387">
      <w:pPr>
        <w:numPr>
          <w:ilvl w:val="2"/>
          <w:numId w:val="2"/>
        </w:numPr>
        <w:tabs>
          <w:tab w:val="left" w:pos="1380"/>
        </w:tabs>
        <w:spacing w:line="0" w:lineRule="atLeast"/>
        <w:ind w:left="1670" w:hanging="259"/>
        <w:rPr>
          <w:rFonts w:ascii="Arial" w:eastAsia="Arial" w:hAnsi="Arial"/>
          <w:sz w:val="24"/>
        </w:rPr>
      </w:pPr>
      <w:r>
        <w:rPr>
          <w:rFonts w:ascii="Arial" w:eastAsia="Arial" w:hAnsi="Arial"/>
          <w:sz w:val="24"/>
        </w:rPr>
        <w:t>CIRT looks at whether policy failed or wasn’t followed and recommends new policy.</w:t>
      </w:r>
    </w:p>
    <w:p w14:paraId="16B93240" w14:textId="77777777" w:rsidR="00D55387" w:rsidRDefault="00D55387" w:rsidP="00D55387">
      <w:pPr>
        <w:tabs>
          <w:tab w:val="left" w:pos="1380"/>
        </w:tabs>
        <w:spacing w:line="0" w:lineRule="atLeast"/>
        <w:ind w:left="1380"/>
        <w:rPr>
          <w:rFonts w:ascii="Arial" w:eastAsia="Arial" w:hAnsi="Arial"/>
          <w:sz w:val="24"/>
        </w:rPr>
      </w:pPr>
    </w:p>
    <w:p w14:paraId="59C96F41" w14:textId="77777777" w:rsidR="00D55387" w:rsidRDefault="00D55387" w:rsidP="00D55387">
      <w:pPr>
        <w:spacing w:line="151" w:lineRule="exact"/>
        <w:rPr>
          <w:rFonts w:ascii="Times New Roman" w:eastAsia="Times New Roman" w:hAnsi="Times New Roman"/>
          <w:sz w:val="24"/>
        </w:rPr>
      </w:pPr>
    </w:p>
    <w:p w14:paraId="1FBDFEAF" w14:textId="77777777" w:rsidR="00D55387" w:rsidRDefault="00D55387" w:rsidP="00D55387">
      <w:pPr>
        <w:numPr>
          <w:ilvl w:val="0"/>
          <w:numId w:val="1"/>
        </w:numPr>
        <w:tabs>
          <w:tab w:val="left" w:pos="362"/>
        </w:tabs>
        <w:spacing w:line="0" w:lineRule="atLeast"/>
        <w:ind w:left="362" w:hanging="362"/>
        <w:jc w:val="both"/>
        <w:rPr>
          <w:rFonts w:ascii="Arial" w:eastAsia="Arial" w:hAnsi="Arial"/>
          <w:b/>
          <w:sz w:val="24"/>
        </w:rPr>
      </w:pPr>
      <w:r>
        <w:rPr>
          <w:rFonts w:ascii="Arial" w:eastAsia="Arial" w:hAnsi="Arial"/>
          <w:b/>
          <w:sz w:val="24"/>
        </w:rPr>
        <w:t xml:space="preserve">DISCUSSION </w:t>
      </w:r>
    </w:p>
    <w:p w14:paraId="56E052E5" w14:textId="77777777" w:rsidR="00D55387" w:rsidRDefault="00D55387" w:rsidP="00D55387">
      <w:pPr>
        <w:spacing w:line="104" w:lineRule="exact"/>
        <w:rPr>
          <w:rFonts w:ascii="Arial" w:eastAsia="Arial" w:hAnsi="Arial"/>
          <w:b/>
          <w:sz w:val="24"/>
        </w:rPr>
      </w:pPr>
    </w:p>
    <w:p w14:paraId="76D8F46E" w14:textId="77777777" w:rsidR="00D55387" w:rsidRDefault="00D55387" w:rsidP="00D55387">
      <w:pPr>
        <w:numPr>
          <w:ilvl w:val="0"/>
          <w:numId w:val="3"/>
        </w:numPr>
        <w:spacing w:line="0" w:lineRule="atLeast"/>
        <w:rPr>
          <w:rFonts w:ascii="Arial" w:eastAsia="Arial" w:hAnsi="Arial"/>
          <w:b/>
          <w:sz w:val="24"/>
        </w:rPr>
      </w:pPr>
      <w:r>
        <w:rPr>
          <w:rFonts w:ascii="Arial" w:eastAsia="Arial" w:hAnsi="Arial"/>
          <w:b/>
          <w:sz w:val="24"/>
        </w:rPr>
        <w:t>Sgt. Rich Evans – Head of Crimes Against Child Unit (CACU)</w:t>
      </w:r>
    </w:p>
    <w:p w14:paraId="7C26069C" w14:textId="77777777" w:rsidR="00D55387" w:rsidRDefault="00D55387" w:rsidP="00D55387">
      <w:pPr>
        <w:numPr>
          <w:ilvl w:val="1"/>
          <w:numId w:val="3"/>
        </w:numPr>
        <w:spacing w:line="0" w:lineRule="atLeast"/>
        <w:rPr>
          <w:rFonts w:ascii="Arial" w:eastAsia="Arial" w:hAnsi="Arial"/>
          <w:sz w:val="24"/>
        </w:rPr>
      </w:pPr>
      <w:r>
        <w:rPr>
          <w:rFonts w:ascii="Arial" w:eastAsia="Arial" w:hAnsi="Arial"/>
          <w:sz w:val="24"/>
        </w:rPr>
        <w:t>Born and raised in Albuquerque. Served in CACU as a detective in 2009. Came back as sergeant in 2013 to run unit.</w:t>
      </w:r>
    </w:p>
    <w:p w14:paraId="59D8892E" w14:textId="77777777" w:rsidR="00D55387" w:rsidRDefault="00D55387" w:rsidP="00D55387">
      <w:pPr>
        <w:numPr>
          <w:ilvl w:val="1"/>
          <w:numId w:val="3"/>
        </w:numPr>
        <w:spacing w:line="0" w:lineRule="atLeast"/>
        <w:rPr>
          <w:rFonts w:ascii="Arial" w:eastAsia="Arial" w:hAnsi="Arial"/>
          <w:sz w:val="24"/>
        </w:rPr>
      </w:pPr>
      <w:r>
        <w:rPr>
          <w:rFonts w:ascii="Arial" w:eastAsia="Arial" w:hAnsi="Arial"/>
          <w:sz w:val="24"/>
        </w:rPr>
        <w:t>After Omari incident CACU members came up with two recommendations.</w:t>
      </w:r>
    </w:p>
    <w:p w14:paraId="631382F3" w14:textId="77777777" w:rsidR="00D55387" w:rsidRDefault="00D55387" w:rsidP="00D55387">
      <w:pPr>
        <w:numPr>
          <w:ilvl w:val="2"/>
          <w:numId w:val="3"/>
        </w:numPr>
        <w:spacing w:line="0" w:lineRule="atLeast"/>
        <w:rPr>
          <w:rFonts w:ascii="Arial" w:eastAsia="Arial" w:hAnsi="Arial"/>
          <w:sz w:val="24"/>
        </w:rPr>
      </w:pPr>
      <w:r>
        <w:rPr>
          <w:rFonts w:ascii="Arial" w:eastAsia="Arial" w:hAnsi="Arial"/>
          <w:sz w:val="24"/>
        </w:rPr>
        <w:t xml:space="preserve">To counter inconsistent response, create a multidisciplinary CARE team. They put together a 40 hour program to create consistent initial responses, and write good reports. </w:t>
      </w:r>
    </w:p>
    <w:p w14:paraId="7E938AED" w14:textId="77777777" w:rsidR="00D55387" w:rsidRDefault="00D55387" w:rsidP="00D55387">
      <w:pPr>
        <w:numPr>
          <w:ilvl w:val="2"/>
          <w:numId w:val="3"/>
        </w:numPr>
        <w:spacing w:line="0" w:lineRule="atLeast"/>
        <w:rPr>
          <w:rFonts w:ascii="Arial" w:eastAsia="Arial" w:hAnsi="Arial"/>
          <w:sz w:val="24"/>
        </w:rPr>
      </w:pPr>
      <w:r>
        <w:rPr>
          <w:rFonts w:ascii="Arial" w:eastAsia="Arial" w:hAnsi="Arial"/>
          <w:sz w:val="24"/>
        </w:rPr>
        <w:t>Co-house CYFD and CACU. Initially they were co-housed and could share information and concerns. Then they were separated. Now there are 8 CYFD members co-housed with CACU, which is an improvement, but could be better.</w:t>
      </w:r>
    </w:p>
    <w:p w14:paraId="7D45A074" w14:textId="77777777" w:rsidR="00D55387" w:rsidRDefault="00D55387" w:rsidP="00D55387">
      <w:pPr>
        <w:numPr>
          <w:ilvl w:val="1"/>
          <w:numId w:val="3"/>
        </w:numPr>
        <w:spacing w:line="0" w:lineRule="atLeast"/>
        <w:rPr>
          <w:rFonts w:ascii="Arial" w:eastAsia="Arial" w:hAnsi="Arial"/>
          <w:sz w:val="24"/>
        </w:rPr>
      </w:pPr>
      <w:r>
        <w:rPr>
          <w:rFonts w:ascii="Arial" w:eastAsia="Arial" w:hAnsi="Arial"/>
          <w:sz w:val="24"/>
        </w:rPr>
        <w:t xml:space="preserve">Concern was expressed that people now blame officials, rather than perpetrators who are “monsters”. </w:t>
      </w:r>
    </w:p>
    <w:p w14:paraId="732973CE" w14:textId="77777777" w:rsidR="00D55387" w:rsidRDefault="00D55387" w:rsidP="00D55387">
      <w:pPr>
        <w:numPr>
          <w:ilvl w:val="1"/>
          <w:numId w:val="3"/>
        </w:numPr>
        <w:spacing w:line="0" w:lineRule="atLeast"/>
        <w:rPr>
          <w:rFonts w:ascii="Arial" w:eastAsia="Arial" w:hAnsi="Arial"/>
          <w:sz w:val="24"/>
        </w:rPr>
      </w:pPr>
      <w:r>
        <w:rPr>
          <w:rFonts w:ascii="Arial" w:eastAsia="Arial" w:hAnsi="Arial"/>
          <w:sz w:val="24"/>
        </w:rPr>
        <w:t>CACU reviews 1000-1300 CYFD recommendations/month. CYFD gave CACU two civilians to help.</w:t>
      </w:r>
    </w:p>
    <w:p w14:paraId="184C94CF" w14:textId="77777777" w:rsidR="00D55387" w:rsidRDefault="00D55387" w:rsidP="00D55387">
      <w:pPr>
        <w:numPr>
          <w:ilvl w:val="1"/>
          <w:numId w:val="3"/>
        </w:numPr>
        <w:spacing w:line="0" w:lineRule="atLeast"/>
        <w:rPr>
          <w:rFonts w:ascii="Arial" w:eastAsia="Arial" w:hAnsi="Arial"/>
          <w:sz w:val="24"/>
        </w:rPr>
      </w:pPr>
      <w:r>
        <w:rPr>
          <w:rFonts w:ascii="Arial" w:eastAsia="Arial" w:hAnsi="Arial"/>
          <w:sz w:val="24"/>
        </w:rPr>
        <w:t>The Family Education Program is recommended to help some parents do a better job. When school is in session more cases are reported, as teachers notice problems.</w:t>
      </w:r>
    </w:p>
    <w:p w14:paraId="4CF57D20" w14:textId="77777777" w:rsidR="00D55387" w:rsidRDefault="00D55387" w:rsidP="00D55387">
      <w:pPr>
        <w:numPr>
          <w:ilvl w:val="1"/>
          <w:numId w:val="3"/>
        </w:numPr>
        <w:spacing w:line="0" w:lineRule="atLeast"/>
        <w:rPr>
          <w:rFonts w:ascii="Arial" w:eastAsia="Arial" w:hAnsi="Arial"/>
          <w:sz w:val="24"/>
        </w:rPr>
      </w:pPr>
      <w:r>
        <w:rPr>
          <w:rFonts w:ascii="Arial" w:eastAsia="Arial" w:hAnsi="Arial"/>
          <w:sz w:val="24"/>
        </w:rPr>
        <w:t>CACU investigates all deaths. Not all are criminal. Children die because they are not placed on their backs, co-sleeping, pennies on a table or items in a crib.</w:t>
      </w:r>
    </w:p>
    <w:p w14:paraId="00CE09BF" w14:textId="77777777" w:rsidR="00D55387" w:rsidRDefault="00D55387" w:rsidP="00D55387">
      <w:pPr>
        <w:numPr>
          <w:ilvl w:val="1"/>
          <w:numId w:val="3"/>
        </w:numPr>
        <w:spacing w:line="0" w:lineRule="atLeast"/>
        <w:rPr>
          <w:rFonts w:ascii="Arial" w:eastAsia="Arial" w:hAnsi="Arial"/>
          <w:sz w:val="24"/>
        </w:rPr>
      </w:pPr>
      <w:r>
        <w:rPr>
          <w:rFonts w:ascii="Arial" w:eastAsia="Arial" w:hAnsi="Arial"/>
          <w:sz w:val="24"/>
        </w:rPr>
        <w:t>People need to report potential child abuse. Often there is apathy or people are afraid to turn in neighbors.</w:t>
      </w:r>
    </w:p>
    <w:p w14:paraId="7B58A50C" w14:textId="77777777" w:rsidR="00D55387" w:rsidRDefault="00D55387" w:rsidP="00D55387">
      <w:pPr>
        <w:numPr>
          <w:ilvl w:val="1"/>
          <w:numId w:val="3"/>
        </w:numPr>
        <w:spacing w:line="0" w:lineRule="atLeast"/>
        <w:rPr>
          <w:rFonts w:ascii="Arial" w:eastAsia="Arial" w:hAnsi="Arial"/>
          <w:sz w:val="24"/>
        </w:rPr>
      </w:pPr>
      <w:r>
        <w:rPr>
          <w:rFonts w:ascii="Arial" w:eastAsia="Arial" w:hAnsi="Arial"/>
          <w:sz w:val="24"/>
        </w:rPr>
        <w:t>Law enforcement and judges can take a child from parents for up to 48 hours. CYFD needs a court order. After 48 hours they must be moved to foster care or their homes. CYFD sometimes has family centered meetings. CACU doesn’t always agree with the decisions of CYFD, especially when returning children to dangerous families.</w:t>
      </w:r>
    </w:p>
    <w:p w14:paraId="12C0B433" w14:textId="77777777" w:rsidR="00D55387" w:rsidRDefault="00D55387" w:rsidP="00D55387">
      <w:pPr>
        <w:numPr>
          <w:ilvl w:val="1"/>
          <w:numId w:val="3"/>
        </w:numPr>
        <w:spacing w:line="0" w:lineRule="atLeast"/>
        <w:rPr>
          <w:rFonts w:ascii="Arial" w:eastAsia="Arial" w:hAnsi="Arial"/>
          <w:sz w:val="24"/>
        </w:rPr>
      </w:pPr>
      <w:r>
        <w:rPr>
          <w:rFonts w:ascii="Arial" w:eastAsia="Arial" w:hAnsi="Arial"/>
          <w:sz w:val="24"/>
        </w:rPr>
        <w:t xml:space="preserve">The CARE team has 50 slots, 38 filled. </w:t>
      </w:r>
    </w:p>
    <w:p w14:paraId="05CDCAB1" w14:textId="77777777" w:rsidR="00D55387" w:rsidRDefault="00D55387" w:rsidP="00D55387">
      <w:pPr>
        <w:spacing w:line="0" w:lineRule="atLeast"/>
        <w:rPr>
          <w:rFonts w:ascii="Arial" w:eastAsia="Arial" w:hAnsi="Arial"/>
          <w:sz w:val="24"/>
        </w:rPr>
      </w:pPr>
    </w:p>
    <w:p w14:paraId="42E5AAB0" w14:textId="77777777" w:rsidR="00D55387" w:rsidRDefault="00D55387" w:rsidP="00D55387">
      <w:pPr>
        <w:spacing w:line="0" w:lineRule="atLeast"/>
        <w:rPr>
          <w:rFonts w:ascii="Arial" w:eastAsia="Arial" w:hAnsi="Arial"/>
          <w:b/>
          <w:sz w:val="24"/>
        </w:rPr>
      </w:pPr>
      <w:bookmarkStart w:id="2" w:name="page2"/>
      <w:bookmarkEnd w:id="2"/>
      <w:r>
        <w:rPr>
          <w:rFonts w:ascii="Arial" w:eastAsia="Arial" w:hAnsi="Arial"/>
          <w:b/>
          <w:sz w:val="24"/>
        </w:rPr>
        <w:t>VII. ADJOURNMENT</w:t>
      </w:r>
    </w:p>
    <w:p w14:paraId="7FD1F93A" w14:textId="77777777" w:rsidR="00D55387" w:rsidRDefault="00D55387" w:rsidP="00D55387">
      <w:pPr>
        <w:spacing w:line="104" w:lineRule="exact"/>
        <w:rPr>
          <w:rFonts w:ascii="Times New Roman" w:eastAsia="Times New Roman" w:hAnsi="Times New Roman"/>
        </w:rPr>
      </w:pPr>
    </w:p>
    <w:p w14:paraId="3553175D" w14:textId="77777777" w:rsidR="00D55387" w:rsidRDefault="00D55387" w:rsidP="00D55387">
      <w:pPr>
        <w:spacing w:line="270" w:lineRule="auto"/>
        <w:rPr>
          <w:rFonts w:ascii="Arial" w:eastAsia="Arial" w:hAnsi="Arial"/>
          <w:sz w:val="24"/>
        </w:rPr>
      </w:pPr>
      <w:r>
        <w:rPr>
          <w:rFonts w:ascii="Arial" w:eastAsia="Arial" w:hAnsi="Arial"/>
          <w:sz w:val="24"/>
        </w:rPr>
        <w:t>Motion to adjourn was made at 8:00 PM, seconded, and approved by voice vote</w:t>
      </w:r>
    </w:p>
    <w:p w14:paraId="4FB416D6" w14:textId="77777777" w:rsidR="00D55387" w:rsidRDefault="00D55387" w:rsidP="00D55387">
      <w:pPr>
        <w:spacing w:line="159" w:lineRule="exact"/>
        <w:rPr>
          <w:rFonts w:ascii="Times New Roman" w:eastAsia="Times New Roman" w:hAnsi="Times New Roman"/>
        </w:rPr>
      </w:pPr>
    </w:p>
    <w:p w14:paraId="4ADCF798" w14:textId="77777777" w:rsidR="00D55387" w:rsidRDefault="00D55387" w:rsidP="00D55387">
      <w:pPr>
        <w:spacing w:line="0" w:lineRule="atLeast"/>
        <w:rPr>
          <w:rFonts w:ascii="Arial" w:eastAsia="Arial" w:hAnsi="Arial"/>
          <w:sz w:val="24"/>
        </w:rPr>
      </w:pPr>
      <w:r>
        <w:rPr>
          <w:rFonts w:ascii="Arial" w:eastAsia="Arial" w:hAnsi="Arial"/>
          <w:sz w:val="24"/>
        </w:rPr>
        <w:t>Minutes respectfully submitted by:</w:t>
      </w:r>
    </w:p>
    <w:p w14:paraId="1A13529F" w14:textId="77777777" w:rsidR="00D55387" w:rsidRDefault="00D55387" w:rsidP="00D55387">
      <w:pPr>
        <w:spacing w:line="101" w:lineRule="exact"/>
        <w:rPr>
          <w:rFonts w:ascii="Times New Roman" w:eastAsia="Times New Roman" w:hAnsi="Times New Roman"/>
        </w:rPr>
      </w:pPr>
    </w:p>
    <w:p w14:paraId="72554D6A" w14:textId="77777777" w:rsidR="00D55387" w:rsidRDefault="00D55387" w:rsidP="00D55387">
      <w:pPr>
        <w:spacing w:line="0" w:lineRule="atLeast"/>
        <w:rPr>
          <w:rFonts w:ascii="Arial" w:eastAsia="Arial" w:hAnsi="Arial"/>
          <w:sz w:val="24"/>
        </w:rPr>
      </w:pPr>
      <w:r>
        <w:rPr>
          <w:rFonts w:ascii="Arial" w:eastAsia="Arial" w:hAnsi="Arial"/>
          <w:sz w:val="24"/>
        </w:rPr>
        <w:lastRenderedPageBreak/>
        <w:t>Richard Deichsel - Secretary</w:t>
      </w:r>
    </w:p>
    <w:p w14:paraId="61297D3C" w14:textId="77777777" w:rsidR="00B550BC" w:rsidRDefault="00B550BC"/>
    <w:sectPr w:rsidR="00B550BC">
      <w:pgSz w:w="12240" w:h="15840"/>
      <w:pgMar w:top="1418" w:right="2320" w:bottom="1440" w:left="1440" w:header="0" w:footer="0" w:gutter="0"/>
      <w:cols w:space="0" w:equalWidth="0">
        <w:col w:w="84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25558EC"/>
    <w:lvl w:ilvl="0" w:tplc="FFFFFFFF">
      <w:start w:val="22"/>
      <w:numFmt w:val="upperLetter"/>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2EB141F2"/>
    <w:lvl w:ilvl="0" w:tplc="FFFFFFFF">
      <w:start w:val="1"/>
      <w:numFmt w:val="upperLetter"/>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142640A"/>
    <w:multiLevelType w:val="hybridMultilevel"/>
    <w:tmpl w:val="E8F0DBAA"/>
    <w:lvl w:ilvl="0" w:tplc="3F46C22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E4F"/>
    <w:rsid w:val="000841F3"/>
    <w:rsid w:val="006811E7"/>
    <w:rsid w:val="00A02410"/>
    <w:rsid w:val="00AD1426"/>
    <w:rsid w:val="00B550BC"/>
    <w:rsid w:val="00C97E4F"/>
    <w:rsid w:val="00D55387"/>
    <w:rsid w:val="00F05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1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387"/>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EF6"/>
    <w:pPr>
      <w:ind w:left="720"/>
      <w:contextualSpacing/>
    </w:pPr>
  </w:style>
  <w:style w:type="paragraph" w:styleId="BalloonText">
    <w:name w:val="Balloon Text"/>
    <w:basedOn w:val="Normal"/>
    <w:link w:val="BalloonTextChar"/>
    <w:uiPriority w:val="99"/>
    <w:semiHidden/>
    <w:unhideWhenUsed/>
    <w:rsid w:val="00AD1426"/>
    <w:rPr>
      <w:rFonts w:ascii="Tahoma" w:hAnsi="Tahoma" w:cs="Tahoma"/>
      <w:sz w:val="16"/>
      <w:szCs w:val="16"/>
    </w:rPr>
  </w:style>
  <w:style w:type="character" w:customStyle="1" w:styleId="BalloonTextChar">
    <w:name w:val="Balloon Text Char"/>
    <w:basedOn w:val="DefaultParagraphFont"/>
    <w:link w:val="BalloonText"/>
    <w:uiPriority w:val="99"/>
    <w:semiHidden/>
    <w:rsid w:val="00AD142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387"/>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EF6"/>
    <w:pPr>
      <w:ind w:left="720"/>
      <w:contextualSpacing/>
    </w:pPr>
  </w:style>
  <w:style w:type="paragraph" w:styleId="BalloonText">
    <w:name w:val="Balloon Text"/>
    <w:basedOn w:val="Normal"/>
    <w:link w:val="BalloonTextChar"/>
    <w:uiPriority w:val="99"/>
    <w:semiHidden/>
    <w:unhideWhenUsed/>
    <w:rsid w:val="00AD1426"/>
    <w:rPr>
      <w:rFonts w:ascii="Tahoma" w:hAnsi="Tahoma" w:cs="Tahoma"/>
      <w:sz w:val="16"/>
      <w:szCs w:val="16"/>
    </w:rPr>
  </w:style>
  <w:style w:type="character" w:customStyle="1" w:styleId="BalloonTextChar">
    <w:name w:val="Balloon Text Char"/>
    <w:basedOn w:val="DefaultParagraphFont"/>
    <w:link w:val="BalloonText"/>
    <w:uiPriority w:val="99"/>
    <w:semiHidden/>
    <w:rsid w:val="00AD142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746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coa</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Deichsel</dc:creator>
  <cp:lastModifiedBy>Chavez-Lucero, Nicole J.</cp:lastModifiedBy>
  <cp:revision>2</cp:revision>
  <cp:lastPrinted>2016-10-27T19:28:00Z</cp:lastPrinted>
  <dcterms:created xsi:type="dcterms:W3CDTF">2016-10-27T23:11:00Z</dcterms:created>
  <dcterms:modified xsi:type="dcterms:W3CDTF">2016-10-27T23:11:00Z</dcterms:modified>
</cp:coreProperties>
</file>